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DC" w:rsidRPr="001945E8" w:rsidRDefault="00E73223" w:rsidP="00417D2F">
      <w:pPr>
        <w:pStyle w:val="Tekstpodstawowy2"/>
        <w:shd w:val="clear" w:color="auto" w:fill="E6E6E6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</w:rPr>
        <w:t>Sesja Nr V</w:t>
      </w:r>
      <w:r w:rsidR="009E4132">
        <w:rPr>
          <w:rFonts w:ascii="Times New Roman" w:hAnsi="Times New Roman"/>
        </w:rPr>
        <w:t>/2015</w:t>
      </w:r>
      <w:r w:rsidR="00DC71DC" w:rsidRPr="001945E8">
        <w:rPr>
          <w:rFonts w:ascii="Times New Roman" w:hAnsi="Times New Roman"/>
        </w:rPr>
        <w:t xml:space="preserve"> Rady Miasta i Gminy Białobrzegi                                                                 </w:t>
      </w:r>
      <w:r w:rsidR="009E4132">
        <w:rPr>
          <w:rFonts w:ascii="Times New Roman" w:hAnsi="Times New Roman"/>
        </w:rPr>
        <w:t>-   dnia 4 lutego 2015</w:t>
      </w:r>
      <w:r w:rsidR="00DC71DC" w:rsidRPr="001945E8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(kadencja 2014-2018</w:t>
      </w:r>
      <w:r w:rsidR="00082264">
        <w:rPr>
          <w:rFonts w:ascii="Times New Roman" w:hAnsi="Times New Roman"/>
        </w:rPr>
        <w:t>)</w:t>
      </w:r>
    </w:p>
    <w:p w:rsidR="003D783C" w:rsidRPr="001945E8" w:rsidRDefault="003D783C" w:rsidP="007651D2">
      <w:pPr>
        <w:rPr>
          <w:b/>
          <w:sz w:val="28"/>
          <w:szCs w:val="28"/>
        </w:rPr>
      </w:pPr>
    </w:p>
    <w:p w:rsidR="00DC71DC" w:rsidRPr="001945E8" w:rsidRDefault="00DC71DC" w:rsidP="00417D2F">
      <w:pPr>
        <w:pStyle w:val="Nagwek4"/>
      </w:pPr>
      <w:r w:rsidRPr="001945E8">
        <w:t>Informacja</w:t>
      </w:r>
    </w:p>
    <w:p w:rsidR="00DC71DC" w:rsidRDefault="00DC71DC" w:rsidP="00417D2F">
      <w:pPr>
        <w:jc w:val="center"/>
        <w:rPr>
          <w:b/>
          <w:sz w:val="28"/>
          <w:szCs w:val="28"/>
        </w:rPr>
      </w:pPr>
      <w:r w:rsidRPr="001945E8">
        <w:rPr>
          <w:b/>
          <w:sz w:val="28"/>
          <w:szCs w:val="28"/>
        </w:rPr>
        <w:t>o pracy Burmistrza Miasta i Gminy Białobrzegi i realizacji uchwał                                          za ok</w:t>
      </w:r>
      <w:r w:rsidR="000E7864">
        <w:rPr>
          <w:b/>
          <w:sz w:val="28"/>
          <w:szCs w:val="28"/>
        </w:rPr>
        <w:t>re</w:t>
      </w:r>
      <w:r w:rsidR="009E4132">
        <w:rPr>
          <w:b/>
          <w:sz w:val="28"/>
          <w:szCs w:val="28"/>
        </w:rPr>
        <w:t>s od 30</w:t>
      </w:r>
      <w:r w:rsidR="00E73223">
        <w:rPr>
          <w:b/>
          <w:sz w:val="28"/>
          <w:szCs w:val="28"/>
        </w:rPr>
        <w:t xml:space="preserve"> grudni</w:t>
      </w:r>
      <w:r w:rsidR="00082264">
        <w:rPr>
          <w:b/>
          <w:sz w:val="28"/>
          <w:szCs w:val="28"/>
        </w:rPr>
        <w:t>a</w:t>
      </w:r>
      <w:r w:rsidRPr="001945E8">
        <w:rPr>
          <w:b/>
          <w:sz w:val="28"/>
          <w:szCs w:val="28"/>
        </w:rPr>
        <w:t xml:space="preserve"> 2014 r.  do obecnej sesji.</w:t>
      </w:r>
    </w:p>
    <w:p w:rsidR="00701B82" w:rsidRDefault="00701B82" w:rsidP="00417D2F">
      <w:pPr>
        <w:jc w:val="center"/>
        <w:rPr>
          <w:b/>
          <w:sz w:val="28"/>
          <w:szCs w:val="28"/>
        </w:rPr>
      </w:pPr>
    </w:p>
    <w:p w:rsidR="003D783C" w:rsidRPr="001945E8" w:rsidRDefault="003D783C" w:rsidP="009E4132">
      <w:pPr>
        <w:jc w:val="both"/>
        <w:rPr>
          <w:sz w:val="28"/>
        </w:rPr>
      </w:pPr>
    </w:p>
    <w:p w:rsidR="00DC71DC" w:rsidRPr="009E4132" w:rsidRDefault="00DC71DC" w:rsidP="009E4132">
      <w:pPr>
        <w:shd w:val="clear" w:color="auto" w:fill="E6E6E6"/>
        <w:jc w:val="both"/>
        <w:rPr>
          <w:b/>
          <w:i/>
          <w:iCs/>
          <w:sz w:val="28"/>
          <w:szCs w:val="28"/>
          <w:u w:val="single"/>
        </w:rPr>
      </w:pPr>
      <w:r w:rsidRPr="009E4132">
        <w:rPr>
          <w:b/>
          <w:i/>
          <w:iCs/>
          <w:sz w:val="28"/>
          <w:szCs w:val="28"/>
          <w:u w:val="single"/>
        </w:rPr>
        <w:t>Wydział Inwestycji, Infrastruktury i Funduszy Strukturalnych</w:t>
      </w:r>
    </w:p>
    <w:p w:rsidR="00631E5B" w:rsidRDefault="00631E5B" w:rsidP="009E4132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2661C" w:rsidRPr="009E4132" w:rsidRDefault="0072661C" w:rsidP="009E4132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2FCD" w:rsidRPr="00542FCD" w:rsidRDefault="00542FCD" w:rsidP="00542FCD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O</w:t>
      </w:r>
      <w:r w:rsidRPr="00542FCD">
        <w:rPr>
          <w:rFonts w:eastAsia="Calibri"/>
          <w:sz w:val="28"/>
          <w:szCs w:val="28"/>
        </w:rPr>
        <w:t xml:space="preserve">głoszono zapytania ofertowe na wyłonienie wykonawców do zadań: </w:t>
      </w:r>
    </w:p>
    <w:p w:rsidR="00542FCD" w:rsidRPr="00542FCD" w:rsidRDefault="00542FCD" w:rsidP="00542FC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Pr="00542FCD">
        <w:rPr>
          <w:sz w:val="28"/>
          <w:szCs w:val="28"/>
        </w:rPr>
        <w:t>wykonanie usługi serwisowej i konserwacji systemów solarnych na terenie miasta i gminy Białobrzegi w 2015 i 2016 roku</w:t>
      </w:r>
      <w:r>
        <w:rPr>
          <w:sz w:val="28"/>
          <w:szCs w:val="28"/>
        </w:rPr>
        <w:t>;</w:t>
      </w:r>
    </w:p>
    <w:p w:rsidR="00542FCD" w:rsidRPr="00542FCD" w:rsidRDefault="00542FCD" w:rsidP="00542FCD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42FCD">
        <w:rPr>
          <w:sz w:val="28"/>
          <w:szCs w:val="28"/>
        </w:rPr>
        <w:t xml:space="preserve"> przygotowanie koncepcji zagospodarowania działki stanowiącej park miejski (nr </w:t>
      </w:r>
      <w:proofErr w:type="spellStart"/>
      <w:r w:rsidRPr="00542FCD">
        <w:rPr>
          <w:sz w:val="28"/>
          <w:szCs w:val="28"/>
        </w:rPr>
        <w:t>ewid</w:t>
      </w:r>
      <w:proofErr w:type="spellEnd"/>
      <w:r w:rsidRPr="00542FCD">
        <w:rPr>
          <w:sz w:val="28"/>
          <w:szCs w:val="28"/>
        </w:rPr>
        <w:t>. 1287) na terenie miasta Białobrzegi</w:t>
      </w:r>
      <w:r>
        <w:rPr>
          <w:sz w:val="28"/>
          <w:szCs w:val="28"/>
        </w:rPr>
        <w:t>;</w:t>
      </w:r>
    </w:p>
    <w:p w:rsidR="00542FCD" w:rsidRPr="00542FCD" w:rsidRDefault="00542FCD" w:rsidP="00542FCD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42FCD">
        <w:rPr>
          <w:sz w:val="28"/>
          <w:szCs w:val="28"/>
        </w:rPr>
        <w:t xml:space="preserve"> przygotowanie konc</w:t>
      </w:r>
      <w:r>
        <w:rPr>
          <w:sz w:val="28"/>
          <w:szCs w:val="28"/>
        </w:rPr>
        <w:t xml:space="preserve">epcji zagospodarowania działek </w:t>
      </w:r>
      <w:r w:rsidRPr="00542FCD">
        <w:rPr>
          <w:sz w:val="28"/>
          <w:szCs w:val="28"/>
        </w:rPr>
        <w:t xml:space="preserve">(nr </w:t>
      </w:r>
      <w:proofErr w:type="spellStart"/>
      <w:r w:rsidRPr="00542FCD">
        <w:rPr>
          <w:sz w:val="28"/>
          <w:szCs w:val="28"/>
        </w:rPr>
        <w:t>ewid</w:t>
      </w:r>
      <w:proofErr w:type="spellEnd"/>
      <w:r w:rsidRPr="00542FCD">
        <w:rPr>
          <w:sz w:val="28"/>
          <w:szCs w:val="28"/>
        </w:rPr>
        <w:t>. 4/5, 4/4, 4/3) s</w:t>
      </w:r>
      <w:r>
        <w:rPr>
          <w:sz w:val="28"/>
          <w:szCs w:val="28"/>
        </w:rPr>
        <w:t xml:space="preserve">tanowiących tereny </w:t>
      </w:r>
      <w:proofErr w:type="spellStart"/>
      <w:r>
        <w:rPr>
          <w:sz w:val="28"/>
          <w:szCs w:val="28"/>
        </w:rPr>
        <w:t>nadpiliczne</w:t>
      </w:r>
      <w:proofErr w:type="spellEnd"/>
      <w:r>
        <w:rPr>
          <w:sz w:val="28"/>
          <w:szCs w:val="28"/>
        </w:rPr>
        <w:t xml:space="preserve"> położonych </w:t>
      </w:r>
      <w:r w:rsidRPr="00542FCD">
        <w:rPr>
          <w:sz w:val="28"/>
          <w:szCs w:val="28"/>
        </w:rPr>
        <w:t>na terenie miasta Białobrzegi na Białobrzeski Ośrodek Sportu i Rekreacji (</w:t>
      </w:r>
      <w:proofErr w:type="spellStart"/>
      <w:r w:rsidRPr="00542FCD">
        <w:rPr>
          <w:sz w:val="28"/>
          <w:szCs w:val="28"/>
        </w:rPr>
        <w:t>BOSiR</w:t>
      </w:r>
      <w:proofErr w:type="spellEnd"/>
      <w:r w:rsidRPr="00542FC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42FCD" w:rsidRPr="00542FCD" w:rsidRDefault="00542FCD" w:rsidP="00542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42FCD">
        <w:rPr>
          <w:sz w:val="28"/>
          <w:szCs w:val="28"/>
        </w:rPr>
        <w:t>przygotowanie koncepcji zagospodarowania zieleni publicznej na dziedzińcu przed Ratuszem w Białobrzegach</w:t>
      </w:r>
      <w:r>
        <w:rPr>
          <w:sz w:val="28"/>
          <w:szCs w:val="28"/>
        </w:rPr>
        <w:t>;</w:t>
      </w:r>
    </w:p>
    <w:p w:rsidR="00542FCD" w:rsidRPr="00542FCD" w:rsidRDefault="00542FCD" w:rsidP="00542FCD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542FCD">
        <w:rPr>
          <w:sz w:val="28"/>
          <w:szCs w:val="28"/>
        </w:rPr>
        <w:t xml:space="preserve"> dobudowa oświetlenia drogowego na terenie miasta</w:t>
      </w:r>
      <w:r>
        <w:rPr>
          <w:sz w:val="28"/>
          <w:szCs w:val="28"/>
        </w:rPr>
        <w:t xml:space="preserve"> i gminy Białobrzegi w 2015 r.</w:t>
      </w:r>
      <w:r w:rsidRPr="00542FCD">
        <w:rPr>
          <w:sz w:val="28"/>
          <w:szCs w:val="28"/>
        </w:rPr>
        <w:t>:</w:t>
      </w:r>
    </w:p>
    <w:p w:rsidR="00542FCD" w:rsidRPr="00542FCD" w:rsidRDefault="00542FCD" w:rsidP="00542FCD">
      <w:pPr>
        <w:ind w:left="708"/>
        <w:jc w:val="both"/>
        <w:rPr>
          <w:sz w:val="28"/>
          <w:szCs w:val="28"/>
        </w:rPr>
      </w:pPr>
      <w:r w:rsidRPr="00542FCD">
        <w:rPr>
          <w:sz w:val="28"/>
          <w:szCs w:val="28"/>
        </w:rPr>
        <w:t xml:space="preserve">1)opracowanie projektu budowy oświetlenia drogowego ul. Akacjowej (droga gminna) w Białobrzegach działka </w:t>
      </w:r>
      <w:proofErr w:type="spellStart"/>
      <w:r w:rsidRPr="00542FCD">
        <w:rPr>
          <w:sz w:val="28"/>
          <w:szCs w:val="28"/>
        </w:rPr>
        <w:t>ewid</w:t>
      </w:r>
      <w:proofErr w:type="spellEnd"/>
      <w:r w:rsidRPr="00542FCD">
        <w:rPr>
          <w:sz w:val="28"/>
          <w:szCs w:val="28"/>
        </w:rPr>
        <w:t xml:space="preserve">. nr 1081 (długość 90 </w:t>
      </w:r>
      <w:proofErr w:type="spellStart"/>
      <w:r w:rsidRPr="00542FCD">
        <w:rPr>
          <w:sz w:val="28"/>
          <w:szCs w:val="28"/>
        </w:rPr>
        <w:t>mb</w:t>
      </w:r>
      <w:proofErr w:type="spellEnd"/>
      <w:r w:rsidRPr="00542FCD">
        <w:rPr>
          <w:sz w:val="28"/>
          <w:szCs w:val="28"/>
        </w:rPr>
        <w:t>) – Zamawiający przewiduje 2 słupy oświetleniowe i przewód napowietrzny</w:t>
      </w:r>
      <w:r>
        <w:rPr>
          <w:sz w:val="28"/>
          <w:szCs w:val="28"/>
        </w:rPr>
        <w:t>;</w:t>
      </w:r>
    </w:p>
    <w:p w:rsidR="00542FCD" w:rsidRPr="00542FCD" w:rsidRDefault="00542FCD" w:rsidP="00542FCD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42FCD">
        <w:rPr>
          <w:rFonts w:ascii="Times New Roman" w:hAnsi="Times New Roman"/>
          <w:sz w:val="28"/>
          <w:szCs w:val="28"/>
        </w:rPr>
        <w:t xml:space="preserve">opracowanie projektu budowy oświetlenia drogowego ul. Rzemieślniczej (droga krajowa)/ul. Żeromskiego (droga powiatowa) w Białobrzegach działka </w:t>
      </w:r>
      <w:proofErr w:type="spellStart"/>
      <w:r w:rsidRPr="00542FCD">
        <w:rPr>
          <w:rFonts w:ascii="Times New Roman" w:hAnsi="Times New Roman"/>
          <w:sz w:val="28"/>
          <w:szCs w:val="28"/>
        </w:rPr>
        <w:t>ewid</w:t>
      </w:r>
      <w:proofErr w:type="spellEnd"/>
      <w:r w:rsidRPr="00542FCD">
        <w:rPr>
          <w:rFonts w:ascii="Times New Roman" w:hAnsi="Times New Roman"/>
          <w:sz w:val="28"/>
          <w:szCs w:val="28"/>
        </w:rPr>
        <w:t xml:space="preserve">. nr 1463/18 (długość 40 </w:t>
      </w:r>
      <w:proofErr w:type="spellStart"/>
      <w:r w:rsidRPr="00542FCD">
        <w:rPr>
          <w:rFonts w:ascii="Times New Roman" w:hAnsi="Times New Roman"/>
          <w:sz w:val="28"/>
          <w:szCs w:val="28"/>
        </w:rPr>
        <w:t>mb</w:t>
      </w:r>
      <w:proofErr w:type="spellEnd"/>
      <w:r w:rsidRPr="00542FCD">
        <w:rPr>
          <w:rFonts w:ascii="Times New Roman" w:hAnsi="Times New Roman"/>
          <w:sz w:val="28"/>
          <w:szCs w:val="28"/>
        </w:rPr>
        <w:t>) – Zamawiający przewiduje 1 słup oświetleniowy i przewód napowietrzny</w:t>
      </w:r>
      <w:r>
        <w:rPr>
          <w:rFonts w:ascii="Times New Roman" w:hAnsi="Times New Roman"/>
          <w:sz w:val="28"/>
          <w:szCs w:val="28"/>
        </w:rPr>
        <w:t>;</w:t>
      </w:r>
    </w:p>
    <w:p w:rsidR="00542FCD" w:rsidRPr="00542FCD" w:rsidRDefault="00542FCD" w:rsidP="00542FCD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542FCD">
        <w:rPr>
          <w:rFonts w:ascii="Times New Roman" w:hAnsi="Times New Roman"/>
          <w:sz w:val="28"/>
          <w:szCs w:val="28"/>
        </w:rPr>
        <w:t>opracowanie projektu b</w:t>
      </w:r>
      <w:r>
        <w:rPr>
          <w:rFonts w:ascii="Times New Roman" w:hAnsi="Times New Roman"/>
          <w:sz w:val="28"/>
          <w:szCs w:val="28"/>
        </w:rPr>
        <w:t xml:space="preserve">udowy oświetlenia drogowego </w:t>
      </w:r>
      <w:proofErr w:type="spellStart"/>
      <w:r>
        <w:rPr>
          <w:rFonts w:ascii="Times New Roman" w:hAnsi="Times New Roman"/>
          <w:sz w:val="28"/>
          <w:szCs w:val="28"/>
        </w:rPr>
        <w:t>ul.</w:t>
      </w:r>
      <w:r w:rsidRPr="00542FCD">
        <w:rPr>
          <w:rFonts w:ascii="Times New Roman" w:hAnsi="Times New Roman"/>
          <w:sz w:val="28"/>
          <w:szCs w:val="28"/>
        </w:rPr>
        <w:t>Kościelna</w:t>
      </w:r>
      <w:proofErr w:type="spellEnd"/>
      <w:r w:rsidRPr="00542FCD">
        <w:rPr>
          <w:rFonts w:ascii="Times New Roman" w:hAnsi="Times New Roman"/>
          <w:sz w:val="28"/>
          <w:szCs w:val="28"/>
        </w:rPr>
        <w:t>/ul. Reymonta (droga gminna)  w Białobrzegach</w:t>
      </w:r>
      <w:r>
        <w:rPr>
          <w:rFonts w:ascii="Times New Roman" w:hAnsi="Times New Roman"/>
          <w:sz w:val="28"/>
          <w:szCs w:val="28"/>
        </w:rPr>
        <w:t xml:space="preserve"> działka </w:t>
      </w:r>
      <w:proofErr w:type="spellStart"/>
      <w:r>
        <w:rPr>
          <w:rFonts w:ascii="Times New Roman" w:hAnsi="Times New Roman"/>
          <w:sz w:val="28"/>
          <w:szCs w:val="28"/>
        </w:rPr>
        <w:t>ewid</w:t>
      </w:r>
      <w:proofErr w:type="spellEnd"/>
      <w:r>
        <w:rPr>
          <w:rFonts w:ascii="Times New Roman" w:hAnsi="Times New Roman"/>
          <w:sz w:val="28"/>
          <w:szCs w:val="28"/>
        </w:rPr>
        <w:t>. nr 1116  (dł.</w:t>
      </w:r>
      <w:r w:rsidRPr="00542FCD">
        <w:rPr>
          <w:rFonts w:ascii="Times New Roman" w:hAnsi="Times New Roman"/>
          <w:sz w:val="28"/>
          <w:szCs w:val="28"/>
        </w:rPr>
        <w:t xml:space="preserve"> 25 </w:t>
      </w:r>
      <w:proofErr w:type="spellStart"/>
      <w:r w:rsidRPr="00542FCD">
        <w:rPr>
          <w:rFonts w:ascii="Times New Roman" w:hAnsi="Times New Roman"/>
          <w:sz w:val="28"/>
          <w:szCs w:val="28"/>
        </w:rPr>
        <w:t>mb</w:t>
      </w:r>
      <w:proofErr w:type="spellEnd"/>
      <w:r w:rsidRPr="00542FCD">
        <w:rPr>
          <w:rFonts w:ascii="Times New Roman" w:hAnsi="Times New Roman"/>
          <w:sz w:val="28"/>
          <w:szCs w:val="28"/>
        </w:rPr>
        <w:t xml:space="preserve">) </w:t>
      </w:r>
      <w:r w:rsidRPr="00542FCD">
        <w:rPr>
          <w:rFonts w:ascii="Times New Roman" w:hAnsi="Times New Roman"/>
          <w:sz w:val="28"/>
          <w:szCs w:val="28"/>
        </w:rPr>
        <w:br/>
        <w:t>– Zamawiający przewiduje dostawienie 1 słupa oświetleniowego drogowego  do istniejącego oświetlenia i przewód napowietrzny</w:t>
      </w:r>
      <w:r>
        <w:rPr>
          <w:rFonts w:ascii="Times New Roman" w:hAnsi="Times New Roman"/>
          <w:sz w:val="28"/>
          <w:szCs w:val="28"/>
        </w:rPr>
        <w:t>;</w:t>
      </w:r>
    </w:p>
    <w:p w:rsidR="00542FCD" w:rsidRPr="00542FCD" w:rsidRDefault="00542FCD" w:rsidP="00542FCD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542FCD">
        <w:rPr>
          <w:rFonts w:ascii="Times New Roman" w:hAnsi="Times New Roman"/>
          <w:sz w:val="28"/>
          <w:szCs w:val="28"/>
        </w:rPr>
        <w:t xml:space="preserve">opracowanie projektu budowy oświetlenia drogowego ul. 11-go Listopada /ul. Reymonta (drogi gminne) w Białobrzegach działka </w:t>
      </w:r>
      <w:proofErr w:type="spellStart"/>
      <w:r w:rsidRPr="00542FCD">
        <w:rPr>
          <w:rFonts w:ascii="Times New Roman" w:hAnsi="Times New Roman"/>
          <w:sz w:val="28"/>
          <w:szCs w:val="28"/>
        </w:rPr>
        <w:t>ewid</w:t>
      </w:r>
      <w:proofErr w:type="spellEnd"/>
      <w:r w:rsidRPr="00542FCD">
        <w:rPr>
          <w:rFonts w:ascii="Times New Roman" w:hAnsi="Times New Roman"/>
          <w:sz w:val="28"/>
          <w:szCs w:val="28"/>
        </w:rPr>
        <w:t xml:space="preserve">. nr 1250/2  (długość 30 </w:t>
      </w:r>
      <w:proofErr w:type="spellStart"/>
      <w:r w:rsidRPr="00542FCD">
        <w:rPr>
          <w:rFonts w:ascii="Times New Roman" w:hAnsi="Times New Roman"/>
          <w:sz w:val="28"/>
          <w:szCs w:val="28"/>
        </w:rPr>
        <w:t>mb</w:t>
      </w:r>
      <w:proofErr w:type="spellEnd"/>
      <w:r w:rsidRPr="00542FCD">
        <w:rPr>
          <w:rFonts w:ascii="Times New Roman" w:hAnsi="Times New Roman"/>
          <w:sz w:val="28"/>
          <w:szCs w:val="28"/>
        </w:rPr>
        <w:t>) – Zamawiający przewiduje dostawienie 1 słupa oświetleniowego drogowego  do istniejącego oświetlenia (poczta) i przewód napowietrzny</w:t>
      </w:r>
      <w:r>
        <w:rPr>
          <w:rFonts w:ascii="Times New Roman" w:hAnsi="Times New Roman"/>
          <w:sz w:val="28"/>
          <w:szCs w:val="28"/>
        </w:rPr>
        <w:t>;</w:t>
      </w:r>
    </w:p>
    <w:p w:rsidR="00542FCD" w:rsidRPr="00542FCD" w:rsidRDefault="00542FCD" w:rsidP="00542FCD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542FCD">
        <w:rPr>
          <w:rFonts w:ascii="Times New Roman" w:hAnsi="Times New Roman"/>
          <w:sz w:val="28"/>
          <w:szCs w:val="28"/>
        </w:rPr>
        <w:t xml:space="preserve"> opracowanie projektu budowy oświetlenia drogowego ul. 11-go Listopada (droga gminna) w Białobrzegach działki </w:t>
      </w:r>
      <w:proofErr w:type="spellStart"/>
      <w:r w:rsidRPr="00542FCD">
        <w:rPr>
          <w:rFonts w:ascii="Times New Roman" w:hAnsi="Times New Roman"/>
          <w:sz w:val="28"/>
          <w:szCs w:val="28"/>
        </w:rPr>
        <w:t>ewi</w:t>
      </w:r>
      <w:r>
        <w:rPr>
          <w:rFonts w:ascii="Times New Roman" w:hAnsi="Times New Roman"/>
          <w:sz w:val="28"/>
          <w:szCs w:val="28"/>
        </w:rPr>
        <w:t>d</w:t>
      </w:r>
      <w:proofErr w:type="spellEnd"/>
      <w:r>
        <w:rPr>
          <w:rFonts w:ascii="Times New Roman" w:hAnsi="Times New Roman"/>
          <w:sz w:val="28"/>
          <w:szCs w:val="28"/>
        </w:rPr>
        <w:t>. nr 1250/2 i 1243/176 (dł.</w:t>
      </w:r>
      <w:r w:rsidRPr="00542FCD">
        <w:rPr>
          <w:rFonts w:ascii="Times New Roman" w:hAnsi="Times New Roman"/>
          <w:sz w:val="28"/>
          <w:szCs w:val="28"/>
        </w:rPr>
        <w:t xml:space="preserve"> 250 </w:t>
      </w:r>
      <w:proofErr w:type="spellStart"/>
      <w:r w:rsidRPr="00542FCD">
        <w:rPr>
          <w:rFonts w:ascii="Times New Roman" w:hAnsi="Times New Roman"/>
          <w:sz w:val="28"/>
          <w:szCs w:val="28"/>
        </w:rPr>
        <w:t>mb</w:t>
      </w:r>
      <w:proofErr w:type="spellEnd"/>
      <w:r w:rsidRPr="00542FCD">
        <w:rPr>
          <w:rFonts w:ascii="Times New Roman" w:hAnsi="Times New Roman"/>
          <w:sz w:val="28"/>
          <w:szCs w:val="28"/>
        </w:rPr>
        <w:t xml:space="preserve">) </w:t>
      </w:r>
      <w:r w:rsidRPr="00542FCD">
        <w:rPr>
          <w:rFonts w:ascii="Times New Roman" w:hAnsi="Times New Roman"/>
          <w:sz w:val="28"/>
          <w:szCs w:val="28"/>
        </w:rPr>
        <w:br/>
        <w:t>– Zamawiający przewiduje 5 słupów oświetleniowych i kabel ziemny</w:t>
      </w:r>
      <w:r>
        <w:rPr>
          <w:rFonts w:ascii="Times New Roman" w:hAnsi="Times New Roman"/>
          <w:sz w:val="28"/>
          <w:szCs w:val="28"/>
        </w:rPr>
        <w:t>;</w:t>
      </w:r>
    </w:p>
    <w:p w:rsidR="00542FCD" w:rsidRPr="00542FCD" w:rsidRDefault="00542FCD" w:rsidP="00542FCD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542FCD">
        <w:rPr>
          <w:rFonts w:ascii="Times New Roman" w:hAnsi="Times New Roman"/>
          <w:sz w:val="28"/>
          <w:szCs w:val="28"/>
        </w:rPr>
        <w:t xml:space="preserve">opracowanie projektu budowy oświetlenia drogi dojazdowej (droga gminna) i placu przed Szkołą Podstawową w Suchej działka </w:t>
      </w:r>
      <w:proofErr w:type="spellStart"/>
      <w:r w:rsidRPr="00542FCD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wid</w:t>
      </w:r>
      <w:proofErr w:type="spellEnd"/>
      <w:r>
        <w:rPr>
          <w:rFonts w:ascii="Times New Roman" w:hAnsi="Times New Roman"/>
          <w:sz w:val="28"/>
          <w:szCs w:val="28"/>
        </w:rPr>
        <w:t xml:space="preserve">. nr 1691/6 i 1832/1                       (dł. 320 </w:t>
      </w:r>
      <w:proofErr w:type="spellStart"/>
      <w:r>
        <w:rPr>
          <w:rFonts w:ascii="Times New Roman" w:hAnsi="Times New Roman"/>
          <w:sz w:val="28"/>
          <w:szCs w:val="28"/>
        </w:rPr>
        <w:t>mb</w:t>
      </w:r>
      <w:proofErr w:type="spellEnd"/>
      <w:r>
        <w:rPr>
          <w:rFonts w:ascii="Times New Roman" w:hAnsi="Times New Roman"/>
          <w:sz w:val="28"/>
          <w:szCs w:val="28"/>
        </w:rPr>
        <w:t>)–</w:t>
      </w:r>
      <w:r w:rsidRPr="00542FCD">
        <w:rPr>
          <w:rFonts w:ascii="Times New Roman" w:hAnsi="Times New Roman"/>
          <w:sz w:val="28"/>
          <w:szCs w:val="28"/>
        </w:rPr>
        <w:t>Zamawiający przewiduje 7 słupów oświetleniowych i zasilanie kablowe</w:t>
      </w:r>
      <w:r>
        <w:rPr>
          <w:rFonts w:ascii="Times New Roman" w:hAnsi="Times New Roman"/>
          <w:sz w:val="28"/>
          <w:szCs w:val="28"/>
        </w:rPr>
        <w:t>;</w:t>
      </w:r>
    </w:p>
    <w:p w:rsidR="00542FCD" w:rsidRPr="002925A2" w:rsidRDefault="00542FCD" w:rsidP="002925A2">
      <w:pPr>
        <w:jc w:val="both"/>
        <w:rPr>
          <w:sz w:val="28"/>
          <w:szCs w:val="28"/>
        </w:rPr>
      </w:pPr>
    </w:p>
    <w:p w:rsidR="00542FCD" w:rsidRPr="00542FCD" w:rsidRDefault="00542FCD" w:rsidP="00542FCD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</w:t>
      </w:r>
      <w:r w:rsidRPr="00542FCD">
        <w:rPr>
          <w:rFonts w:ascii="Times New Roman" w:hAnsi="Times New Roman"/>
          <w:sz w:val="28"/>
          <w:szCs w:val="28"/>
        </w:rPr>
        <w:t xml:space="preserve"> opracowanie projektu budowy oświetlenia drogowego ul. Brzozowa (droga gminna) w Suche</w:t>
      </w:r>
      <w:r>
        <w:rPr>
          <w:rFonts w:ascii="Times New Roman" w:hAnsi="Times New Roman"/>
          <w:sz w:val="28"/>
          <w:szCs w:val="28"/>
        </w:rPr>
        <w:t xml:space="preserve">j działka </w:t>
      </w:r>
      <w:proofErr w:type="spellStart"/>
      <w:r>
        <w:rPr>
          <w:rFonts w:ascii="Times New Roman" w:hAnsi="Times New Roman"/>
          <w:sz w:val="28"/>
          <w:szCs w:val="28"/>
        </w:rPr>
        <w:t>ewid</w:t>
      </w:r>
      <w:proofErr w:type="spellEnd"/>
      <w:r>
        <w:rPr>
          <w:rFonts w:ascii="Times New Roman" w:hAnsi="Times New Roman"/>
          <w:sz w:val="28"/>
          <w:szCs w:val="28"/>
        </w:rPr>
        <w:t>. nr 2092 (dł.</w:t>
      </w:r>
      <w:r w:rsidRPr="00542FCD">
        <w:rPr>
          <w:rFonts w:ascii="Times New Roman" w:hAnsi="Times New Roman"/>
          <w:sz w:val="28"/>
          <w:szCs w:val="28"/>
        </w:rPr>
        <w:t xml:space="preserve"> 100 </w:t>
      </w:r>
      <w:proofErr w:type="spellStart"/>
      <w:r w:rsidRPr="00542FCD">
        <w:rPr>
          <w:rFonts w:ascii="Times New Roman" w:hAnsi="Times New Roman"/>
          <w:sz w:val="28"/>
          <w:szCs w:val="28"/>
        </w:rPr>
        <w:t>mb</w:t>
      </w:r>
      <w:proofErr w:type="spellEnd"/>
      <w:r w:rsidRPr="00542FCD">
        <w:rPr>
          <w:rFonts w:ascii="Times New Roman" w:hAnsi="Times New Roman"/>
          <w:sz w:val="28"/>
          <w:szCs w:val="28"/>
        </w:rPr>
        <w:t>) – Zamawiający przewiduje 2 słupy oświetleniowe i przewód napowietrzny</w:t>
      </w:r>
      <w:r>
        <w:rPr>
          <w:rFonts w:ascii="Times New Roman" w:hAnsi="Times New Roman"/>
          <w:sz w:val="28"/>
          <w:szCs w:val="28"/>
        </w:rPr>
        <w:t>;</w:t>
      </w:r>
    </w:p>
    <w:p w:rsidR="00542FCD" w:rsidRPr="00542FCD" w:rsidRDefault="00542FCD" w:rsidP="00542FCD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542FCD">
        <w:rPr>
          <w:rFonts w:ascii="Times New Roman" w:hAnsi="Times New Roman"/>
          <w:sz w:val="28"/>
          <w:szCs w:val="28"/>
        </w:rPr>
        <w:t xml:space="preserve"> opracowanie projektu budowy oświetlenia drogowego drogi gminnej </w:t>
      </w:r>
      <w:r w:rsidR="002925A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542FCD">
        <w:rPr>
          <w:rFonts w:ascii="Times New Roman" w:hAnsi="Times New Roman"/>
          <w:sz w:val="28"/>
          <w:szCs w:val="28"/>
        </w:rPr>
        <w:t xml:space="preserve">w Budach Brankowskich działka </w:t>
      </w:r>
      <w:proofErr w:type="spellStart"/>
      <w:r w:rsidRPr="00542FCD">
        <w:rPr>
          <w:rFonts w:ascii="Times New Roman" w:hAnsi="Times New Roman"/>
          <w:sz w:val="28"/>
          <w:szCs w:val="28"/>
        </w:rPr>
        <w:t>ewid</w:t>
      </w:r>
      <w:proofErr w:type="spellEnd"/>
      <w:r w:rsidRPr="00542FCD">
        <w:rPr>
          <w:rFonts w:ascii="Times New Roman" w:hAnsi="Times New Roman"/>
          <w:sz w:val="28"/>
          <w:szCs w:val="28"/>
        </w:rPr>
        <w:t xml:space="preserve">. nr </w:t>
      </w:r>
      <w:r>
        <w:rPr>
          <w:rFonts w:ascii="Times New Roman" w:hAnsi="Times New Roman"/>
          <w:sz w:val="28"/>
          <w:szCs w:val="28"/>
        </w:rPr>
        <w:t>136 (dł.</w:t>
      </w:r>
      <w:r w:rsidRPr="00542FCD">
        <w:rPr>
          <w:rFonts w:ascii="Times New Roman" w:hAnsi="Times New Roman"/>
          <w:sz w:val="28"/>
          <w:szCs w:val="28"/>
        </w:rPr>
        <w:t xml:space="preserve"> 100 </w:t>
      </w:r>
      <w:proofErr w:type="spellStart"/>
      <w:r w:rsidRPr="00542FCD">
        <w:rPr>
          <w:rFonts w:ascii="Times New Roman" w:hAnsi="Times New Roman"/>
          <w:sz w:val="28"/>
          <w:szCs w:val="28"/>
        </w:rPr>
        <w:t>mb</w:t>
      </w:r>
      <w:proofErr w:type="spellEnd"/>
      <w:r w:rsidRPr="00542FCD">
        <w:rPr>
          <w:rFonts w:ascii="Times New Roman" w:hAnsi="Times New Roman"/>
          <w:sz w:val="28"/>
          <w:szCs w:val="28"/>
        </w:rPr>
        <w:t>) – Zamawiający przewiduje 2 słupy oświetleniowe i przewód napowietrzn</w:t>
      </w:r>
      <w:r>
        <w:rPr>
          <w:rFonts w:ascii="Times New Roman" w:hAnsi="Times New Roman"/>
          <w:sz w:val="28"/>
          <w:szCs w:val="28"/>
        </w:rPr>
        <w:t xml:space="preserve">y, działka </w:t>
      </w:r>
      <w:proofErr w:type="spellStart"/>
      <w:r>
        <w:rPr>
          <w:rFonts w:ascii="Times New Roman" w:hAnsi="Times New Roman"/>
          <w:sz w:val="28"/>
          <w:szCs w:val="28"/>
        </w:rPr>
        <w:t>ewid</w:t>
      </w:r>
      <w:proofErr w:type="spellEnd"/>
      <w:r>
        <w:rPr>
          <w:rFonts w:ascii="Times New Roman" w:hAnsi="Times New Roman"/>
          <w:sz w:val="28"/>
          <w:szCs w:val="28"/>
        </w:rPr>
        <w:t>. nr 136 (dł.</w:t>
      </w:r>
      <w:r w:rsidRPr="00542FCD">
        <w:rPr>
          <w:rFonts w:ascii="Times New Roman" w:hAnsi="Times New Roman"/>
          <w:sz w:val="28"/>
          <w:szCs w:val="28"/>
        </w:rPr>
        <w:t xml:space="preserve"> 330 </w:t>
      </w:r>
      <w:proofErr w:type="spellStart"/>
      <w:r w:rsidRPr="00542FCD">
        <w:rPr>
          <w:rFonts w:ascii="Times New Roman" w:hAnsi="Times New Roman"/>
          <w:sz w:val="28"/>
          <w:szCs w:val="28"/>
        </w:rPr>
        <w:t>mb</w:t>
      </w:r>
      <w:proofErr w:type="spellEnd"/>
      <w:r w:rsidRPr="00542FCD">
        <w:rPr>
          <w:rFonts w:ascii="Times New Roman" w:hAnsi="Times New Roman"/>
          <w:sz w:val="28"/>
          <w:szCs w:val="28"/>
        </w:rPr>
        <w:t>) – Zamawiający przewiduje 6 słupów oświetleniowych i przewód napowietrzny or</w:t>
      </w:r>
      <w:r>
        <w:rPr>
          <w:rFonts w:ascii="Times New Roman" w:hAnsi="Times New Roman"/>
          <w:sz w:val="28"/>
          <w:szCs w:val="28"/>
        </w:rPr>
        <w:t xml:space="preserve">az działka </w:t>
      </w:r>
      <w:proofErr w:type="spellStart"/>
      <w:r>
        <w:rPr>
          <w:rFonts w:ascii="Times New Roman" w:hAnsi="Times New Roman"/>
          <w:sz w:val="28"/>
          <w:szCs w:val="28"/>
        </w:rPr>
        <w:t>ewid</w:t>
      </w:r>
      <w:proofErr w:type="spellEnd"/>
      <w:r>
        <w:rPr>
          <w:rFonts w:ascii="Times New Roman" w:hAnsi="Times New Roman"/>
          <w:sz w:val="28"/>
          <w:szCs w:val="28"/>
        </w:rPr>
        <w:t>. nr 116 (dł.</w:t>
      </w:r>
      <w:r w:rsidRPr="00542FCD">
        <w:rPr>
          <w:rFonts w:ascii="Times New Roman" w:hAnsi="Times New Roman"/>
          <w:sz w:val="28"/>
          <w:szCs w:val="28"/>
        </w:rPr>
        <w:t xml:space="preserve"> 400 </w:t>
      </w:r>
      <w:proofErr w:type="spellStart"/>
      <w:r w:rsidRPr="00542FCD">
        <w:rPr>
          <w:rFonts w:ascii="Times New Roman" w:hAnsi="Times New Roman"/>
          <w:sz w:val="28"/>
          <w:szCs w:val="28"/>
        </w:rPr>
        <w:t>mb</w:t>
      </w:r>
      <w:proofErr w:type="spellEnd"/>
      <w:r w:rsidRPr="00542FCD">
        <w:rPr>
          <w:rFonts w:ascii="Times New Roman" w:hAnsi="Times New Roman"/>
          <w:sz w:val="28"/>
          <w:szCs w:val="28"/>
        </w:rPr>
        <w:t>)  – Zamawiający przewiduje 7 słupów oświetleniowych i przewód napowietrzny</w:t>
      </w:r>
      <w:r>
        <w:rPr>
          <w:rFonts w:ascii="Times New Roman" w:hAnsi="Times New Roman"/>
          <w:sz w:val="28"/>
          <w:szCs w:val="28"/>
        </w:rPr>
        <w:t>;</w:t>
      </w:r>
    </w:p>
    <w:p w:rsidR="00542FCD" w:rsidRPr="00542FCD" w:rsidRDefault="00542FCD" w:rsidP="00542FCD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542FCD">
        <w:rPr>
          <w:rFonts w:ascii="Times New Roman" w:hAnsi="Times New Roman"/>
          <w:sz w:val="28"/>
          <w:szCs w:val="28"/>
        </w:rPr>
        <w:t xml:space="preserve">opracowanie projektu budowy oświetlenia drogowego ul. Jasna (droga gminna) </w:t>
      </w:r>
      <w:r w:rsidRPr="00542FCD">
        <w:rPr>
          <w:rFonts w:ascii="Times New Roman" w:hAnsi="Times New Roman"/>
          <w:sz w:val="28"/>
          <w:szCs w:val="28"/>
        </w:rPr>
        <w:br/>
        <w:t xml:space="preserve">w Kolonii Brzeźce działki </w:t>
      </w:r>
      <w:proofErr w:type="spellStart"/>
      <w:r w:rsidRPr="00542FCD">
        <w:rPr>
          <w:rFonts w:ascii="Times New Roman" w:hAnsi="Times New Roman"/>
          <w:sz w:val="28"/>
          <w:szCs w:val="28"/>
        </w:rPr>
        <w:t>ewid</w:t>
      </w:r>
      <w:proofErr w:type="spellEnd"/>
      <w:r w:rsidRPr="00542FCD">
        <w:rPr>
          <w:rFonts w:ascii="Times New Roman" w:hAnsi="Times New Roman"/>
          <w:sz w:val="28"/>
          <w:szCs w:val="28"/>
        </w:rPr>
        <w:t xml:space="preserve">. nr 4/5, 9/5, 13/5 13/19 (długość 450 </w:t>
      </w:r>
      <w:proofErr w:type="spellStart"/>
      <w:r w:rsidRPr="00542FCD">
        <w:rPr>
          <w:rFonts w:ascii="Times New Roman" w:hAnsi="Times New Roman"/>
          <w:sz w:val="28"/>
          <w:szCs w:val="28"/>
        </w:rPr>
        <w:t>mb</w:t>
      </w:r>
      <w:proofErr w:type="spellEnd"/>
      <w:r w:rsidRPr="00542FCD">
        <w:rPr>
          <w:rFonts w:ascii="Times New Roman" w:hAnsi="Times New Roman"/>
          <w:sz w:val="28"/>
          <w:szCs w:val="28"/>
        </w:rPr>
        <w:t>)</w:t>
      </w:r>
      <w:r w:rsidRPr="00542FCD">
        <w:rPr>
          <w:rFonts w:ascii="Times New Roman" w:hAnsi="Times New Roman"/>
          <w:sz w:val="28"/>
          <w:szCs w:val="28"/>
        </w:rPr>
        <w:br/>
        <w:t xml:space="preserve"> – Zamawiający przewiduje 8 słupów oświetleniowych i zasilanie kablowe </w:t>
      </w:r>
    </w:p>
    <w:p w:rsidR="00542FCD" w:rsidRDefault="00542FCD" w:rsidP="00542FCD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542FCD">
        <w:rPr>
          <w:rFonts w:ascii="Times New Roman" w:hAnsi="Times New Roman"/>
          <w:sz w:val="28"/>
          <w:szCs w:val="28"/>
        </w:rPr>
        <w:t xml:space="preserve">opracowanie projektu budowy oświetlenia drogowego ul. Graniczna (droga gminna) w Suchej działka </w:t>
      </w:r>
      <w:proofErr w:type="spellStart"/>
      <w:r w:rsidRPr="00542FCD">
        <w:rPr>
          <w:rFonts w:ascii="Times New Roman" w:hAnsi="Times New Roman"/>
          <w:sz w:val="28"/>
          <w:szCs w:val="28"/>
        </w:rPr>
        <w:t>ewid</w:t>
      </w:r>
      <w:proofErr w:type="spellEnd"/>
      <w:r w:rsidRPr="00542FCD">
        <w:rPr>
          <w:rFonts w:ascii="Times New Roman" w:hAnsi="Times New Roman"/>
          <w:sz w:val="28"/>
          <w:szCs w:val="28"/>
        </w:rPr>
        <w:t xml:space="preserve">. nr 2011 (długość 80 </w:t>
      </w:r>
      <w:proofErr w:type="spellStart"/>
      <w:r w:rsidRPr="00542FCD">
        <w:rPr>
          <w:rFonts w:ascii="Times New Roman" w:hAnsi="Times New Roman"/>
          <w:sz w:val="28"/>
          <w:szCs w:val="28"/>
        </w:rPr>
        <w:t>mb</w:t>
      </w:r>
      <w:proofErr w:type="spellEnd"/>
      <w:r w:rsidRPr="00542FCD">
        <w:rPr>
          <w:rFonts w:ascii="Times New Roman" w:hAnsi="Times New Roman"/>
          <w:sz w:val="28"/>
          <w:szCs w:val="28"/>
        </w:rPr>
        <w:t>) – Zamawiający przewiduje 2 słupy oświetleniowe i zasilanie kablowe</w:t>
      </w:r>
      <w:r>
        <w:rPr>
          <w:rFonts w:ascii="Times New Roman" w:hAnsi="Times New Roman"/>
          <w:sz w:val="28"/>
          <w:szCs w:val="28"/>
        </w:rPr>
        <w:t>;</w:t>
      </w:r>
    </w:p>
    <w:p w:rsidR="00542FCD" w:rsidRPr="00542FCD" w:rsidRDefault="00542FCD" w:rsidP="00542FCD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542FCD">
        <w:rPr>
          <w:rFonts w:ascii="Times New Roman" w:hAnsi="Times New Roman"/>
          <w:sz w:val="28"/>
          <w:szCs w:val="28"/>
        </w:rPr>
        <w:t xml:space="preserve">opracowanie projektu budowy oświetlenia drogowego ul. Broniewskiego (droga gminna) w Białobrzegach działka </w:t>
      </w:r>
      <w:proofErr w:type="spellStart"/>
      <w:r w:rsidRPr="00542FCD">
        <w:rPr>
          <w:rFonts w:ascii="Times New Roman" w:hAnsi="Times New Roman"/>
          <w:sz w:val="28"/>
          <w:szCs w:val="28"/>
        </w:rPr>
        <w:t>ewid</w:t>
      </w:r>
      <w:proofErr w:type="spellEnd"/>
      <w:r w:rsidRPr="00542FCD">
        <w:rPr>
          <w:rFonts w:ascii="Times New Roman" w:hAnsi="Times New Roman"/>
          <w:sz w:val="28"/>
          <w:szCs w:val="28"/>
        </w:rPr>
        <w:t xml:space="preserve">. nr 1839 (długość 35 </w:t>
      </w:r>
      <w:proofErr w:type="spellStart"/>
      <w:r w:rsidRPr="00542FCD">
        <w:rPr>
          <w:rFonts w:ascii="Times New Roman" w:hAnsi="Times New Roman"/>
          <w:sz w:val="28"/>
          <w:szCs w:val="28"/>
        </w:rPr>
        <w:t>mb</w:t>
      </w:r>
      <w:proofErr w:type="spellEnd"/>
      <w:r w:rsidRPr="00542FCD">
        <w:rPr>
          <w:rFonts w:ascii="Times New Roman" w:hAnsi="Times New Roman"/>
          <w:sz w:val="28"/>
          <w:szCs w:val="28"/>
        </w:rPr>
        <w:t>) – Zamawiający przewiduje 1 słup oświetleniowy i zasilanie kablowe</w:t>
      </w:r>
      <w:r>
        <w:rPr>
          <w:rFonts w:ascii="Times New Roman" w:hAnsi="Times New Roman"/>
          <w:sz w:val="28"/>
          <w:szCs w:val="28"/>
        </w:rPr>
        <w:t>;</w:t>
      </w:r>
    </w:p>
    <w:p w:rsidR="00542FCD" w:rsidRDefault="00542FCD" w:rsidP="00542FCD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Pr="00542FCD">
        <w:rPr>
          <w:rFonts w:ascii="Times New Roman" w:hAnsi="Times New Roman"/>
          <w:sz w:val="28"/>
          <w:szCs w:val="28"/>
        </w:rPr>
        <w:t xml:space="preserve">opracowanie projektu budowy oświetlenia drogowego ul. Baczyńskiego </w:t>
      </w:r>
      <w:r w:rsidRPr="00542FCD">
        <w:rPr>
          <w:rFonts w:ascii="Times New Roman" w:hAnsi="Times New Roman"/>
          <w:sz w:val="28"/>
          <w:szCs w:val="28"/>
        </w:rPr>
        <w:br/>
        <w:t>(droga gminna) w Białobrzegach dział</w:t>
      </w:r>
      <w:r>
        <w:rPr>
          <w:rFonts w:ascii="Times New Roman" w:hAnsi="Times New Roman"/>
          <w:sz w:val="28"/>
          <w:szCs w:val="28"/>
        </w:rPr>
        <w:t xml:space="preserve">ki </w:t>
      </w:r>
      <w:proofErr w:type="spellStart"/>
      <w:r>
        <w:rPr>
          <w:rFonts w:ascii="Times New Roman" w:hAnsi="Times New Roman"/>
          <w:sz w:val="28"/>
          <w:szCs w:val="28"/>
        </w:rPr>
        <w:t>ewid</w:t>
      </w:r>
      <w:proofErr w:type="spellEnd"/>
      <w:r>
        <w:rPr>
          <w:rFonts w:ascii="Times New Roman" w:hAnsi="Times New Roman"/>
          <w:sz w:val="28"/>
          <w:szCs w:val="28"/>
        </w:rPr>
        <w:t>. nr 2646 i 2972 (dł.</w:t>
      </w:r>
      <w:r w:rsidRPr="00542FCD">
        <w:rPr>
          <w:rFonts w:ascii="Times New Roman" w:hAnsi="Times New Roman"/>
          <w:sz w:val="28"/>
          <w:szCs w:val="28"/>
        </w:rPr>
        <w:t xml:space="preserve"> 35 </w:t>
      </w:r>
      <w:proofErr w:type="spellStart"/>
      <w:r w:rsidRPr="00542FCD">
        <w:rPr>
          <w:rFonts w:ascii="Times New Roman" w:hAnsi="Times New Roman"/>
          <w:sz w:val="28"/>
          <w:szCs w:val="28"/>
        </w:rPr>
        <w:t>mb</w:t>
      </w:r>
      <w:proofErr w:type="spellEnd"/>
      <w:r w:rsidRPr="00542FCD">
        <w:rPr>
          <w:rFonts w:ascii="Times New Roman" w:hAnsi="Times New Roman"/>
          <w:sz w:val="28"/>
          <w:szCs w:val="28"/>
        </w:rPr>
        <w:t xml:space="preserve">) 1– Zamawiający przewiduje słup oświetleniowy i zasilanie </w:t>
      </w:r>
      <w:proofErr w:type="spellStart"/>
      <w:r w:rsidRPr="00542FCD">
        <w:rPr>
          <w:rFonts w:ascii="Times New Roman" w:hAnsi="Times New Roman"/>
          <w:sz w:val="28"/>
          <w:szCs w:val="28"/>
        </w:rPr>
        <w:t>kablowe</w:t>
      </w:r>
      <w:r>
        <w:rPr>
          <w:rFonts w:ascii="Times New Roman" w:hAnsi="Times New Roman"/>
          <w:sz w:val="28"/>
          <w:szCs w:val="28"/>
        </w:rPr>
        <w:t>l</w:t>
      </w:r>
      <w:proofErr w:type="spellEnd"/>
      <w:r w:rsidR="0072661C">
        <w:rPr>
          <w:rFonts w:ascii="Times New Roman" w:hAnsi="Times New Roman"/>
          <w:sz w:val="28"/>
          <w:szCs w:val="28"/>
        </w:rPr>
        <w:t>;</w:t>
      </w:r>
    </w:p>
    <w:p w:rsidR="0072661C" w:rsidRPr="00542FCD" w:rsidRDefault="0072661C" w:rsidP="00542FCD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FCD" w:rsidRPr="00542FCD" w:rsidRDefault="0072661C" w:rsidP="00542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</w:t>
      </w:r>
      <w:r w:rsidR="00542FCD" w:rsidRPr="00542FCD">
        <w:rPr>
          <w:sz w:val="28"/>
          <w:szCs w:val="28"/>
        </w:rPr>
        <w:t xml:space="preserve">przygotowanie projektu technicznego na przebudowę nawierzchni gminnej działku </w:t>
      </w:r>
      <w:r w:rsidR="00542FCD" w:rsidRPr="00542FCD">
        <w:rPr>
          <w:sz w:val="28"/>
          <w:szCs w:val="28"/>
        </w:rPr>
        <w:br/>
        <w:t>nr 1279/10 pomiędzy blokami ul 11 Listopada 14 i ul. Żeromskiego 72 i 72a w Białobrzegach</w:t>
      </w:r>
      <w:r>
        <w:rPr>
          <w:sz w:val="28"/>
          <w:szCs w:val="28"/>
        </w:rPr>
        <w:t>;</w:t>
      </w:r>
    </w:p>
    <w:p w:rsidR="00542FCD" w:rsidRPr="00542FCD" w:rsidRDefault="00542FCD" w:rsidP="00542FCD">
      <w:pPr>
        <w:jc w:val="both"/>
        <w:rPr>
          <w:sz w:val="28"/>
          <w:szCs w:val="28"/>
        </w:rPr>
      </w:pPr>
    </w:p>
    <w:p w:rsidR="00542FCD" w:rsidRPr="00542FCD" w:rsidRDefault="0072661C" w:rsidP="00542FCD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542FCD" w:rsidRPr="00542FCD">
        <w:rPr>
          <w:sz w:val="28"/>
          <w:szCs w:val="28"/>
        </w:rPr>
        <w:t xml:space="preserve"> opracowania dokumentacji projektowej (budowlano-kosztorysowej) w zakresie budowy ulic na osiedlu Nowiny w Białobrzegach: Srebrna na długości 340 </w:t>
      </w:r>
      <w:proofErr w:type="spellStart"/>
      <w:r w:rsidR="00542FCD" w:rsidRPr="00542FCD">
        <w:rPr>
          <w:sz w:val="28"/>
          <w:szCs w:val="28"/>
        </w:rPr>
        <w:t>mb</w:t>
      </w:r>
      <w:proofErr w:type="spellEnd"/>
      <w:r w:rsidR="00542FCD" w:rsidRPr="00542FCD">
        <w:rPr>
          <w:sz w:val="28"/>
          <w:szCs w:val="28"/>
        </w:rPr>
        <w:t xml:space="preserve">, Lawendowa na długości 300 </w:t>
      </w:r>
      <w:proofErr w:type="spellStart"/>
      <w:r w:rsidR="00542FCD" w:rsidRPr="00542FCD">
        <w:rPr>
          <w:sz w:val="28"/>
          <w:szCs w:val="28"/>
        </w:rPr>
        <w:t>mb</w:t>
      </w:r>
      <w:proofErr w:type="spellEnd"/>
      <w:r w:rsidR="00542FCD" w:rsidRPr="00542FCD">
        <w:rPr>
          <w:sz w:val="28"/>
          <w:szCs w:val="28"/>
        </w:rPr>
        <w:t xml:space="preserve">, Cytrynowa na długości 390 </w:t>
      </w:r>
      <w:proofErr w:type="spellStart"/>
      <w:r w:rsidR="00542FCD" w:rsidRPr="00542FCD">
        <w:rPr>
          <w:sz w:val="28"/>
          <w:szCs w:val="28"/>
        </w:rPr>
        <w:t>mb</w:t>
      </w:r>
      <w:proofErr w:type="spellEnd"/>
      <w:r w:rsidR="00542FCD" w:rsidRPr="00542FCD">
        <w:rPr>
          <w:sz w:val="28"/>
          <w:szCs w:val="28"/>
        </w:rPr>
        <w:t xml:space="preserve">, Różana na długości 425 </w:t>
      </w:r>
      <w:proofErr w:type="spellStart"/>
      <w:r w:rsidR="00542FCD" w:rsidRPr="00542FCD">
        <w:rPr>
          <w:sz w:val="28"/>
          <w:szCs w:val="28"/>
        </w:rPr>
        <w:t>mb</w:t>
      </w:r>
      <w:proofErr w:type="spellEnd"/>
      <w:r w:rsidR="00542FCD" w:rsidRPr="00542FCD">
        <w:rPr>
          <w:sz w:val="28"/>
          <w:szCs w:val="28"/>
        </w:rPr>
        <w:t xml:space="preserve">, Tęczowa na długości 405 </w:t>
      </w:r>
      <w:proofErr w:type="spellStart"/>
      <w:r w:rsidR="00542FCD" w:rsidRPr="00542FCD">
        <w:rPr>
          <w:sz w:val="28"/>
          <w:szCs w:val="28"/>
        </w:rPr>
        <w:t>mb,Zielona</w:t>
      </w:r>
      <w:proofErr w:type="spellEnd"/>
      <w:r w:rsidR="00542FCD" w:rsidRPr="00542FCD">
        <w:rPr>
          <w:sz w:val="28"/>
          <w:szCs w:val="28"/>
        </w:rPr>
        <w:t xml:space="preserve"> na długości 285 </w:t>
      </w:r>
      <w:proofErr w:type="spellStart"/>
      <w:r w:rsidR="00542FCD" w:rsidRPr="00542FCD">
        <w:rPr>
          <w:sz w:val="28"/>
          <w:szCs w:val="28"/>
        </w:rPr>
        <w:t>mb</w:t>
      </w:r>
      <w:proofErr w:type="spellEnd"/>
      <w:r w:rsidR="00542FCD" w:rsidRPr="00542FCD">
        <w:rPr>
          <w:sz w:val="28"/>
          <w:szCs w:val="28"/>
        </w:rPr>
        <w:t xml:space="preserve">, Biała na długości 510 </w:t>
      </w:r>
      <w:proofErr w:type="spellStart"/>
      <w:r>
        <w:rPr>
          <w:sz w:val="28"/>
          <w:szCs w:val="28"/>
        </w:rPr>
        <w:t>mb</w:t>
      </w:r>
      <w:proofErr w:type="spellEnd"/>
      <w:r>
        <w:rPr>
          <w:sz w:val="28"/>
          <w:szCs w:val="28"/>
        </w:rPr>
        <w:t xml:space="preserve">, Błękitna na długości 390 </w:t>
      </w:r>
      <w:proofErr w:type="spellStart"/>
      <w:r>
        <w:rPr>
          <w:sz w:val="28"/>
          <w:szCs w:val="28"/>
        </w:rPr>
        <w:t>mb</w:t>
      </w:r>
      <w:proofErr w:type="spellEnd"/>
      <w:r>
        <w:rPr>
          <w:sz w:val="28"/>
          <w:szCs w:val="28"/>
        </w:rPr>
        <w:t>;</w:t>
      </w:r>
    </w:p>
    <w:p w:rsidR="00542FCD" w:rsidRPr="00542FCD" w:rsidRDefault="00542FCD" w:rsidP="00542FCD">
      <w:pPr>
        <w:rPr>
          <w:sz w:val="28"/>
          <w:szCs w:val="28"/>
        </w:rPr>
      </w:pPr>
    </w:p>
    <w:p w:rsidR="00542FCD" w:rsidRPr="00542FCD" w:rsidRDefault="0072661C" w:rsidP="00542FCD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542FCD" w:rsidRPr="00542FCD">
        <w:rPr>
          <w:sz w:val="28"/>
          <w:szCs w:val="28"/>
        </w:rPr>
        <w:t xml:space="preserve"> opracowanie projektu technicznego na przebudowę bieżni lekkoatletycznej okólnej 400 m o nawierzchni tartanowej bądź poliuretanowej, z bieżnią prostą 110m, z pełnym wyposażeniem na Stadionie Miejskim im. Zygmunta Siedleckiego w Białobrzegach (działka nr </w:t>
      </w:r>
      <w:proofErr w:type="spellStart"/>
      <w:r w:rsidR="00542FCD" w:rsidRPr="00542FCD">
        <w:rPr>
          <w:sz w:val="28"/>
          <w:szCs w:val="28"/>
        </w:rPr>
        <w:t>ewid</w:t>
      </w:r>
      <w:proofErr w:type="spellEnd"/>
      <w:r w:rsidR="00542FCD" w:rsidRPr="00542FCD">
        <w:rPr>
          <w:sz w:val="28"/>
          <w:szCs w:val="28"/>
        </w:rPr>
        <w:t>. 2303)</w:t>
      </w:r>
      <w:r>
        <w:rPr>
          <w:sz w:val="28"/>
          <w:szCs w:val="28"/>
        </w:rPr>
        <w:t>;</w:t>
      </w:r>
    </w:p>
    <w:p w:rsidR="00542FCD" w:rsidRPr="00542FCD" w:rsidRDefault="00542FCD" w:rsidP="00542FCD">
      <w:pPr>
        <w:jc w:val="both"/>
        <w:rPr>
          <w:sz w:val="28"/>
          <w:szCs w:val="28"/>
        </w:rPr>
      </w:pPr>
    </w:p>
    <w:p w:rsidR="00542FCD" w:rsidRPr="00542FCD" w:rsidRDefault="0072661C" w:rsidP="00542FCD">
      <w:pPr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542FCD" w:rsidRPr="00542FCD">
        <w:rPr>
          <w:sz w:val="28"/>
          <w:szCs w:val="28"/>
        </w:rPr>
        <w:t xml:space="preserve"> wykonanie dokumentacji projektowej dla inwestycji pod nazwą: „Budowa szkolnej hali sportowej przy Publicznej Szkole Podstawowej Nr 1 im. KEN w Białobrzegach”</w:t>
      </w:r>
      <w:r>
        <w:rPr>
          <w:sz w:val="28"/>
          <w:szCs w:val="28"/>
        </w:rPr>
        <w:t>;</w:t>
      </w:r>
    </w:p>
    <w:p w:rsidR="00542FCD" w:rsidRPr="00542FCD" w:rsidRDefault="00542FCD" w:rsidP="00542FCD">
      <w:pPr>
        <w:jc w:val="both"/>
        <w:rPr>
          <w:sz w:val="28"/>
          <w:szCs w:val="28"/>
        </w:rPr>
      </w:pPr>
    </w:p>
    <w:p w:rsidR="00542FCD" w:rsidRDefault="00542FCD" w:rsidP="0072661C">
      <w:pPr>
        <w:pStyle w:val="Akapitzlist"/>
        <w:numPr>
          <w:ilvl w:val="0"/>
          <w:numId w:val="14"/>
        </w:numPr>
        <w:spacing w:after="0" w:line="240" w:lineRule="auto"/>
        <w:ind w:left="284" w:hanging="295"/>
        <w:jc w:val="both"/>
        <w:rPr>
          <w:rFonts w:ascii="Times New Roman" w:hAnsi="Times New Roman"/>
          <w:sz w:val="28"/>
          <w:szCs w:val="28"/>
        </w:rPr>
      </w:pPr>
      <w:r w:rsidRPr="0072661C">
        <w:rPr>
          <w:rFonts w:ascii="Times New Roman" w:hAnsi="Times New Roman"/>
          <w:sz w:val="28"/>
          <w:szCs w:val="28"/>
        </w:rPr>
        <w:t>Złożono wniosek o dofinansowanie ze środków związanych z wyłączeniem z produkcji gruntów rolnych - budowa i modernizacja dróg dojazdowych do gruntów rolnych do Urzędu Marszałkowskiego na zadanie pn. Przebudowa drogi gminnej nr 110103W w miejscowości Jasionna w kierunku Suchej. Całość zadania 180.000,00 zł, wnioskowania kwota dofinansowania 80.000,00 zł</w:t>
      </w:r>
      <w:r w:rsidR="0072661C" w:rsidRPr="0072661C">
        <w:rPr>
          <w:rFonts w:ascii="Times New Roman" w:hAnsi="Times New Roman"/>
          <w:sz w:val="28"/>
          <w:szCs w:val="28"/>
        </w:rPr>
        <w:t>;</w:t>
      </w:r>
    </w:p>
    <w:p w:rsidR="0072661C" w:rsidRDefault="0072661C" w:rsidP="0072661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42FCD" w:rsidRDefault="0072661C" w:rsidP="0072661C">
      <w:pPr>
        <w:pStyle w:val="Akapitzlist"/>
        <w:numPr>
          <w:ilvl w:val="0"/>
          <w:numId w:val="14"/>
        </w:numPr>
        <w:spacing w:after="0" w:line="240" w:lineRule="auto"/>
        <w:ind w:left="284"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Obecnie prowadzona jest</w:t>
      </w:r>
      <w:r w:rsidR="00292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„</w:t>
      </w:r>
      <w:r w:rsidR="00542FCD" w:rsidRPr="0072661C">
        <w:rPr>
          <w:rFonts w:ascii="Times New Roman" w:hAnsi="Times New Roman"/>
          <w:sz w:val="28"/>
          <w:szCs w:val="28"/>
        </w:rPr>
        <w:t>akcja zima</w:t>
      </w:r>
      <w:r>
        <w:rPr>
          <w:rFonts w:ascii="Times New Roman" w:hAnsi="Times New Roman"/>
          <w:sz w:val="28"/>
          <w:szCs w:val="28"/>
        </w:rPr>
        <w:t>”</w:t>
      </w:r>
      <w:r w:rsidR="00542FCD" w:rsidRPr="0072661C">
        <w:rPr>
          <w:rFonts w:ascii="Times New Roman" w:hAnsi="Times New Roman"/>
          <w:sz w:val="28"/>
          <w:szCs w:val="28"/>
        </w:rPr>
        <w:t xml:space="preserve"> – którą wykonuje Zakład Budżetowy Administracja Budynków Komunalnych</w:t>
      </w:r>
      <w:r>
        <w:rPr>
          <w:rFonts w:ascii="Times New Roman" w:hAnsi="Times New Roman"/>
          <w:sz w:val="28"/>
          <w:szCs w:val="28"/>
        </w:rPr>
        <w:t>;</w:t>
      </w:r>
    </w:p>
    <w:p w:rsidR="0072661C" w:rsidRDefault="0072661C" w:rsidP="0072661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2661C" w:rsidRDefault="0072661C" w:rsidP="00542FCD">
      <w:pPr>
        <w:pStyle w:val="Akapitzlist"/>
        <w:numPr>
          <w:ilvl w:val="0"/>
          <w:numId w:val="14"/>
        </w:numPr>
        <w:spacing w:after="0" w:line="240" w:lineRule="auto"/>
        <w:ind w:left="284"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542FCD" w:rsidRPr="0072661C">
        <w:rPr>
          <w:rFonts w:ascii="Times New Roman" w:hAnsi="Times New Roman"/>
          <w:sz w:val="28"/>
          <w:szCs w:val="28"/>
        </w:rPr>
        <w:t>odpisano umowę z firmą „ PERRO” na wyłapywanie bezdomnych zwierząt z terenu gminy w 2015 roku</w:t>
      </w:r>
      <w:r>
        <w:rPr>
          <w:rFonts w:ascii="Times New Roman" w:hAnsi="Times New Roman"/>
          <w:sz w:val="28"/>
          <w:szCs w:val="28"/>
        </w:rPr>
        <w:t>;</w:t>
      </w:r>
    </w:p>
    <w:p w:rsidR="0072661C" w:rsidRDefault="0072661C" w:rsidP="0072661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2661C" w:rsidRDefault="0072661C" w:rsidP="00542FCD">
      <w:pPr>
        <w:pStyle w:val="Akapitzlist"/>
        <w:numPr>
          <w:ilvl w:val="0"/>
          <w:numId w:val="14"/>
        </w:numPr>
        <w:spacing w:after="0" w:line="240" w:lineRule="auto"/>
        <w:ind w:left="284"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</w:t>
      </w:r>
      <w:r w:rsidR="00542FCD" w:rsidRPr="0072661C">
        <w:rPr>
          <w:rFonts w:ascii="Times New Roman" w:hAnsi="Times New Roman"/>
          <w:sz w:val="28"/>
          <w:szCs w:val="28"/>
        </w:rPr>
        <w:t>akupiono 250 ton kruszywa na drogi gminne nieutwardzone. Wbudowano kruszywo na terenie s</w:t>
      </w:r>
      <w:r>
        <w:rPr>
          <w:rFonts w:ascii="Times New Roman" w:hAnsi="Times New Roman"/>
          <w:sz w:val="28"/>
          <w:szCs w:val="28"/>
        </w:rPr>
        <w:t>ołectw: Kamień , Sucha, Brzeźce;</w:t>
      </w:r>
    </w:p>
    <w:p w:rsidR="0072661C" w:rsidRDefault="0072661C" w:rsidP="0072661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2661C" w:rsidRDefault="0072661C" w:rsidP="00542FCD">
      <w:pPr>
        <w:pStyle w:val="Akapitzlist"/>
        <w:numPr>
          <w:ilvl w:val="0"/>
          <w:numId w:val="14"/>
        </w:numPr>
        <w:spacing w:after="0" w:line="240" w:lineRule="auto"/>
        <w:ind w:left="284"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542FCD" w:rsidRPr="0072661C">
        <w:rPr>
          <w:rFonts w:ascii="Times New Roman" w:hAnsi="Times New Roman"/>
          <w:sz w:val="28"/>
          <w:szCs w:val="28"/>
        </w:rPr>
        <w:t xml:space="preserve">ieżącymi remontami dróg </w:t>
      </w:r>
      <w:r>
        <w:rPr>
          <w:rFonts w:ascii="Times New Roman" w:hAnsi="Times New Roman"/>
          <w:sz w:val="28"/>
          <w:szCs w:val="28"/>
        </w:rPr>
        <w:t xml:space="preserve">i </w:t>
      </w:r>
      <w:r w:rsidRPr="00542FCD">
        <w:rPr>
          <w:rFonts w:ascii="Times New Roman" w:hAnsi="Times New Roman"/>
          <w:sz w:val="28"/>
          <w:szCs w:val="28"/>
        </w:rPr>
        <w:t xml:space="preserve">utrzymaniem czystości na terenie miasta i gminy Białobrzegi w 2015 roku </w:t>
      </w:r>
      <w:r w:rsidR="00542FCD" w:rsidRPr="0072661C">
        <w:rPr>
          <w:rFonts w:ascii="Times New Roman" w:hAnsi="Times New Roman"/>
          <w:sz w:val="28"/>
          <w:szCs w:val="28"/>
        </w:rPr>
        <w:t>zajmuje się  Zakład Budżetowy Administracja Budynków Komunalnych</w:t>
      </w:r>
      <w:r>
        <w:rPr>
          <w:rFonts w:ascii="Times New Roman" w:hAnsi="Times New Roman"/>
          <w:sz w:val="28"/>
          <w:szCs w:val="28"/>
        </w:rPr>
        <w:t>;</w:t>
      </w:r>
    </w:p>
    <w:p w:rsidR="0072661C" w:rsidRDefault="0072661C" w:rsidP="0072661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42FCD" w:rsidRPr="0072661C" w:rsidRDefault="0072661C" w:rsidP="00542FCD">
      <w:pPr>
        <w:pStyle w:val="Akapitzlist"/>
        <w:numPr>
          <w:ilvl w:val="0"/>
          <w:numId w:val="14"/>
        </w:numPr>
        <w:spacing w:after="0" w:line="240" w:lineRule="auto"/>
        <w:ind w:left="284"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="00542FCD" w:rsidRPr="0072661C">
        <w:rPr>
          <w:rFonts w:ascii="Times New Roman" w:hAnsi="Times New Roman"/>
          <w:sz w:val="28"/>
          <w:szCs w:val="28"/>
        </w:rPr>
        <w:t>akupiono znaki i elementy bezpieczeństwa drogowego z firmy RAWBUD</w:t>
      </w:r>
      <w:r>
        <w:rPr>
          <w:rFonts w:ascii="Times New Roman" w:hAnsi="Times New Roman"/>
          <w:sz w:val="28"/>
          <w:szCs w:val="28"/>
        </w:rPr>
        <w:t>.</w:t>
      </w:r>
    </w:p>
    <w:p w:rsidR="009E4132" w:rsidRDefault="009E4132" w:rsidP="009E4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132" w:rsidRPr="009E4132" w:rsidRDefault="009E4132" w:rsidP="009E4132">
      <w:pPr>
        <w:shd w:val="clear" w:color="auto" w:fill="E6E6E6"/>
        <w:jc w:val="both"/>
        <w:rPr>
          <w:b/>
          <w:bCs/>
          <w:i/>
          <w:iCs/>
          <w:sz w:val="28"/>
          <w:szCs w:val="28"/>
          <w:u w:val="single"/>
        </w:rPr>
      </w:pPr>
      <w:r w:rsidRPr="009E4132">
        <w:rPr>
          <w:b/>
          <w:bCs/>
          <w:i/>
          <w:iCs/>
          <w:sz w:val="28"/>
          <w:szCs w:val="28"/>
          <w:u w:val="single"/>
        </w:rPr>
        <w:t>Wydział Gospodarki Przestrzennej, Gospodarki Gruntami i Ochrony Środowiska</w:t>
      </w:r>
    </w:p>
    <w:p w:rsidR="009E4132" w:rsidRPr="009E4132" w:rsidRDefault="009E4132" w:rsidP="009E4132">
      <w:pPr>
        <w:autoSpaceDE w:val="0"/>
        <w:autoSpaceDN w:val="0"/>
        <w:adjustRightInd w:val="0"/>
        <w:jc w:val="both"/>
        <w:rPr>
          <w:bCs/>
          <w:spacing w:val="-1"/>
          <w:sz w:val="28"/>
          <w:szCs w:val="28"/>
        </w:rPr>
      </w:pPr>
    </w:p>
    <w:p w:rsidR="009E4132" w:rsidRPr="000272E7" w:rsidRDefault="000272E7" w:rsidP="000272E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Zakończono dwa</w:t>
      </w:r>
      <w:r w:rsidR="00BE7B24" w:rsidRPr="00BE7B24">
        <w:rPr>
          <w:sz w:val="28"/>
          <w:szCs w:val="28"/>
        </w:rPr>
        <w:t xml:space="preserve"> postępowania w sprawie warunków zabudowy i zagospodarowania terenu dotyczące budowy budynku gospodarczego oraz reklamy świetlnej, dla nieruchomości położonych w Suchej.</w:t>
      </w:r>
    </w:p>
    <w:p w:rsidR="009E4132" w:rsidRPr="000272E7" w:rsidRDefault="00BE7B24" w:rsidP="000272E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 w:rsidRPr="00BE7B24">
        <w:rPr>
          <w:sz w:val="28"/>
          <w:szCs w:val="28"/>
        </w:rPr>
        <w:t xml:space="preserve">Wszczęto postępowanie w sprawie wydania decyzji o ustaleniu lokalizacji inwestycji celu publicznego  - inwestycja polegająca na budowie sieci kanalizacji sanitarnej wraz z </w:t>
      </w:r>
      <w:proofErr w:type="spellStart"/>
      <w:r w:rsidRPr="00BE7B24">
        <w:rPr>
          <w:sz w:val="28"/>
          <w:szCs w:val="28"/>
        </w:rPr>
        <w:t>odgałęzieniami</w:t>
      </w:r>
      <w:proofErr w:type="spellEnd"/>
      <w:r w:rsidRPr="00BE7B24">
        <w:rPr>
          <w:sz w:val="28"/>
          <w:szCs w:val="28"/>
        </w:rPr>
        <w:t xml:space="preserve"> do posesji w miejscowości Sucha. Wnioskodawcą jest Przedsiębiorstwo Produkcyjn</w:t>
      </w:r>
      <w:r w:rsidR="009E4132">
        <w:rPr>
          <w:sz w:val="28"/>
          <w:szCs w:val="28"/>
        </w:rPr>
        <w:t>o</w:t>
      </w:r>
      <w:r w:rsidR="000272E7">
        <w:rPr>
          <w:sz w:val="28"/>
          <w:szCs w:val="28"/>
        </w:rPr>
        <w:t>-</w:t>
      </w:r>
      <w:r w:rsidR="009E4132">
        <w:rPr>
          <w:sz w:val="28"/>
          <w:szCs w:val="28"/>
        </w:rPr>
        <w:t>Usługowo</w:t>
      </w:r>
      <w:r w:rsidR="000272E7">
        <w:rPr>
          <w:sz w:val="28"/>
          <w:szCs w:val="28"/>
        </w:rPr>
        <w:t>-</w:t>
      </w:r>
      <w:r w:rsidR="009E4132">
        <w:rPr>
          <w:sz w:val="28"/>
          <w:szCs w:val="28"/>
        </w:rPr>
        <w:t>Handlowe „ADIR” Sp. z</w:t>
      </w:r>
      <w:r w:rsidRPr="00BE7B24">
        <w:rPr>
          <w:sz w:val="28"/>
          <w:szCs w:val="28"/>
        </w:rPr>
        <w:t xml:space="preserve"> o.o. z siedzibą w Kielcach działające na zlecenie Dyrektora Zakładu Wodociągów i Kanalizacji w  Białobrzegach.</w:t>
      </w:r>
    </w:p>
    <w:p w:rsidR="009E4132" w:rsidRPr="000272E7" w:rsidRDefault="00BE7B24" w:rsidP="009E4132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 w:rsidRPr="00BE7B24">
        <w:rPr>
          <w:sz w:val="28"/>
          <w:szCs w:val="28"/>
        </w:rPr>
        <w:t>Przygotowano niez</w:t>
      </w:r>
      <w:r w:rsidR="000272E7">
        <w:rPr>
          <w:sz w:val="28"/>
          <w:szCs w:val="28"/>
        </w:rPr>
        <w:t>będne dokumenty do zasiedzenia dwóch</w:t>
      </w:r>
      <w:r w:rsidRPr="00BE7B24">
        <w:rPr>
          <w:sz w:val="28"/>
          <w:szCs w:val="28"/>
        </w:rPr>
        <w:t xml:space="preserve"> dróg w Brzeźcach. Stosowny wniosek został złożony w Sądzie Rejonowym w Grójcu. W trakcie przygotowania jest również wniosek o zasiedzenie części ulicy Kopernika w </w:t>
      </w:r>
      <w:proofErr w:type="spellStart"/>
      <w:r w:rsidRPr="00BE7B24">
        <w:rPr>
          <w:sz w:val="28"/>
          <w:szCs w:val="28"/>
        </w:rPr>
        <w:t>Białobrzegachi</w:t>
      </w:r>
      <w:proofErr w:type="spellEnd"/>
      <w:r w:rsidRPr="00BE7B24">
        <w:rPr>
          <w:sz w:val="28"/>
          <w:szCs w:val="28"/>
        </w:rPr>
        <w:t xml:space="preserve"> komunalizację pozostałej części tej ulicy.</w:t>
      </w:r>
    </w:p>
    <w:p w:rsidR="009E4132" w:rsidRPr="000272E7" w:rsidRDefault="00BE7B24" w:rsidP="000272E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 w:rsidRPr="00BE7B24">
        <w:rPr>
          <w:sz w:val="28"/>
          <w:szCs w:val="28"/>
        </w:rPr>
        <w:t xml:space="preserve">Trwają rozmowy z właścicielem gruntów dotyczące przejęcia dróg wewnętrznych w Brzeźcach (części ul. Flisackiej, Bocianiej, Potoczek i </w:t>
      </w:r>
      <w:proofErr w:type="spellStart"/>
      <w:r w:rsidRPr="00BE7B24">
        <w:rPr>
          <w:sz w:val="28"/>
          <w:szCs w:val="28"/>
        </w:rPr>
        <w:t>Pilicznej</w:t>
      </w:r>
      <w:proofErr w:type="spellEnd"/>
      <w:r w:rsidRPr="00BE7B24">
        <w:rPr>
          <w:sz w:val="28"/>
          <w:szCs w:val="28"/>
        </w:rPr>
        <w:t>).</w:t>
      </w:r>
    </w:p>
    <w:p w:rsidR="00BE7B24" w:rsidRPr="00423F9D" w:rsidRDefault="00BE7B24" w:rsidP="009E4132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 w:rsidRPr="00BE7B24">
        <w:rPr>
          <w:sz w:val="28"/>
          <w:szCs w:val="28"/>
        </w:rPr>
        <w:t>Wszczęto procedurę przygotowania do sprzedaży nieruchomości położonych w Stawiszynie – dz. nr 546/5, 546/6, 546/21, 546/22, 546/23, 546/24.</w:t>
      </w:r>
    </w:p>
    <w:p w:rsidR="00423F9D" w:rsidRDefault="00423F9D" w:rsidP="00423F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F9D" w:rsidRPr="009E4132" w:rsidRDefault="00423F9D" w:rsidP="00423F9D">
      <w:pPr>
        <w:shd w:val="clear" w:color="auto" w:fill="E6E6E6"/>
        <w:jc w:val="both"/>
        <w:rPr>
          <w:b/>
          <w:bCs/>
          <w:i/>
          <w:iCs/>
          <w:sz w:val="28"/>
          <w:szCs w:val="28"/>
          <w:u w:val="single"/>
        </w:rPr>
      </w:pPr>
      <w:r w:rsidRPr="009E4132">
        <w:rPr>
          <w:b/>
          <w:bCs/>
          <w:i/>
          <w:iCs/>
          <w:sz w:val="28"/>
          <w:szCs w:val="28"/>
          <w:u w:val="single"/>
        </w:rPr>
        <w:t>Miejsko-Gminny Ośrodek Pomocy Społecznej w Białobrzegach</w:t>
      </w:r>
    </w:p>
    <w:p w:rsidR="00423F9D" w:rsidRPr="00423F9D" w:rsidRDefault="00423F9D" w:rsidP="00423F9D">
      <w:pPr>
        <w:autoSpaceDE w:val="0"/>
        <w:autoSpaceDN w:val="0"/>
        <w:adjustRightInd w:val="0"/>
        <w:jc w:val="both"/>
        <w:rPr>
          <w:bCs/>
          <w:spacing w:val="-1"/>
          <w:sz w:val="28"/>
          <w:szCs w:val="28"/>
        </w:rPr>
      </w:pPr>
    </w:p>
    <w:p w:rsidR="00423F9D" w:rsidRPr="000272E7" w:rsidRDefault="00423F9D" w:rsidP="000272E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 w:rsidRPr="00423F9D">
        <w:rPr>
          <w:bCs/>
          <w:spacing w:val="-1"/>
          <w:sz w:val="28"/>
          <w:szCs w:val="28"/>
        </w:rPr>
        <w:t xml:space="preserve">Z </w:t>
      </w:r>
      <w:r w:rsidRPr="00423F9D">
        <w:rPr>
          <w:sz w:val="28"/>
          <w:szCs w:val="28"/>
        </w:rPr>
        <w:t>uwagi na trudny okres zimowy pracownicy socjalni udzielają pomocy w szczególności n</w:t>
      </w:r>
      <w:r>
        <w:rPr>
          <w:sz w:val="28"/>
          <w:szCs w:val="28"/>
        </w:rPr>
        <w:t>a zakup opału, żywności, leków.</w:t>
      </w:r>
    </w:p>
    <w:p w:rsidR="00423F9D" w:rsidRPr="000272E7" w:rsidRDefault="00423F9D" w:rsidP="00423F9D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 w:rsidRPr="00423F9D">
        <w:rPr>
          <w:sz w:val="28"/>
          <w:szCs w:val="28"/>
        </w:rPr>
        <w:t>Ośrodek  posiada środki finansowe, które w pełni zabezpieczają potrzeby na udzielenie w/w pomocy.</w:t>
      </w:r>
    </w:p>
    <w:p w:rsidR="00423F9D" w:rsidRPr="000272E7" w:rsidRDefault="00423F9D" w:rsidP="00423F9D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 w:rsidRPr="00423F9D">
        <w:rPr>
          <w:sz w:val="28"/>
          <w:szCs w:val="28"/>
        </w:rPr>
        <w:t xml:space="preserve">W nocy z dnia 21.01.2015r na 22.01.2015r. MGOPS wspólnie z Policją badał bezdomność na terenie naszej gminy. </w:t>
      </w:r>
    </w:p>
    <w:p w:rsidR="00423F9D" w:rsidRPr="00423F9D" w:rsidRDefault="00423F9D" w:rsidP="00423F9D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 w:rsidRPr="00423F9D">
        <w:rPr>
          <w:sz w:val="28"/>
          <w:szCs w:val="28"/>
        </w:rPr>
        <w:t>W trakcie badania nie odnotowano osób bezdomnych.</w:t>
      </w:r>
    </w:p>
    <w:p w:rsidR="007E5CC1" w:rsidRDefault="007E5CC1" w:rsidP="007E5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5A2" w:rsidRDefault="002925A2" w:rsidP="007E5CC1">
      <w:pPr>
        <w:pStyle w:val="NormalnyWeb"/>
        <w:shd w:val="clear" w:color="auto" w:fill="E7E6E6"/>
        <w:spacing w:before="0" w:after="0"/>
        <w:jc w:val="both"/>
        <w:rPr>
          <w:b/>
          <w:i/>
          <w:sz w:val="28"/>
          <w:szCs w:val="28"/>
          <w:u w:val="single"/>
        </w:rPr>
      </w:pPr>
    </w:p>
    <w:p w:rsidR="007E5CC1" w:rsidRPr="009E4132" w:rsidRDefault="007E5CC1" w:rsidP="007E5CC1">
      <w:pPr>
        <w:pStyle w:val="NormalnyWeb"/>
        <w:shd w:val="clear" w:color="auto" w:fill="E7E6E6"/>
        <w:spacing w:before="0" w:after="0"/>
        <w:jc w:val="both"/>
        <w:rPr>
          <w:b/>
          <w:i/>
          <w:sz w:val="28"/>
          <w:szCs w:val="28"/>
          <w:u w:val="single"/>
        </w:rPr>
      </w:pPr>
      <w:r w:rsidRPr="009E4132">
        <w:rPr>
          <w:b/>
          <w:i/>
          <w:sz w:val="28"/>
          <w:szCs w:val="28"/>
          <w:u w:val="single"/>
        </w:rPr>
        <w:lastRenderedPageBreak/>
        <w:t>Miejsko-Gminny Ośrodek Kultury w Białobrzegach</w:t>
      </w:r>
    </w:p>
    <w:p w:rsidR="007E5CC1" w:rsidRDefault="007E5CC1" w:rsidP="007E5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CC1" w:rsidRPr="000272E7" w:rsidRDefault="00411E2A" w:rsidP="000272E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Style w:val="contentbox"/>
          <w:sz w:val="28"/>
          <w:szCs w:val="28"/>
        </w:rPr>
      </w:pPr>
      <w:r w:rsidRPr="007E5CC1">
        <w:rPr>
          <w:rStyle w:val="contentbox"/>
          <w:sz w:val="28"/>
          <w:szCs w:val="28"/>
        </w:rPr>
        <w:t xml:space="preserve">Miejsko-Gminny Ośrodek Kultury w Białobrzegach był jednym ze współorganizatorów </w:t>
      </w:r>
      <w:r w:rsidRPr="007E5CC1">
        <w:rPr>
          <w:rStyle w:val="contentbox"/>
          <w:b/>
          <w:i/>
          <w:sz w:val="28"/>
          <w:szCs w:val="28"/>
        </w:rPr>
        <w:t>Sylwestra na Rynku 2014</w:t>
      </w:r>
      <w:r w:rsidRPr="007E5CC1">
        <w:rPr>
          <w:rStyle w:val="contentbox"/>
          <w:sz w:val="28"/>
          <w:szCs w:val="28"/>
        </w:rPr>
        <w:t xml:space="preserve">, który tradycyjnie odbył się na Placu Zygmunta przed budynkiem Urzędu Miasta i Gminy Białobrzegi. Zabawa z zespołem GAMA DANCE trwała 4 godziny. Nie obyło się bez licznych konkursów, wyboru królowej i króla sylwestrowej nocy. Zabawę swoją obecnością </w:t>
      </w:r>
      <w:proofErr w:type="spellStart"/>
      <w:r w:rsidRPr="007E5CC1">
        <w:rPr>
          <w:rStyle w:val="contentbox"/>
          <w:sz w:val="28"/>
          <w:szCs w:val="28"/>
        </w:rPr>
        <w:t>uświetnili</w:t>
      </w:r>
      <w:r w:rsidR="007E5CC1">
        <w:rPr>
          <w:rStyle w:val="contentbox"/>
          <w:sz w:val="28"/>
          <w:szCs w:val="28"/>
        </w:rPr>
        <w:t>:</w:t>
      </w:r>
      <w:r w:rsidR="007E5CC1" w:rsidRPr="007E5CC1">
        <w:rPr>
          <w:rStyle w:val="contentbox"/>
          <w:sz w:val="28"/>
          <w:szCs w:val="28"/>
        </w:rPr>
        <w:t>p</w:t>
      </w:r>
      <w:proofErr w:type="spellEnd"/>
      <w:r w:rsidR="007E5CC1" w:rsidRPr="007E5CC1">
        <w:rPr>
          <w:rStyle w:val="contentbox"/>
          <w:sz w:val="28"/>
          <w:szCs w:val="28"/>
        </w:rPr>
        <w:t xml:space="preserve">. Andrzej Oziębło Starosta Białobrzeski </w:t>
      </w:r>
      <w:r w:rsidRPr="007E5CC1">
        <w:rPr>
          <w:rStyle w:val="contentbox"/>
          <w:sz w:val="28"/>
          <w:szCs w:val="28"/>
        </w:rPr>
        <w:t>p.</w:t>
      </w:r>
      <w:r w:rsidR="007E5CC1">
        <w:rPr>
          <w:rStyle w:val="contentbox"/>
          <w:sz w:val="28"/>
          <w:szCs w:val="28"/>
        </w:rPr>
        <w:t xml:space="preserve"> Adam Bolek Burmistrz </w:t>
      </w:r>
      <w:proofErr w:type="spellStart"/>
      <w:r w:rsidRPr="007E5CC1">
        <w:rPr>
          <w:rStyle w:val="contentbox"/>
          <w:sz w:val="28"/>
          <w:szCs w:val="28"/>
        </w:rPr>
        <w:t>MiG</w:t>
      </w:r>
      <w:proofErr w:type="spellEnd"/>
      <w:r w:rsidRPr="007E5CC1">
        <w:rPr>
          <w:rStyle w:val="contentbox"/>
          <w:sz w:val="28"/>
          <w:szCs w:val="28"/>
        </w:rPr>
        <w:t xml:space="preserve"> Białobrzegi, p. Bogumił Kołacz </w:t>
      </w:r>
      <w:r w:rsidR="007E5CC1">
        <w:rPr>
          <w:rStyle w:val="contentbox"/>
          <w:sz w:val="28"/>
          <w:szCs w:val="28"/>
        </w:rPr>
        <w:t>Wicep</w:t>
      </w:r>
      <w:r w:rsidRPr="007E5CC1">
        <w:rPr>
          <w:rStyle w:val="contentbox"/>
          <w:sz w:val="28"/>
          <w:szCs w:val="28"/>
        </w:rPr>
        <w:t>r</w:t>
      </w:r>
      <w:r w:rsidR="007E5CC1">
        <w:rPr>
          <w:rStyle w:val="contentbox"/>
          <w:sz w:val="28"/>
          <w:szCs w:val="28"/>
        </w:rPr>
        <w:t xml:space="preserve">zewodniczący Rady </w:t>
      </w:r>
      <w:proofErr w:type="spellStart"/>
      <w:r w:rsidR="007E5CC1">
        <w:rPr>
          <w:rStyle w:val="contentbox"/>
          <w:sz w:val="28"/>
          <w:szCs w:val="28"/>
        </w:rPr>
        <w:t>MiG</w:t>
      </w:r>
      <w:proofErr w:type="spellEnd"/>
      <w:r w:rsidRPr="007E5CC1">
        <w:rPr>
          <w:rStyle w:val="contentbox"/>
          <w:sz w:val="28"/>
          <w:szCs w:val="28"/>
        </w:rPr>
        <w:t xml:space="preserve"> Białobrzegi. Po złożeniu życzeń odbył się pokaz sztucznych ogni. Tegoroczny sylwester zgromadził przed białobrzeskim Ratuszem bardzo dużą liczbę osób.</w:t>
      </w:r>
    </w:p>
    <w:p w:rsidR="007E5CC1" w:rsidRPr="000272E7" w:rsidRDefault="007E5CC1" w:rsidP="000272E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sz w:val="28"/>
          <w:szCs w:val="28"/>
        </w:rPr>
      </w:pPr>
      <w:r w:rsidRPr="007E5CC1">
        <w:rPr>
          <w:sz w:val="28"/>
          <w:szCs w:val="28"/>
        </w:rPr>
        <w:t xml:space="preserve">W dniu </w:t>
      </w:r>
      <w:r>
        <w:rPr>
          <w:sz w:val="28"/>
          <w:szCs w:val="28"/>
        </w:rPr>
        <w:t>11 stycznia 2015 r. Miejsko - Gminnego Ośrodek</w:t>
      </w:r>
      <w:r w:rsidR="00411E2A" w:rsidRPr="007E5CC1">
        <w:rPr>
          <w:sz w:val="28"/>
          <w:szCs w:val="28"/>
        </w:rPr>
        <w:t xml:space="preserve"> Kultury po raz kolejny wziął czynny udział w 23 Finale Wielkiej Orkiestry Świątecznej Pomocy. Placówka oddelegowała pracownika do obsługi nagłośnienia i wypożyczyła sprzęt nagłośnieniowy.</w:t>
      </w:r>
    </w:p>
    <w:p w:rsidR="00782C00" w:rsidRPr="000272E7" w:rsidRDefault="007E5CC1" w:rsidP="000272E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rStyle w:val="contentbox"/>
          <w:sz w:val="28"/>
          <w:szCs w:val="28"/>
        </w:rPr>
      </w:pPr>
      <w:r>
        <w:rPr>
          <w:rStyle w:val="contentbox"/>
          <w:sz w:val="28"/>
          <w:szCs w:val="28"/>
        </w:rPr>
        <w:t xml:space="preserve">W dniu </w:t>
      </w:r>
      <w:r w:rsidR="00411E2A" w:rsidRPr="007E5CC1">
        <w:rPr>
          <w:rStyle w:val="contentbox"/>
          <w:sz w:val="28"/>
          <w:szCs w:val="28"/>
        </w:rPr>
        <w:t xml:space="preserve">15 stycznia 2015 roku w siedzibie Ognisku Pracy Pozaszkolnej „175” w Warszawie odbył się IX Wojewódzki Konkurs Kolęd i Pastorałek, w którym wzięły udział również 3 wychowanki MGOK. Głównym celem konkursu jest stworzenie możliwości zaprezentowania się publicznie dzieciom i młodzieży amatorsko kształcącej się muzycznie, popularyzacja polskich kolęd i pastorałek oraz propagowanie wspólnego muzykowania.  Uczestniczki zajęć wokalnych znalazły się wśród laureatów przeglądu. </w:t>
      </w:r>
    </w:p>
    <w:p w:rsidR="00782C00" w:rsidRPr="000272E7" w:rsidRDefault="00782C00" w:rsidP="000272E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dniach </w:t>
      </w:r>
      <w:r w:rsidR="00411E2A" w:rsidRPr="00782C00">
        <w:rPr>
          <w:sz w:val="28"/>
          <w:szCs w:val="28"/>
        </w:rPr>
        <w:t xml:space="preserve">16 i 17 stycznia 2015 roku uczestniczka zajęć wokalnych Amelia </w:t>
      </w:r>
      <w:proofErr w:type="spellStart"/>
      <w:r w:rsidR="00411E2A" w:rsidRPr="00782C00">
        <w:rPr>
          <w:sz w:val="28"/>
          <w:szCs w:val="28"/>
        </w:rPr>
        <w:t>Chodoła</w:t>
      </w:r>
      <w:proofErr w:type="spellEnd"/>
      <w:r w:rsidR="00411E2A" w:rsidRPr="00782C00">
        <w:rPr>
          <w:sz w:val="28"/>
          <w:szCs w:val="28"/>
        </w:rPr>
        <w:t xml:space="preserve"> wzięła udział w  finale Międzynarodowego Festiwalu Kolęd i Pastorałek im. Księdza Kazimierza </w:t>
      </w:r>
      <w:proofErr w:type="spellStart"/>
      <w:r w:rsidR="00411E2A" w:rsidRPr="00782C00">
        <w:rPr>
          <w:sz w:val="28"/>
          <w:szCs w:val="28"/>
        </w:rPr>
        <w:t>Szwarlika</w:t>
      </w:r>
      <w:proofErr w:type="spellEnd"/>
      <w:r w:rsidR="00411E2A" w:rsidRPr="00782C00">
        <w:rPr>
          <w:sz w:val="28"/>
          <w:szCs w:val="28"/>
        </w:rPr>
        <w:t xml:space="preserve"> w Państwowej Szkole Muzycznej im. F. Chopina w Będzinie. Była to już XXI edycja konkursu, która zgromadziła we wspólnym kolędowaniu 1650 podmiotów wykonawczych z Polski, Białorusi i Ukrainy.  </w:t>
      </w:r>
    </w:p>
    <w:p w:rsidR="00782C00" w:rsidRDefault="00411E2A" w:rsidP="000272E7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sz w:val="28"/>
          <w:szCs w:val="28"/>
        </w:rPr>
      </w:pPr>
      <w:r w:rsidRPr="00782C00">
        <w:rPr>
          <w:sz w:val="28"/>
          <w:szCs w:val="28"/>
        </w:rPr>
        <w:t xml:space="preserve">W terminie od 19 do 30 stycznia 2015 roku w Miejsko – Gminnym Ośrodku Kultury w Białobrzegach odbyła się akcja zimowa pn. „Tęczowa Zima 2015”zorganizowana w celu aktywnego zagospodarowania wolnego czasu dzieci i młodzieży z gminy i powiatu  białobrzeskiego w okresie ferii zimowych w województwie mazowieckim. W tegorocznej akcji wzięły udział dzieci w wieku 7-12 lat z terenu gminy i powiatu białobrzeskiego. W ramach „Tęczowej Zimy” odbyły się min. zajęcia plastyczne, uczestników akcji odwiedził przedstawiciel Komendy Powiatowej Policji w Białobrzegach, dzieci odwiedziły Zakład Wodociągów i Kanalizacji w Białobrzegach. Odbyły się wyjazdy: na pływalnię NEPTUN w Radomiu (3 wyjazdy), do kina Helios (2 wyjazdy), do Centrum Zabaw w HULA PARK, do Teatru Powszechnego im. J. Kochanowskiego w Radomiu, jednodniowa wycieczka do Centrum Nauki Leonarda Da Vinci w Chęcinach oraz wyjazd do Warszawy na wystawę Klocków Lego. </w:t>
      </w:r>
    </w:p>
    <w:p w:rsidR="002925A2" w:rsidRDefault="002925A2" w:rsidP="00292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5A2" w:rsidRDefault="002925A2" w:rsidP="00292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5A2" w:rsidRDefault="002925A2" w:rsidP="00292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5A2" w:rsidRDefault="002925A2" w:rsidP="00292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5A2" w:rsidRPr="000272E7" w:rsidRDefault="002925A2" w:rsidP="00292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E2A" w:rsidRDefault="00411E2A" w:rsidP="009E4132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sz w:val="28"/>
          <w:szCs w:val="28"/>
        </w:rPr>
      </w:pPr>
      <w:r w:rsidRPr="00782C00">
        <w:rPr>
          <w:sz w:val="28"/>
          <w:szCs w:val="28"/>
        </w:rPr>
        <w:lastRenderedPageBreak/>
        <w:t>W ramach tegorocznych ferii zimowych Miejsko-Gminny Ośrodek Kultury w Białobrzegach oprócz Tęczowej Zimy 2015 zorganizował również WARSZTATY MALARSKIE DLA MŁODZIEŻY. Trzygodzinne zajęcia odbyły się w czwartki, 22 i 29 stycznia 2015 roku w Miejsko-Gminnym Ośrodku Kultury w Białobrzegach. Dzięki zajęciom uczestnicy poznali różne techniki rysunkowe i malarskie, które szlifowali pod profesjonalnym okiem instruktora warsztatów. Podczas zajęć powstały przepiękne pejzaże, obrazy przedstawiające martwą naturę, zwierzęta oraz portrety.</w:t>
      </w:r>
    </w:p>
    <w:p w:rsidR="00782C00" w:rsidRDefault="00782C00" w:rsidP="00782C00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782C00" w:rsidRDefault="00782C00" w:rsidP="00782C00">
      <w:pPr>
        <w:pStyle w:val="NormalnyWeb"/>
        <w:shd w:val="clear" w:color="auto" w:fill="E7E6E6"/>
        <w:spacing w:before="0" w:after="0"/>
        <w:jc w:val="both"/>
        <w:rPr>
          <w:b/>
          <w:i/>
          <w:sz w:val="28"/>
          <w:szCs w:val="28"/>
          <w:u w:val="single"/>
        </w:rPr>
      </w:pPr>
    </w:p>
    <w:p w:rsidR="00782C00" w:rsidRPr="009E4132" w:rsidRDefault="00782C00" w:rsidP="00782C00">
      <w:pPr>
        <w:pStyle w:val="NormalnyWeb"/>
        <w:shd w:val="clear" w:color="auto" w:fill="E7E6E6"/>
        <w:spacing w:before="0" w:after="0"/>
        <w:jc w:val="both"/>
        <w:rPr>
          <w:b/>
          <w:i/>
          <w:sz w:val="28"/>
          <w:szCs w:val="28"/>
          <w:u w:val="single"/>
        </w:rPr>
      </w:pPr>
      <w:r w:rsidRPr="009E4132">
        <w:rPr>
          <w:b/>
          <w:i/>
          <w:sz w:val="28"/>
          <w:szCs w:val="28"/>
          <w:u w:val="single"/>
        </w:rPr>
        <w:t>Zakład Wodociągów i Kanalizacji w Białobrzegach</w:t>
      </w:r>
    </w:p>
    <w:p w:rsidR="00782C00" w:rsidRDefault="00782C00" w:rsidP="00782C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2C00" w:rsidRDefault="00E45BB0" w:rsidP="00782C00">
      <w:pPr>
        <w:numPr>
          <w:ilvl w:val="0"/>
          <w:numId w:val="14"/>
        </w:numPr>
        <w:autoSpaceDE w:val="0"/>
        <w:autoSpaceDN w:val="0"/>
        <w:adjustRightInd w:val="0"/>
        <w:ind w:left="502" w:hanging="502"/>
        <w:jc w:val="both"/>
        <w:rPr>
          <w:sz w:val="28"/>
          <w:szCs w:val="28"/>
        </w:rPr>
      </w:pPr>
      <w:r w:rsidRPr="00782C00">
        <w:rPr>
          <w:sz w:val="28"/>
          <w:szCs w:val="28"/>
        </w:rPr>
        <w:t>Podpisano umowy na 2015r. z:</w:t>
      </w:r>
    </w:p>
    <w:p w:rsidR="00E45BB0" w:rsidRDefault="00E45BB0" w:rsidP="00782C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C00">
        <w:rPr>
          <w:rFonts w:ascii="Times New Roman" w:hAnsi="Times New Roman"/>
          <w:sz w:val="28"/>
          <w:szCs w:val="28"/>
        </w:rPr>
        <w:t xml:space="preserve">Powiatową Stacją </w:t>
      </w:r>
      <w:proofErr w:type="spellStart"/>
      <w:r w:rsidRPr="00782C00">
        <w:rPr>
          <w:rFonts w:ascii="Times New Roman" w:hAnsi="Times New Roman"/>
          <w:sz w:val="28"/>
          <w:szCs w:val="28"/>
        </w:rPr>
        <w:t>Sanitarno</w:t>
      </w:r>
      <w:proofErr w:type="spellEnd"/>
      <w:r w:rsidRPr="00782C00">
        <w:rPr>
          <w:rFonts w:ascii="Times New Roman" w:hAnsi="Times New Roman"/>
          <w:sz w:val="28"/>
          <w:szCs w:val="28"/>
        </w:rPr>
        <w:t xml:space="preserve"> Epidemiologiczną</w:t>
      </w:r>
      <w:r w:rsidR="00782C00" w:rsidRPr="00782C00">
        <w:rPr>
          <w:rFonts w:ascii="Times New Roman" w:hAnsi="Times New Roman"/>
          <w:sz w:val="28"/>
          <w:szCs w:val="28"/>
        </w:rPr>
        <w:t xml:space="preserve"> w </w:t>
      </w:r>
      <w:r w:rsidRPr="00782C00">
        <w:rPr>
          <w:rFonts w:ascii="Times New Roman" w:hAnsi="Times New Roman"/>
          <w:sz w:val="28"/>
          <w:szCs w:val="28"/>
        </w:rPr>
        <w:t>Białobrzegach – dotyczącą monitoringu analitycznego i bakteriologicznego badania wody;</w:t>
      </w:r>
    </w:p>
    <w:p w:rsidR="00E45BB0" w:rsidRDefault="00E45BB0" w:rsidP="00782C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C00">
        <w:rPr>
          <w:rFonts w:ascii="Times New Roman" w:hAnsi="Times New Roman"/>
          <w:sz w:val="28"/>
          <w:szCs w:val="28"/>
        </w:rPr>
        <w:t xml:space="preserve">Wojewódzkim Inspektoratem </w:t>
      </w:r>
      <w:r w:rsidR="00782C00" w:rsidRPr="00782C00">
        <w:rPr>
          <w:sz w:val="28"/>
          <w:szCs w:val="28"/>
        </w:rPr>
        <w:t xml:space="preserve">Ochrony Środowiska w Warszawie </w:t>
      </w:r>
      <w:r w:rsidRPr="00782C00">
        <w:rPr>
          <w:rFonts w:ascii="Times New Roman" w:hAnsi="Times New Roman"/>
          <w:sz w:val="28"/>
          <w:szCs w:val="28"/>
        </w:rPr>
        <w:t xml:space="preserve">– Delegatura w Radomiu – dotyczącą badania prób całodobowych ścieków    surowych i oczyszczonych, badań gruntów oraz ustabilizowanych osadów ściekowych  i </w:t>
      </w:r>
      <w:proofErr w:type="spellStart"/>
      <w:r w:rsidRPr="00782C00">
        <w:rPr>
          <w:rFonts w:ascii="Times New Roman" w:hAnsi="Times New Roman"/>
          <w:sz w:val="28"/>
          <w:szCs w:val="28"/>
        </w:rPr>
        <w:t>skrat</w:t>
      </w:r>
      <w:r w:rsidR="00782C00">
        <w:rPr>
          <w:rFonts w:ascii="Times New Roman" w:hAnsi="Times New Roman"/>
          <w:sz w:val="28"/>
          <w:szCs w:val="28"/>
        </w:rPr>
        <w:t>ek</w:t>
      </w:r>
      <w:proofErr w:type="spellEnd"/>
      <w:r w:rsidR="00782C00">
        <w:rPr>
          <w:rFonts w:ascii="Times New Roman" w:hAnsi="Times New Roman"/>
          <w:sz w:val="28"/>
          <w:szCs w:val="28"/>
        </w:rPr>
        <w:t xml:space="preserve">  oraz zawartości piaskownika;</w:t>
      </w:r>
    </w:p>
    <w:p w:rsidR="00E45BB0" w:rsidRDefault="00E45BB0" w:rsidP="00782C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C00">
        <w:rPr>
          <w:rFonts w:ascii="Times New Roman" w:hAnsi="Times New Roman"/>
          <w:sz w:val="28"/>
          <w:szCs w:val="28"/>
        </w:rPr>
        <w:t xml:space="preserve">Zakończono II – etap przygotowania dokumentacji na modernizację oczyszczalni ścieków w Białobrzegach poprzez przedłożenie projektu </w:t>
      </w:r>
      <w:proofErr w:type="spellStart"/>
      <w:r w:rsidRPr="00782C00">
        <w:rPr>
          <w:rFonts w:ascii="Times New Roman" w:hAnsi="Times New Roman"/>
          <w:sz w:val="28"/>
          <w:szCs w:val="28"/>
        </w:rPr>
        <w:t>dokumentacji</w:t>
      </w:r>
      <w:r w:rsidR="00782C00">
        <w:rPr>
          <w:rFonts w:ascii="Times New Roman" w:hAnsi="Times New Roman"/>
          <w:sz w:val="28"/>
          <w:szCs w:val="28"/>
        </w:rPr>
        <w:t>do</w:t>
      </w:r>
      <w:proofErr w:type="spellEnd"/>
      <w:r w:rsidR="00782C00">
        <w:rPr>
          <w:rFonts w:ascii="Times New Roman" w:hAnsi="Times New Roman"/>
          <w:sz w:val="28"/>
          <w:szCs w:val="28"/>
        </w:rPr>
        <w:t xml:space="preserve"> uzgodnienia;</w:t>
      </w:r>
    </w:p>
    <w:p w:rsidR="00E45BB0" w:rsidRDefault="00E45BB0" w:rsidP="00782C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C00">
        <w:rPr>
          <w:rFonts w:ascii="Times New Roman" w:hAnsi="Times New Roman"/>
          <w:sz w:val="28"/>
          <w:szCs w:val="28"/>
        </w:rPr>
        <w:t xml:space="preserve">W dniu 26.01.2015r. zakończono i odebrano zadanie p.n. „Budowa wodociągu spinającego istniejące sieci wodociągowe na odcinku od ul. Krakowskiej na wysokości ZPO </w:t>
      </w:r>
      <w:proofErr w:type="spellStart"/>
      <w:r w:rsidRPr="00782C00">
        <w:rPr>
          <w:rFonts w:ascii="Times New Roman" w:hAnsi="Times New Roman"/>
          <w:sz w:val="28"/>
          <w:szCs w:val="28"/>
        </w:rPr>
        <w:t>Agrana</w:t>
      </w:r>
      <w:proofErr w:type="spellEnd"/>
      <w:r w:rsidRPr="00782C00">
        <w:rPr>
          <w:rFonts w:ascii="Times New Roman" w:hAnsi="Times New Roman"/>
          <w:sz w:val="28"/>
          <w:szCs w:val="28"/>
        </w:rPr>
        <w:t xml:space="preserve"> w Białobrzegach do ul. Alei Kasztanowej w miejs</w:t>
      </w:r>
      <w:r w:rsidR="00782C00">
        <w:rPr>
          <w:rFonts w:ascii="Times New Roman" w:hAnsi="Times New Roman"/>
          <w:sz w:val="28"/>
          <w:szCs w:val="28"/>
        </w:rPr>
        <w:t>cowości Sucha”;</w:t>
      </w:r>
    </w:p>
    <w:p w:rsidR="00782C00" w:rsidRPr="00782C00" w:rsidRDefault="00E45BB0" w:rsidP="00782C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C00">
        <w:rPr>
          <w:rFonts w:ascii="Times New Roman" w:hAnsi="Times New Roman"/>
          <w:sz w:val="28"/>
          <w:szCs w:val="28"/>
        </w:rPr>
        <w:t xml:space="preserve">Wykonano sieć wodociągową z rur </w:t>
      </w:r>
      <w:proofErr w:type="spellStart"/>
      <w:r w:rsidRPr="00782C00">
        <w:rPr>
          <w:rFonts w:ascii="Times New Roman" w:hAnsi="Times New Roman"/>
          <w:sz w:val="28"/>
          <w:szCs w:val="28"/>
        </w:rPr>
        <w:t>pcv</w:t>
      </w:r>
      <w:proofErr w:type="spellEnd"/>
      <w:r w:rsidRPr="00782C00">
        <w:rPr>
          <w:rFonts w:ascii="Times New Roman" w:hAnsi="Times New Roman"/>
          <w:sz w:val="28"/>
          <w:szCs w:val="28"/>
        </w:rPr>
        <w:t xml:space="preserve"> ø 160 o długości 1021 </w:t>
      </w:r>
      <w:proofErr w:type="spellStart"/>
      <w:r w:rsidRPr="00782C00">
        <w:rPr>
          <w:rFonts w:ascii="Times New Roman" w:hAnsi="Times New Roman"/>
          <w:sz w:val="28"/>
          <w:szCs w:val="28"/>
        </w:rPr>
        <w:t>mb</w:t>
      </w:r>
      <w:proofErr w:type="spellEnd"/>
      <w:r w:rsidRPr="00782C00">
        <w:rPr>
          <w:rFonts w:ascii="Times New Roman" w:hAnsi="Times New Roman"/>
          <w:sz w:val="28"/>
          <w:szCs w:val="28"/>
        </w:rPr>
        <w:t xml:space="preserve"> przez </w:t>
      </w:r>
      <w:proofErr w:type="spellStart"/>
      <w:r w:rsidRPr="00782C00">
        <w:rPr>
          <w:rFonts w:ascii="Times New Roman" w:hAnsi="Times New Roman"/>
          <w:sz w:val="28"/>
          <w:szCs w:val="28"/>
        </w:rPr>
        <w:t>firmę:P.P.U.H</w:t>
      </w:r>
      <w:proofErr w:type="spellEnd"/>
      <w:r w:rsidRPr="00782C00">
        <w:rPr>
          <w:rFonts w:ascii="Times New Roman" w:hAnsi="Times New Roman"/>
          <w:sz w:val="28"/>
          <w:szCs w:val="28"/>
        </w:rPr>
        <w:t>. „EWBUD” Edward Walczak z</w:t>
      </w:r>
      <w:r w:rsidR="00782C00">
        <w:rPr>
          <w:rFonts w:ascii="Times New Roman" w:hAnsi="Times New Roman"/>
          <w:sz w:val="28"/>
          <w:szCs w:val="28"/>
        </w:rPr>
        <w:t xml:space="preserve"> siedzibą 26–660 Jedlińsk </w:t>
      </w:r>
      <w:proofErr w:type="spellStart"/>
      <w:r w:rsidR="00782C00">
        <w:rPr>
          <w:rFonts w:ascii="Times New Roman" w:hAnsi="Times New Roman"/>
          <w:sz w:val="28"/>
          <w:szCs w:val="28"/>
        </w:rPr>
        <w:t>ul.</w:t>
      </w:r>
      <w:r w:rsidRPr="00782C00">
        <w:rPr>
          <w:rFonts w:ascii="Times New Roman" w:hAnsi="Times New Roman"/>
          <w:sz w:val="28"/>
          <w:szCs w:val="28"/>
        </w:rPr>
        <w:t>Targowa</w:t>
      </w:r>
      <w:proofErr w:type="spellEnd"/>
      <w:r w:rsidRPr="00782C00">
        <w:rPr>
          <w:rFonts w:ascii="Times New Roman" w:hAnsi="Times New Roman"/>
          <w:sz w:val="28"/>
          <w:szCs w:val="28"/>
        </w:rPr>
        <w:t xml:space="preserve"> 6. Wartość brutto: 120.420,90 zł</w:t>
      </w:r>
      <w:r w:rsidR="00782C00">
        <w:rPr>
          <w:rFonts w:ascii="Times New Roman" w:hAnsi="Times New Roman"/>
          <w:sz w:val="28"/>
          <w:szCs w:val="28"/>
        </w:rPr>
        <w:t xml:space="preserve">. </w:t>
      </w:r>
      <w:r w:rsidRPr="00782C00">
        <w:rPr>
          <w:rFonts w:ascii="Times New Roman" w:hAnsi="Times New Roman"/>
          <w:sz w:val="28"/>
          <w:szCs w:val="28"/>
        </w:rPr>
        <w:t xml:space="preserve">Wybudowana siec wodociągowa zabezpieczy potrzebną ilość wody na </w:t>
      </w:r>
      <w:proofErr w:type="spellStart"/>
      <w:r w:rsidRPr="00782C00">
        <w:rPr>
          <w:rFonts w:ascii="Times New Roman" w:hAnsi="Times New Roman"/>
          <w:sz w:val="28"/>
          <w:szCs w:val="28"/>
        </w:rPr>
        <w:t>ssaniudo</w:t>
      </w:r>
      <w:proofErr w:type="spellEnd"/>
      <w:r w:rsidRPr="00782C00">
        <w:rPr>
          <w:rFonts w:ascii="Times New Roman" w:hAnsi="Times New Roman"/>
          <w:sz w:val="28"/>
          <w:szCs w:val="28"/>
        </w:rPr>
        <w:t xml:space="preserve"> pompowi w m. Sucha szczególnie w szczytowych rozbiorach wody dla m-ci Brzeska Wola, L</w:t>
      </w:r>
      <w:r w:rsidR="00782C00">
        <w:rPr>
          <w:rFonts w:ascii="Times New Roman" w:hAnsi="Times New Roman"/>
          <w:sz w:val="28"/>
          <w:szCs w:val="28"/>
        </w:rPr>
        <w:t>eopoldów, Wojciechówka, Mikówka;</w:t>
      </w:r>
    </w:p>
    <w:p w:rsidR="00782C00" w:rsidRPr="00782C00" w:rsidRDefault="00E45BB0" w:rsidP="00782C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C00">
        <w:rPr>
          <w:rFonts w:ascii="Times New Roman" w:hAnsi="Times New Roman"/>
          <w:sz w:val="28"/>
          <w:szCs w:val="28"/>
        </w:rPr>
        <w:t xml:space="preserve">Rozstrzygnięto postępowanie ofertowe na zadanie p.n. „ wykonanie opracowania dokumentacji projektowo – kosztorysowej dla osiedla na południe od ul. Polnej               </w:t>
      </w:r>
      <w:r w:rsidR="00782C00">
        <w:rPr>
          <w:rFonts w:ascii="Times New Roman" w:hAnsi="Times New Roman"/>
          <w:sz w:val="28"/>
          <w:szCs w:val="28"/>
        </w:rPr>
        <w:t>w Białobrzegach”;</w:t>
      </w:r>
    </w:p>
    <w:p w:rsidR="00E45BB0" w:rsidRDefault="00E45BB0" w:rsidP="00782C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C00">
        <w:rPr>
          <w:rFonts w:ascii="Times New Roman" w:hAnsi="Times New Roman"/>
          <w:sz w:val="28"/>
          <w:szCs w:val="28"/>
        </w:rPr>
        <w:t xml:space="preserve">Na wysłane siedem zapytań ofertowych do firm, wpłynęły trzy oferty </w:t>
      </w:r>
      <w:proofErr w:type="spellStart"/>
      <w:r w:rsidRPr="00782C00">
        <w:rPr>
          <w:rFonts w:ascii="Times New Roman" w:hAnsi="Times New Roman"/>
          <w:sz w:val="28"/>
          <w:szCs w:val="28"/>
        </w:rPr>
        <w:t>cenowe.Najwyższa</w:t>
      </w:r>
      <w:proofErr w:type="spellEnd"/>
      <w:r w:rsidRPr="00782C00">
        <w:rPr>
          <w:rFonts w:ascii="Times New Roman" w:hAnsi="Times New Roman"/>
          <w:sz w:val="28"/>
          <w:szCs w:val="28"/>
        </w:rPr>
        <w:t xml:space="preserve"> oferta cenowa na kwotę netto 69.000,00 zł, a najniższa na kwotę netto 52.500,00 zł. Najniższą ofertę cenową złożyła firma: Biuro Inżynierskie Łukasz </w:t>
      </w:r>
      <w:proofErr w:type="spellStart"/>
      <w:r w:rsidRPr="00782C00">
        <w:rPr>
          <w:rFonts w:ascii="Times New Roman" w:hAnsi="Times New Roman"/>
          <w:sz w:val="28"/>
          <w:szCs w:val="28"/>
        </w:rPr>
        <w:t>Widalski</w:t>
      </w:r>
      <w:proofErr w:type="spellEnd"/>
      <w:r w:rsidRPr="00782C00">
        <w:rPr>
          <w:rFonts w:ascii="Times New Roman" w:hAnsi="Times New Roman"/>
          <w:sz w:val="28"/>
          <w:szCs w:val="28"/>
        </w:rPr>
        <w:t xml:space="preserve"> u</w:t>
      </w:r>
      <w:r w:rsidR="00782C00">
        <w:rPr>
          <w:rFonts w:ascii="Times New Roman" w:hAnsi="Times New Roman"/>
          <w:sz w:val="28"/>
          <w:szCs w:val="28"/>
        </w:rPr>
        <w:t>l. Borowej Góry 1/54, Warszawa;</w:t>
      </w:r>
    </w:p>
    <w:p w:rsidR="00E45BB0" w:rsidRPr="00782C00" w:rsidRDefault="00E45BB0" w:rsidP="00782C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C00">
        <w:rPr>
          <w:rFonts w:ascii="Times New Roman" w:hAnsi="Times New Roman"/>
          <w:sz w:val="28"/>
          <w:szCs w:val="28"/>
        </w:rPr>
        <w:t xml:space="preserve">Trwa wykonanie instalacji centralnego ogrzewania i centralnej ciepłej wody użytkowej z kotłowni w budynku </w:t>
      </w:r>
      <w:proofErr w:type="spellStart"/>
      <w:r w:rsidRPr="00782C00">
        <w:rPr>
          <w:rFonts w:ascii="Times New Roman" w:hAnsi="Times New Roman"/>
          <w:sz w:val="28"/>
          <w:szCs w:val="28"/>
        </w:rPr>
        <w:t>administracyjno</w:t>
      </w:r>
      <w:proofErr w:type="spellEnd"/>
      <w:r w:rsidRPr="00782C00">
        <w:rPr>
          <w:rFonts w:ascii="Times New Roman" w:hAnsi="Times New Roman"/>
          <w:sz w:val="28"/>
          <w:szCs w:val="28"/>
        </w:rPr>
        <w:t xml:space="preserve"> – socjalnym oraz ogrzewania                w budynku pras na terenie oczyszczalni ścieków przy ul. Spacerowej 43                              w Białobrzegach.</w:t>
      </w:r>
    </w:p>
    <w:p w:rsidR="00E45BB0" w:rsidRPr="009E4132" w:rsidRDefault="00E45BB0" w:rsidP="00AB4848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</w:p>
    <w:p w:rsidR="007611FB" w:rsidRDefault="007611FB" w:rsidP="00AB4848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b/>
          <w:szCs w:val="28"/>
        </w:rPr>
      </w:pPr>
    </w:p>
    <w:p w:rsidR="005C45F9" w:rsidRDefault="005C45F9" w:rsidP="005C45F9">
      <w:pPr>
        <w:jc w:val="both"/>
        <w:rPr>
          <w:sz w:val="28"/>
          <w:szCs w:val="28"/>
        </w:rPr>
      </w:pPr>
    </w:p>
    <w:p w:rsidR="00FD627D" w:rsidRDefault="00FD627D" w:rsidP="005C45F9">
      <w:pPr>
        <w:jc w:val="both"/>
        <w:rPr>
          <w:b/>
          <w:sz w:val="28"/>
          <w:szCs w:val="28"/>
        </w:rPr>
      </w:pPr>
    </w:p>
    <w:p w:rsidR="00FD627D" w:rsidRDefault="00FD627D" w:rsidP="005C45F9">
      <w:pPr>
        <w:jc w:val="both"/>
        <w:rPr>
          <w:b/>
          <w:sz w:val="28"/>
          <w:szCs w:val="28"/>
        </w:rPr>
      </w:pPr>
    </w:p>
    <w:p w:rsidR="005C45F9" w:rsidRDefault="00FD627D" w:rsidP="005C45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Inne informacje</w:t>
      </w:r>
      <w:r w:rsidR="005C45F9" w:rsidRPr="005C45F9">
        <w:rPr>
          <w:b/>
          <w:sz w:val="28"/>
          <w:szCs w:val="28"/>
        </w:rPr>
        <w:t>:</w:t>
      </w:r>
    </w:p>
    <w:p w:rsidR="00FD627D" w:rsidRPr="005C45F9" w:rsidRDefault="00FD627D" w:rsidP="005C45F9">
      <w:pPr>
        <w:jc w:val="both"/>
        <w:rPr>
          <w:b/>
          <w:sz w:val="28"/>
          <w:szCs w:val="28"/>
        </w:rPr>
      </w:pPr>
    </w:p>
    <w:p w:rsidR="005C45F9" w:rsidRPr="005C45F9" w:rsidRDefault="005C45F9" w:rsidP="005C45F9">
      <w:pPr>
        <w:jc w:val="both"/>
        <w:rPr>
          <w:sz w:val="28"/>
        </w:rPr>
      </w:pPr>
      <w:r w:rsidRPr="005C45F9">
        <w:rPr>
          <w:sz w:val="28"/>
        </w:rPr>
        <w:t xml:space="preserve">- Spotkanie z Nadleśniczym Nadleśnictwa Dobieszyn Panem Mariuszem </w:t>
      </w:r>
      <w:proofErr w:type="spellStart"/>
      <w:r w:rsidRPr="005C45F9">
        <w:rPr>
          <w:sz w:val="28"/>
        </w:rPr>
        <w:t>Sołtykiewiczem</w:t>
      </w:r>
      <w:proofErr w:type="spellEnd"/>
      <w:r w:rsidRPr="005C45F9">
        <w:rPr>
          <w:sz w:val="28"/>
        </w:rPr>
        <w:t>. Tematem było dokończenie procedury przekazania gruntów pod drogę gminną Mikówka – Wojciechówka. Nadleśniczy poinformował, że w ciągu około dwóch miesięcy procedura ta zakończy się.</w:t>
      </w:r>
    </w:p>
    <w:p w:rsidR="005C45F9" w:rsidRDefault="005C45F9" w:rsidP="005C45F9">
      <w:pPr>
        <w:jc w:val="both"/>
        <w:rPr>
          <w:sz w:val="28"/>
        </w:rPr>
      </w:pPr>
      <w:r w:rsidRPr="005C45F9">
        <w:rPr>
          <w:sz w:val="28"/>
        </w:rPr>
        <w:t xml:space="preserve">- W dniu 15 stycznia 2015 r. uczestniczyłem w spotkaniu w Radomiu, tematem którego była Oferta Wojewódzkiego Funduszu Ochrony Środowiska i Gospodarki Wodnej w Warszawie na rok 2015 wraz z zasadami finansowania zadań proekologicznych. </w:t>
      </w:r>
    </w:p>
    <w:p w:rsidR="005C45F9" w:rsidRPr="005C45F9" w:rsidRDefault="005C45F9" w:rsidP="005C45F9">
      <w:pPr>
        <w:jc w:val="both"/>
        <w:rPr>
          <w:sz w:val="28"/>
        </w:rPr>
      </w:pPr>
      <w:r w:rsidRPr="005C45F9">
        <w:rPr>
          <w:sz w:val="28"/>
        </w:rPr>
        <w:t>- Odbyłem spotkanie z Sołtysami naszych sołectw. Zapoznano się z problemami dotyczącymi mieszkańców wsi. Wnioski rad sołeckich, dotyczących oczekiwanych działań na ich terenach spisano i poddano analizie. Po wyborach sołeckich wrócimy do omówienia tych postulatów.</w:t>
      </w:r>
    </w:p>
    <w:p w:rsidR="005C45F9" w:rsidRPr="005C45F9" w:rsidRDefault="005C45F9" w:rsidP="005C45F9">
      <w:pPr>
        <w:jc w:val="both"/>
        <w:rPr>
          <w:sz w:val="28"/>
        </w:rPr>
      </w:pPr>
      <w:r w:rsidRPr="005C45F9">
        <w:rPr>
          <w:sz w:val="28"/>
        </w:rPr>
        <w:t xml:space="preserve">- Przystąpiono do opracowywania nowego wariantu odwodnienia ul. Wąskiej w Suchej. W tym celu odbywają się uzgodnienia z mieszkańcami poszczególnych posesji. </w:t>
      </w:r>
    </w:p>
    <w:p w:rsidR="005C45F9" w:rsidRPr="005C45F9" w:rsidRDefault="005C45F9" w:rsidP="005C45F9">
      <w:pPr>
        <w:jc w:val="both"/>
        <w:rPr>
          <w:sz w:val="28"/>
        </w:rPr>
      </w:pPr>
      <w:r w:rsidRPr="005C45F9">
        <w:rPr>
          <w:sz w:val="28"/>
        </w:rPr>
        <w:t xml:space="preserve">- Wspólnie z Panem Andrzejem </w:t>
      </w:r>
      <w:proofErr w:type="spellStart"/>
      <w:r w:rsidRPr="005C45F9">
        <w:rPr>
          <w:sz w:val="28"/>
        </w:rPr>
        <w:t>Danisem</w:t>
      </w:r>
      <w:proofErr w:type="spellEnd"/>
      <w:r w:rsidRPr="005C45F9">
        <w:rPr>
          <w:sz w:val="28"/>
        </w:rPr>
        <w:t xml:space="preserve"> - przewodniczącym Komisji Rozwoju Wsi i Ochrony Środowiska </w:t>
      </w:r>
      <w:r>
        <w:rPr>
          <w:sz w:val="28"/>
        </w:rPr>
        <w:t xml:space="preserve">- </w:t>
      </w:r>
      <w:r w:rsidRPr="005C45F9">
        <w:rPr>
          <w:sz w:val="28"/>
        </w:rPr>
        <w:t>rozpoczęliśmy procedurę kartowania zniszczeń poczynionych przez dziki w poszczególnych sołectwach. Celem jest wyegzekwowanie od kół łowieckich odszkodowań dla właścicieli zniszczonych upraw.</w:t>
      </w:r>
    </w:p>
    <w:p w:rsidR="005C45F9" w:rsidRPr="005C45F9" w:rsidRDefault="005C45F9" w:rsidP="005C45F9">
      <w:pPr>
        <w:jc w:val="both"/>
        <w:rPr>
          <w:sz w:val="28"/>
        </w:rPr>
      </w:pPr>
      <w:r w:rsidRPr="005C45F9">
        <w:rPr>
          <w:sz w:val="28"/>
        </w:rPr>
        <w:t>- Uczestniczyłem w posiedzeniu Komisja Bezpieczeństwa i Porządku Publicznego zwołanej przez starostę.</w:t>
      </w:r>
    </w:p>
    <w:p w:rsidR="005C45F9" w:rsidRPr="005C45F9" w:rsidRDefault="005C45F9" w:rsidP="005C45F9">
      <w:pPr>
        <w:jc w:val="both"/>
        <w:rPr>
          <w:sz w:val="28"/>
        </w:rPr>
      </w:pPr>
      <w:r w:rsidRPr="005C45F9">
        <w:rPr>
          <w:sz w:val="28"/>
        </w:rPr>
        <w:t xml:space="preserve">- W urzędzie nastąpiły następujące decyzje: Na zastępcę burmistrza powołany został Pan Mieczysław Danielewicz. Na stanowisko sekretarza w zastępstwie nieobecnego dotychczasowego sekretarza powołałem Pana Sławomira Bieleckiego. Nie przedłużono umowy z dotychczasowym radcą prawnym Panem Antonim Leśniewskim. Od 1 lutego funkcję tę pełni adwokat Pan Krzysztof Wierzbicki. </w:t>
      </w:r>
      <w:r>
        <w:rPr>
          <w:sz w:val="28"/>
        </w:rPr>
        <w:t>Umowa obejmuje również 1 godzinę w tygodniu udzielanie</w:t>
      </w:r>
      <w:r w:rsidRPr="005C45F9">
        <w:rPr>
          <w:sz w:val="28"/>
        </w:rPr>
        <w:t xml:space="preserve"> bezpłatnych porad prawnych dla wszystkich mieszkańców miasta i gminy Białobrzegi. Zlikwidowano stanowisko naczelnika Wydziału Finansowo-Budżetowego. Funkcję tę pełnić będzie Pani skarbnik. Zmiany te pociągnęły za sobą oszczędności finansowe. </w:t>
      </w:r>
    </w:p>
    <w:p w:rsidR="005C45F9" w:rsidRPr="005C45F9" w:rsidRDefault="005C45F9" w:rsidP="005C45F9">
      <w:pPr>
        <w:jc w:val="both"/>
        <w:rPr>
          <w:sz w:val="28"/>
        </w:rPr>
      </w:pPr>
      <w:r w:rsidRPr="005C45F9">
        <w:rPr>
          <w:sz w:val="28"/>
        </w:rPr>
        <w:t>- Zawart</w:t>
      </w:r>
      <w:r w:rsidR="00BF36F3">
        <w:rPr>
          <w:sz w:val="28"/>
        </w:rPr>
        <w:t>o ugodę z Panem Palaczem i Panią</w:t>
      </w:r>
      <w:r w:rsidRPr="005C45F9">
        <w:rPr>
          <w:sz w:val="28"/>
        </w:rPr>
        <w:t xml:space="preserve"> </w:t>
      </w:r>
      <w:proofErr w:type="spellStart"/>
      <w:r w:rsidRPr="005C45F9">
        <w:rPr>
          <w:sz w:val="28"/>
        </w:rPr>
        <w:t>Aderkiem</w:t>
      </w:r>
      <w:proofErr w:type="spellEnd"/>
      <w:r w:rsidRPr="005C45F9">
        <w:rPr>
          <w:sz w:val="28"/>
        </w:rPr>
        <w:t xml:space="preserve"> w sprawie zgody na przeprowadzenie kanalizacji na osiedlu Borki. </w:t>
      </w:r>
    </w:p>
    <w:p w:rsidR="005C45F9" w:rsidRDefault="005C45F9" w:rsidP="005C45F9">
      <w:pPr>
        <w:jc w:val="both"/>
        <w:rPr>
          <w:sz w:val="28"/>
        </w:rPr>
      </w:pPr>
      <w:r w:rsidRPr="005C45F9">
        <w:rPr>
          <w:sz w:val="28"/>
        </w:rPr>
        <w:t xml:space="preserve">- Odbyłem wizytę w Ministerstwie Sportu i Turystyki. Tematem rozmów z dyrektorem Departamentu Sportu dla Wszystkich Panem Wojciechem </w:t>
      </w:r>
      <w:proofErr w:type="spellStart"/>
      <w:r w:rsidRPr="005C45F9">
        <w:rPr>
          <w:sz w:val="28"/>
        </w:rPr>
        <w:t>Kudlikiem</w:t>
      </w:r>
      <w:proofErr w:type="spellEnd"/>
      <w:r w:rsidRPr="005C45F9">
        <w:rPr>
          <w:sz w:val="28"/>
        </w:rPr>
        <w:t xml:space="preserve"> była możliwość pozyskania dofinansowania na budowę bieżni lekkoatletycznej na białobrzeskim stadionie oraz sali sportowej przy szkole podstawowej w Białobrzegach. Takie możliwości są w ramach dwóch programów: Programu Rozwoju Regionalnej Infrastruktury Sportowej oraz Programu Modernizacji Infrastruktury Sportowej.</w:t>
      </w:r>
    </w:p>
    <w:p w:rsidR="002925A2" w:rsidRDefault="002925A2" w:rsidP="005C45F9">
      <w:pPr>
        <w:jc w:val="both"/>
        <w:rPr>
          <w:sz w:val="28"/>
        </w:rPr>
      </w:pPr>
    </w:p>
    <w:p w:rsidR="002925A2" w:rsidRDefault="002925A2" w:rsidP="005C45F9">
      <w:pPr>
        <w:jc w:val="both"/>
        <w:rPr>
          <w:sz w:val="28"/>
        </w:rPr>
      </w:pPr>
    </w:p>
    <w:p w:rsidR="002925A2" w:rsidRDefault="002925A2" w:rsidP="005C45F9">
      <w:pPr>
        <w:jc w:val="both"/>
        <w:rPr>
          <w:sz w:val="28"/>
        </w:rPr>
      </w:pPr>
    </w:p>
    <w:p w:rsidR="002925A2" w:rsidRDefault="002925A2" w:rsidP="005C45F9">
      <w:pPr>
        <w:jc w:val="both"/>
        <w:rPr>
          <w:sz w:val="28"/>
        </w:rPr>
      </w:pPr>
    </w:p>
    <w:p w:rsidR="002925A2" w:rsidRDefault="002925A2" w:rsidP="005C45F9">
      <w:pPr>
        <w:jc w:val="both"/>
        <w:rPr>
          <w:sz w:val="28"/>
        </w:rPr>
      </w:pPr>
    </w:p>
    <w:p w:rsidR="002925A2" w:rsidRDefault="002925A2" w:rsidP="005C45F9">
      <w:pPr>
        <w:jc w:val="both"/>
        <w:rPr>
          <w:sz w:val="28"/>
        </w:rPr>
      </w:pPr>
    </w:p>
    <w:p w:rsidR="002925A2" w:rsidRPr="005C45F9" w:rsidRDefault="002925A2" w:rsidP="005C45F9">
      <w:pPr>
        <w:jc w:val="both"/>
        <w:rPr>
          <w:sz w:val="28"/>
        </w:rPr>
      </w:pPr>
      <w:bookmarkStart w:id="0" w:name="_GoBack"/>
      <w:bookmarkEnd w:id="0"/>
    </w:p>
    <w:p w:rsidR="002925A2" w:rsidRDefault="002925A2" w:rsidP="002925A2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  <w:r>
        <w:rPr>
          <w:szCs w:val="28"/>
        </w:rPr>
        <w:t>------------------------------------------------------------------------------------------------------</w:t>
      </w:r>
    </w:p>
    <w:p w:rsidR="002925A2" w:rsidRDefault="002925A2" w:rsidP="002925A2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  <w:r>
        <w:rPr>
          <w:szCs w:val="28"/>
        </w:rPr>
        <w:t xml:space="preserve">Na </w:t>
      </w:r>
      <w:r w:rsidRPr="007611FB">
        <w:rPr>
          <w:szCs w:val="28"/>
        </w:rPr>
        <w:t>sesji w dniu  30 grudnia 2014 r.  Rada Miasta i Gminy Białobrzegi podjęła uchwały w sprawie:</w:t>
      </w:r>
    </w:p>
    <w:p w:rsidR="002925A2" w:rsidRPr="007611FB" w:rsidRDefault="002925A2" w:rsidP="002925A2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  <w:r>
        <w:rPr>
          <w:szCs w:val="28"/>
        </w:rPr>
        <w:t xml:space="preserve">1)  </w:t>
      </w:r>
      <w:r w:rsidRPr="007611FB">
        <w:rPr>
          <w:iCs/>
          <w:szCs w:val="28"/>
        </w:rPr>
        <w:t xml:space="preserve">Wieloletniej Prognozy Finansowej Miasta i Gminy Białobrzegi, </w:t>
      </w:r>
    </w:p>
    <w:p w:rsidR="002925A2" w:rsidRPr="007611FB" w:rsidRDefault="002925A2" w:rsidP="002925A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    Uchwały Budżetowej na rok 2015,</w:t>
      </w:r>
    </w:p>
    <w:p w:rsidR="002925A2" w:rsidRPr="007611FB" w:rsidRDefault="002925A2" w:rsidP="002925A2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3)     </w:t>
      </w:r>
      <w:r w:rsidRPr="007611FB">
        <w:rPr>
          <w:sz w:val="28"/>
          <w:szCs w:val="28"/>
        </w:rPr>
        <w:t>zmiany Wieloletniej  Prognozy Finansowej Miasta i Gminy Białobrzegi,</w:t>
      </w:r>
    </w:p>
    <w:p w:rsidR="002925A2" w:rsidRPr="007611FB" w:rsidRDefault="002925A2" w:rsidP="00292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   </w:t>
      </w:r>
      <w:r w:rsidRPr="007611FB">
        <w:rPr>
          <w:sz w:val="28"/>
          <w:szCs w:val="28"/>
        </w:rPr>
        <w:t>zmian w uchwale budżetowej na rok 2014,</w:t>
      </w:r>
    </w:p>
    <w:p w:rsidR="002925A2" w:rsidRDefault="002925A2" w:rsidP="00292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   </w:t>
      </w:r>
      <w:r w:rsidRPr="007611FB">
        <w:rPr>
          <w:sz w:val="28"/>
          <w:szCs w:val="28"/>
        </w:rPr>
        <w:t xml:space="preserve">zaciągnięcia pożyczki długoterminowej w Wojewódzkim Funduszu Ochrony                               </w:t>
      </w:r>
    </w:p>
    <w:p w:rsidR="002925A2" w:rsidRPr="007611FB" w:rsidRDefault="002925A2" w:rsidP="002925A2">
      <w:pPr>
        <w:jc w:val="both"/>
        <w:rPr>
          <w:sz w:val="28"/>
          <w:szCs w:val="28"/>
        </w:rPr>
      </w:pPr>
      <w:r w:rsidRPr="007611FB">
        <w:rPr>
          <w:sz w:val="28"/>
          <w:szCs w:val="28"/>
        </w:rPr>
        <w:t>Środowiska i Gospodarki Wodnej w Warszawie,</w:t>
      </w:r>
    </w:p>
    <w:p w:rsidR="002925A2" w:rsidRDefault="002925A2" w:rsidP="00292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   </w:t>
      </w:r>
      <w:r w:rsidRPr="007611FB">
        <w:rPr>
          <w:sz w:val="28"/>
          <w:szCs w:val="28"/>
        </w:rPr>
        <w:t>ustalenia wynagrodzenia Burmis</w:t>
      </w:r>
      <w:r>
        <w:rPr>
          <w:sz w:val="28"/>
          <w:szCs w:val="28"/>
        </w:rPr>
        <w:t>trza Miasta i Gminy Białobrzegi,</w:t>
      </w:r>
    </w:p>
    <w:p w:rsidR="002925A2" w:rsidRDefault="002925A2" w:rsidP="002925A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7)     w</w:t>
      </w:r>
      <w:r>
        <w:rPr>
          <w:bCs/>
          <w:sz w:val="28"/>
          <w:szCs w:val="28"/>
        </w:rPr>
        <w:t>ybo</w:t>
      </w:r>
      <w:r w:rsidRPr="007611FB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u</w:t>
      </w:r>
      <w:r w:rsidRPr="007611FB">
        <w:rPr>
          <w:bCs/>
          <w:sz w:val="28"/>
          <w:szCs w:val="28"/>
        </w:rPr>
        <w:t xml:space="preserve"> Wiceprzewodniczących </w:t>
      </w:r>
      <w:r>
        <w:rPr>
          <w:bCs/>
          <w:sz w:val="28"/>
          <w:szCs w:val="28"/>
        </w:rPr>
        <w:t>Rady Miasta i Gminy Białobrzegi.</w:t>
      </w:r>
    </w:p>
    <w:p w:rsidR="002925A2" w:rsidRPr="007611FB" w:rsidRDefault="002925A2" w:rsidP="002925A2">
      <w:pPr>
        <w:jc w:val="both"/>
        <w:rPr>
          <w:sz w:val="28"/>
          <w:szCs w:val="28"/>
        </w:rPr>
      </w:pPr>
    </w:p>
    <w:p w:rsidR="002925A2" w:rsidRDefault="002925A2" w:rsidP="002925A2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Powyższe uchwały zostały przekazane według właściwości w ustawowym terminie                                 do Regionalnej Izby Obrachunkowej w Warszawie Zespół w Radomiu i Wojewodzie Mazowieckiemu - celem sprawdzenia   ich zgodności  z prawem w trybie nadzoru,                     a także do zainteresowanych wydziałów </w:t>
      </w:r>
      <w:proofErr w:type="spellStart"/>
      <w:r>
        <w:rPr>
          <w:sz w:val="28"/>
          <w:szCs w:val="28"/>
        </w:rPr>
        <w:t>UMiG</w:t>
      </w:r>
      <w:proofErr w:type="spellEnd"/>
      <w:r>
        <w:rPr>
          <w:sz w:val="28"/>
          <w:szCs w:val="28"/>
        </w:rPr>
        <w:t>, jednostek i  podmiotów  -  do realizacji                   i stosowania.</w:t>
      </w:r>
    </w:p>
    <w:p w:rsidR="005C45F9" w:rsidRPr="009E4132" w:rsidRDefault="005C45F9" w:rsidP="007611FB">
      <w:pPr>
        <w:jc w:val="both"/>
        <w:rPr>
          <w:sz w:val="28"/>
          <w:szCs w:val="28"/>
        </w:rPr>
      </w:pPr>
    </w:p>
    <w:sectPr w:rsidR="005C45F9" w:rsidRPr="009E4132" w:rsidSect="00F23BA9">
      <w:headerReference w:type="even" r:id="rId8"/>
      <w:headerReference w:type="default" r:id="rId9"/>
      <w:pgSz w:w="11906" w:h="16838"/>
      <w:pgMar w:top="851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28" w:rsidRDefault="00604128">
      <w:r>
        <w:separator/>
      </w:r>
    </w:p>
  </w:endnote>
  <w:endnote w:type="continuationSeparator" w:id="0">
    <w:p w:rsidR="00604128" w:rsidRDefault="0060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28" w:rsidRDefault="00604128">
      <w:r>
        <w:separator/>
      </w:r>
    </w:p>
  </w:footnote>
  <w:footnote w:type="continuationSeparator" w:id="0">
    <w:p w:rsidR="00604128" w:rsidRDefault="0060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DC" w:rsidRDefault="002C5F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71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1DC" w:rsidRDefault="00DC71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DC" w:rsidRDefault="002C5F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71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627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C71DC" w:rsidRDefault="00DC71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BA0727"/>
    <w:multiLevelType w:val="hybridMultilevel"/>
    <w:tmpl w:val="06880068"/>
    <w:lvl w:ilvl="0" w:tplc="E6B2F53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85BE5"/>
    <w:multiLevelType w:val="hybridMultilevel"/>
    <w:tmpl w:val="647A3D02"/>
    <w:lvl w:ilvl="0" w:tplc="7CC4CF3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pStyle w:val="List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27A3F"/>
    <w:multiLevelType w:val="hybridMultilevel"/>
    <w:tmpl w:val="807A4228"/>
    <w:lvl w:ilvl="0" w:tplc="0415000F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E6108F7E">
      <w:start w:val="1"/>
      <w:numFmt w:val="decimal"/>
      <w:lvlText w:val="%3)"/>
      <w:lvlJc w:val="left"/>
      <w:pPr>
        <w:ind w:left="2302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0EA15EB"/>
    <w:multiLevelType w:val="hybridMultilevel"/>
    <w:tmpl w:val="EF88B908"/>
    <w:lvl w:ilvl="0" w:tplc="229C2D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892674"/>
    <w:multiLevelType w:val="hybridMultilevel"/>
    <w:tmpl w:val="0BC87C68"/>
    <w:lvl w:ilvl="0" w:tplc="C7F22C5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1" w:tplc="659C8C1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F8469D4">
      <w:start w:val="1"/>
      <w:numFmt w:val="decimal"/>
      <w:lvlText w:val="%4)"/>
      <w:lvlJc w:val="left"/>
      <w:pPr>
        <w:tabs>
          <w:tab w:val="num" w:pos="4320"/>
        </w:tabs>
        <w:ind w:left="4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13FD0CD3"/>
    <w:multiLevelType w:val="hybridMultilevel"/>
    <w:tmpl w:val="77D8FD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B102BE"/>
    <w:multiLevelType w:val="hybridMultilevel"/>
    <w:tmpl w:val="65001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6A7134"/>
    <w:multiLevelType w:val="hybridMultilevel"/>
    <w:tmpl w:val="39CCD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7444A"/>
    <w:multiLevelType w:val="hybridMultilevel"/>
    <w:tmpl w:val="26944A76"/>
    <w:lvl w:ilvl="0" w:tplc="5D029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BCF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C60935"/>
    <w:multiLevelType w:val="hybridMultilevel"/>
    <w:tmpl w:val="CF80D83A"/>
    <w:lvl w:ilvl="0" w:tplc="0B58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B3F0A"/>
    <w:multiLevelType w:val="hybridMultilevel"/>
    <w:tmpl w:val="9F04CF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DB02B0"/>
    <w:multiLevelType w:val="hybridMultilevel"/>
    <w:tmpl w:val="78082D56"/>
    <w:lvl w:ilvl="0" w:tplc="BFE8CF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246D21"/>
    <w:multiLevelType w:val="hybridMultilevel"/>
    <w:tmpl w:val="A5DC7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B195D"/>
    <w:multiLevelType w:val="hybridMultilevel"/>
    <w:tmpl w:val="64D015EC"/>
    <w:lvl w:ilvl="0" w:tplc="E6B2F53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1C01FE"/>
    <w:multiLevelType w:val="hybridMultilevel"/>
    <w:tmpl w:val="4CBC4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234D6"/>
    <w:multiLevelType w:val="hybridMultilevel"/>
    <w:tmpl w:val="753E2FAE"/>
    <w:lvl w:ilvl="0" w:tplc="C7F22C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157A6"/>
    <w:multiLevelType w:val="hybridMultilevel"/>
    <w:tmpl w:val="AAAAC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76184"/>
    <w:multiLevelType w:val="hybridMultilevel"/>
    <w:tmpl w:val="0D9C7C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23095C"/>
    <w:multiLevelType w:val="hybridMultilevel"/>
    <w:tmpl w:val="B30E8E5E"/>
    <w:lvl w:ilvl="0" w:tplc="0CF0A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F22C5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>
    <w:nsid w:val="41B62F6E"/>
    <w:multiLevelType w:val="hybridMultilevel"/>
    <w:tmpl w:val="B5728112"/>
    <w:lvl w:ilvl="0" w:tplc="1096B2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F0A31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3486E01"/>
    <w:multiLevelType w:val="hybridMultilevel"/>
    <w:tmpl w:val="E17E41D0"/>
    <w:lvl w:ilvl="0" w:tplc="C7F22C5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F64A0F"/>
    <w:multiLevelType w:val="multilevel"/>
    <w:tmpl w:val="7DB280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87619D"/>
    <w:multiLevelType w:val="hybridMultilevel"/>
    <w:tmpl w:val="15048E6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B210741"/>
    <w:multiLevelType w:val="hybridMultilevel"/>
    <w:tmpl w:val="7DB280CE"/>
    <w:lvl w:ilvl="0" w:tplc="BFE8CF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155846"/>
    <w:multiLevelType w:val="hybridMultilevel"/>
    <w:tmpl w:val="BC28D5CA"/>
    <w:lvl w:ilvl="0" w:tplc="C7F22C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6DE98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1781E"/>
    <w:multiLevelType w:val="hybridMultilevel"/>
    <w:tmpl w:val="B7C829D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EFC4FF4"/>
    <w:multiLevelType w:val="hybridMultilevel"/>
    <w:tmpl w:val="33F6C4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FD016C"/>
    <w:multiLevelType w:val="hybridMultilevel"/>
    <w:tmpl w:val="7FBA7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504F1"/>
    <w:multiLevelType w:val="hybridMultilevel"/>
    <w:tmpl w:val="65DC1B6E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C3E712B"/>
    <w:multiLevelType w:val="hybridMultilevel"/>
    <w:tmpl w:val="9844FDFA"/>
    <w:lvl w:ilvl="0" w:tplc="064CE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02E14B2"/>
    <w:multiLevelType w:val="hybridMultilevel"/>
    <w:tmpl w:val="26085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64B53"/>
    <w:multiLevelType w:val="hybridMultilevel"/>
    <w:tmpl w:val="C15EB4A6"/>
    <w:lvl w:ilvl="0" w:tplc="CA965D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557AB8"/>
    <w:multiLevelType w:val="hybridMultilevel"/>
    <w:tmpl w:val="8A067590"/>
    <w:lvl w:ilvl="0" w:tplc="C7F22C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A07F3A"/>
    <w:multiLevelType w:val="hybridMultilevel"/>
    <w:tmpl w:val="2BA25528"/>
    <w:lvl w:ilvl="0" w:tplc="229C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51784"/>
    <w:multiLevelType w:val="hybridMultilevel"/>
    <w:tmpl w:val="3C5C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31F4D"/>
    <w:multiLevelType w:val="hybridMultilevel"/>
    <w:tmpl w:val="8FB455FE"/>
    <w:lvl w:ilvl="0" w:tplc="0DB646FE">
      <w:start w:val="1"/>
      <w:numFmt w:val="upperRoman"/>
      <w:pStyle w:val="Nagwek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1" w:tplc="7CC4CF36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FB0E7D"/>
    <w:multiLevelType w:val="hybridMultilevel"/>
    <w:tmpl w:val="A542848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853DB"/>
    <w:multiLevelType w:val="hybridMultilevel"/>
    <w:tmpl w:val="E4E4933A"/>
    <w:lvl w:ilvl="0" w:tplc="F3023ED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875E9"/>
    <w:multiLevelType w:val="hybridMultilevel"/>
    <w:tmpl w:val="7528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1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5"/>
  </w:num>
  <w:num w:numId="9">
    <w:abstractNumId w:val="3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</w:num>
  <w:num w:numId="13">
    <w:abstractNumId w:val="37"/>
  </w:num>
  <w:num w:numId="14">
    <w:abstractNumId w:val="3"/>
  </w:num>
  <w:num w:numId="15">
    <w:abstractNumId w:val="9"/>
  </w:num>
  <w:num w:numId="16">
    <w:abstractNumId w:val="6"/>
  </w:num>
  <w:num w:numId="17">
    <w:abstractNumId w:val="0"/>
  </w:num>
  <w:num w:numId="18">
    <w:abstractNumId w:val="7"/>
  </w:num>
  <w:num w:numId="19">
    <w:abstractNumId w:val="27"/>
  </w:num>
  <w:num w:numId="20">
    <w:abstractNumId w:val="21"/>
  </w:num>
  <w:num w:numId="21">
    <w:abstractNumId w:val="4"/>
  </w:num>
  <w:num w:numId="22">
    <w:abstractNumId w:val="3"/>
  </w:num>
  <w:num w:numId="23">
    <w:abstractNumId w:val="25"/>
  </w:num>
  <w:num w:numId="24">
    <w:abstractNumId w:val="16"/>
  </w:num>
  <w:num w:numId="25">
    <w:abstractNumId w:val="33"/>
  </w:num>
  <w:num w:numId="26">
    <w:abstractNumId w:val="29"/>
  </w:num>
  <w:num w:numId="27">
    <w:abstractNumId w:val="26"/>
  </w:num>
  <w:num w:numId="28">
    <w:abstractNumId w:val="23"/>
  </w:num>
  <w:num w:numId="29">
    <w:abstractNumId w:val="14"/>
  </w:num>
  <w:num w:numId="30">
    <w:abstractNumId w:val="1"/>
  </w:num>
  <w:num w:numId="31">
    <w:abstractNumId w:val="23"/>
  </w:num>
  <w:num w:numId="32">
    <w:abstractNumId w:val="8"/>
  </w:num>
  <w:num w:numId="33">
    <w:abstractNumId w:val="11"/>
  </w:num>
  <w:num w:numId="34">
    <w:abstractNumId w:val="24"/>
  </w:num>
  <w:num w:numId="35">
    <w:abstractNumId w:val="31"/>
  </w:num>
  <w:num w:numId="36">
    <w:abstractNumId w:val="2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4"/>
  </w:num>
  <w:num w:numId="40">
    <w:abstractNumId w:val="10"/>
  </w:num>
  <w:num w:numId="4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37"/>
  </w:num>
  <w:num w:numId="44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B1"/>
    <w:rsid w:val="000156D5"/>
    <w:rsid w:val="00023F4A"/>
    <w:rsid w:val="000272E7"/>
    <w:rsid w:val="00030123"/>
    <w:rsid w:val="000317B9"/>
    <w:rsid w:val="00082264"/>
    <w:rsid w:val="000A4761"/>
    <w:rsid w:val="000E7864"/>
    <w:rsid w:val="000F07E7"/>
    <w:rsid w:val="00102E49"/>
    <w:rsid w:val="00111AAB"/>
    <w:rsid w:val="001378F7"/>
    <w:rsid w:val="00154B5A"/>
    <w:rsid w:val="00156D35"/>
    <w:rsid w:val="001905BC"/>
    <w:rsid w:val="001945E8"/>
    <w:rsid w:val="001A55FD"/>
    <w:rsid w:val="001A5ACE"/>
    <w:rsid w:val="001D4D0B"/>
    <w:rsid w:val="001E4386"/>
    <w:rsid w:val="00200BE9"/>
    <w:rsid w:val="0023339A"/>
    <w:rsid w:val="00252095"/>
    <w:rsid w:val="00262621"/>
    <w:rsid w:val="002756B1"/>
    <w:rsid w:val="002925A2"/>
    <w:rsid w:val="00292F13"/>
    <w:rsid w:val="002B24C6"/>
    <w:rsid w:val="002C5FFB"/>
    <w:rsid w:val="002D31CF"/>
    <w:rsid w:val="002D71DA"/>
    <w:rsid w:val="002E6B67"/>
    <w:rsid w:val="00310FB1"/>
    <w:rsid w:val="00314474"/>
    <w:rsid w:val="00346608"/>
    <w:rsid w:val="00351F31"/>
    <w:rsid w:val="00361B6F"/>
    <w:rsid w:val="003648DF"/>
    <w:rsid w:val="003779BA"/>
    <w:rsid w:val="00384B34"/>
    <w:rsid w:val="00385B22"/>
    <w:rsid w:val="003B68F6"/>
    <w:rsid w:val="003C17ED"/>
    <w:rsid w:val="003D59D4"/>
    <w:rsid w:val="003D783C"/>
    <w:rsid w:val="003F3C2D"/>
    <w:rsid w:val="00411E2A"/>
    <w:rsid w:val="00414520"/>
    <w:rsid w:val="00417D2F"/>
    <w:rsid w:val="004203C5"/>
    <w:rsid w:val="00423F9D"/>
    <w:rsid w:val="00426B5D"/>
    <w:rsid w:val="004270A4"/>
    <w:rsid w:val="00446CFB"/>
    <w:rsid w:val="004516BA"/>
    <w:rsid w:val="0047152F"/>
    <w:rsid w:val="004840EB"/>
    <w:rsid w:val="004B1FA8"/>
    <w:rsid w:val="004B78BF"/>
    <w:rsid w:val="004C3033"/>
    <w:rsid w:val="004C36D2"/>
    <w:rsid w:val="004C721F"/>
    <w:rsid w:val="004D71B5"/>
    <w:rsid w:val="004F6A37"/>
    <w:rsid w:val="00502815"/>
    <w:rsid w:val="005110A1"/>
    <w:rsid w:val="0053278F"/>
    <w:rsid w:val="00542FCD"/>
    <w:rsid w:val="00544DBD"/>
    <w:rsid w:val="00567693"/>
    <w:rsid w:val="0058325E"/>
    <w:rsid w:val="005839BA"/>
    <w:rsid w:val="00593CD3"/>
    <w:rsid w:val="005A1C07"/>
    <w:rsid w:val="005C45F9"/>
    <w:rsid w:val="00604128"/>
    <w:rsid w:val="00614237"/>
    <w:rsid w:val="00631E5B"/>
    <w:rsid w:val="00682AF3"/>
    <w:rsid w:val="00694121"/>
    <w:rsid w:val="006B3722"/>
    <w:rsid w:val="006D14B9"/>
    <w:rsid w:val="00701B82"/>
    <w:rsid w:val="007234F4"/>
    <w:rsid w:val="0072661C"/>
    <w:rsid w:val="00740595"/>
    <w:rsid w:val="007406B3"/>
    <w:rsid w:val="007611FB"/>
    <w:rsid w:val="007651D2"/>
    <w:rsid w:val="00774D28"/>
    <w:rsid w:val="00776886"/>
    <w:rsid w:val="00782C00"/>
    <w:rsid w:val="007A36C3"/>
    <w:rsid w:val="007C5885"/>
    <w:rsid w:val="007D2143"/>
    <w:rsid w:val="007E5CC1"/>
    <w:rsid w:val="00801F9A"/>
    <w:rsid w:val="00816DA7"/>
    <w:rsid w:val="008341CA"/>
    <w:rsid w:val="00836747"/>
    <w:rsid w:val="00840D18"/>
    <w:rsid w:val="00857C01"/>
    <w:rsid w:val="00871C24"/>
    <w:rsid w:val="00880C27"/>
    <w:rsid w:val="008A438B"/>
    <w:rsid w:val="008B239B"/>
    <w:rsid w:val="008C458E"/>
    <w:rsid w:val="008D5060"/>
    <w:rsid w:val="008F2B81"/>
    <w:rsid w:val="008F2FB4"/>
    <w:rsid w:val="009009C1"/>
    <w:rsid w:val="00904B63"/>
    <w:rsid w:val="00996DA6"/>
    <w:rsid w:val="009E4132"/>
    <w:rsid w:val="00A3519B"/>
    <w:rsid w:val="00A370A8"/>
    <w:rsid w:val="00A84BD3"/>
    <w:rsid w:val="00A85622"/>
    <w:rsid w:val="00AB3345"/>
    <w:rsid w:val="00AB4848"/>
    <w:rsid w:val="00AE34E2"/>
    <w:rsid w:val="00B31F01"/>
    <w:rsid w:val="00B53C1C"/>
    <w:rsid w:val="00B81D36"/>
    <w:rsid w:val="00B81D79"/>
    <w:rsid w:val="00BA3FE7"/>
    <w:rsid w:val="00BA6BF0"/>
    <w:rsid w:val="00BB21D3"/>
    <w:rsid w:val="00BE7B24"/>
    <w:rsid w:val="00BF122C"/>
    <w:rsid w:val="00BF36F3"/>
    <w:rsid w:val="00BF4B20"/>
    <w:rsid w:val="00C008DA"/>
    <w:rsid w:val="00C23CBB"/>
    <w:rsid w:val="00C52162"/>
    <w:rsid w:val="00C64DE5"/>
    <w:rsid w:val="00CB4350"/>
    <w:rsid w:val="00CD15E4"/>
    <w:rsid w:val="00CD25FD"/>
    <w:rsid w:val="00CE02AB"/>
    <w:rsid w:val="00D0556E"/>
    <w:rsid w:val="00D333B0"/>
    <w:rsid w:val="00D366B4"/>
    <w:rsid w:val="00D715EB"/>
    <w:rsid w:val="00D7753D"/>
    <w:rsid w:val="00D83260"/>
    <w:rsid w:val="00DC71DC"/>
    <w:rsid w:val="00DD14C3"/>
    <w:rsid w:val="00DE1230"/>
    <w:rsid w:val="00DF18A6"/>
    <w:rsid w:val="00E07D48"/>
    <w:rsid w:val="00E300B9"/>
    <w:rsid w:val="00E45BB0"/>
    <w:rsid w:val="00E47AF8"/>
    <w:rsid w:val="00E63E5A"/>
    <w:rsid w:val="00E73223"/>
    <w:rsid w:val="00E908E0"/>
    <w:rsid w:val="00EA7882"/>
    <w:rsid w:val="00EB40FC"/>
    <w:rsid w:val="00ED1A6F"/>
    <w:rsid w:val="00F007EC"/>
    <w:rsid w:val="00F01A3C"/>
    <w:rsid w:val="00F03607"/>
    <w:rsid w:val="00F23BA9"/>
    <w:rsid w:val="00F25187"/>
    <w:rsid w:val="00F43CA3"/>
    <w:rsid w:val="00F57C1F"/>
    <w:rsid w:val="00F75548"/>
    <w:rsid w:val="00F7697D"/>
    <w:rsid w:val="00F82A75"/>
    <w:rsid w:val="00FA05DA"/>
    <w:rsid w:val="00FA4CCA"/>
    <w:rsid w:val="00FB7E16"/>
    <w:rsid w:val="00FD627D"/>
    <w:rsid w:val="00FF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0B271A-DC8B-4710-AEC7-0655B918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5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5EB"/>
    <w:pPr>
      <w:keepNext/>
      <w:numPr>
        <w:numId w:val="1"/>
      </w:numPr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D715E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715EB"/>
    <w:pPr>
      <w:keepNext/>
      <w:jc w:val="both"/>
      <w:outlineLvl w:val="2"/>
    </w:pPr>
    <w:rPr>
      <w:rFonts w:eastAsia="Calibri"/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qFormat/>
    <w:rsid w:val="00D715EB"/>
    <w:pPr>
      <w:keepNext/>
      <w:jc w:val="center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rsid w:val="00D715EB"/>
    <w:pPr>
      <w:keepNext/>
      <w:jc w:val="both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D715EB"/>
    <w:pPr>
      <w:keepNext/>
      <w:jc w:val="both"/>
      <w:outlineLvl w:val="5"/>
    </w:pPr>
    <w:rPr>
      <w:b/>
      <w:bCs/>
      <w:i/>
      <w:iCs/>
      <w:sz w:val="28"/>
    </w:rPr>
  </w:style>
  <w:style w:type="paragraph" w:styleId="Nagwek7">
    <w:name w:val="heading 7"/>
    <w:basedOn w:val="Normalny"/>
    <w:next w:val="Normalny"/>
    <w:qFormat/>
    <w:rsid w:val="00D715EB"/>
    <w:pPr>
      <w:keepNext/>
      <w:jc w:val="both"/>
      <w:outlineLvl w:val="6"/>
    </w:pPr>
    <w:rPr>
      <w:rFonts w:ascii="Sylfaen" w:hAnsi="Sylfaen"/>
      <w:b/>
      <w:bCs/>
    </w:rPr>
  </w:style>
  <w:style w:type="paragraph" w:styleId="Nagwek8">
    <w:name w:val="heading 8"/>
    <w:basedOn w:val="Normalny"/>
    <w:next w:val="Normalny"/>
    <w:qFormat/>
    <w:rsid w:val="00D715EB"/>
    <w:pPr>
      <w:keepNext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rsid w:val="00D715EB"/>
    <w:pPr>
      <w:keepNext/>
      <w:tabs>
        <w:tab w:val="left" w:pos="1134"/>
      </w:tabs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715EB"/>
    <w:pPr>
      <w:jc w:val="center"/>
    </w:pPr>
    <w:rPr>
      <w:rFonts w:ascii="Batang" w:eastAsia="Calibri" w:hAnsi="Batang"/>
      <w:b/>
      <w:i/>
      <w:iCs/>
      <w:sz w:val="36"/>
      <w:szCs w:val="28"/>
      <w:lang w:eastAsia="en-US"/>
    </w:rPr>
  </w:style>
  <w:style w:type="paragraph" w:customStyle="1" w:styleId="Akapitzlist1">
    <w:name w:val="Akapit z listą1"/>
    <w:basedOn w:val="Normalny"/>
    <w:rsid w:val="00D715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715E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nhideWhenUsed/>
    <w:rsid w:val="00D715EB"/>
    <w:pPr>
      <w:numPr>
        <w:ilvl w:val="8"/>
        <w:numId w:val="2"/>
      </w:numPr>
      <w:tabs>
        <w:tab w:val="num" w:pos="5040"/>
        <w:tab w:val="num" w:pos="6120"/>
      </w:tabs>
      <w:ind w:left="283" w:hanging="283"/>
    </w:pPr>
    <w:rPr>
      <w:sz w:val="28"/>
      <w:szCs w:val="20"/>
    </w:rPr>
  </w:style>
  <w:style w:type="character" w:customStyle="1" w:styleId="FontStyle13">
    <w:name w:val="Font Style13"/>
    <w:rsid w:val="00D715EB"/>
    <w:rPr>
      <w:rFonts w:ascii="Microsoft Sans Serif" w:eastAsia="Microsoft Sans Serif" w:hAnsi="Microsoft Sans Serif" w:cs="Microsoft Sans Serif"/>
      <w:sz w:val="18"/>
      <w:szCs w:val="18"/>
    </w:rPr>
  </w:style>
  <w:style w:type="paragraph" w:styleId="Tekstpodstawowy">
    <w:name w:val="Body Text"/>
    <w:basedOn w:val="Normalny"/>
    <w:semiHidden/>
    <w:rsid w:val="00D715EB"/>
    <w:pPr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D715EB"/>
    <w:pPr>
      <w:ind w:left="720"/>
      <w:jc w:val="both"/>
    </w:pPr>
    <w:rPr>
      <w:sz w:val="28"/>
    </w:rPr>
  </w:style>
  <w:style w:type="paragraph" w:customStyle="1" w:styleId="Bezodstpw1">
    <w:name w:val="Bez odstępów1"/>
    <w:rsid w:val="00D715EB"/>
    <w:rPr>
      <w:rFonts w:ascii="Calibri" w:hAnsi="Calibri"/>
      <w:sz w:val="22"/>
      <w:szCs w:val="22"/>
      <w:lang w:eastAsia="en-US"/>
    </w:rPr>
  </w:style>
  <w:style w:type="character" w:styleId="Hipercze">
    <w:name w:val="Hyperlink"/>
    <w:semiHidden/>
    <w:rsid w:val="00D715EB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semiHidden/>
    <w:rsid w:val="00D715EB"/>
    <w:pPr>
      <w:ind w:left="360"/>
      <w:jc w:val="both"/>
    </w:pPr>
    <w:rPr>
      <w:sz w:val="28"/>
    </w:rPr>
  </w:style>
  <w:style w:type="paragraph" w:styleId="Tekstprzypisukocowego">
    <w:name w:val="endnote text"/>
    <w:basedOn w:val="Normalny"/>
    <w:semiHidden/>
    <w:unhideWhenUsed/>
    <w:rsid w:val="00D715EB"/>
    <w:rPr>
      <w:rFonts w:ascii="Calibri" w:eastAsia="Calibri" w:hAnsi="Calibri"/>
      <w:sz w:val="20"/>
      <w:szCs w:val="20"/>
      <w:lang w:eastAsia="en-US"/>
    </w:rPr>
  </w:style>
  <w:style w:type="character" w:customStyle="1" w:styleId="contentbox">
    <w:name w:val="contentbox"/>
    <w:basedOn w:val="Domylnaczcionkaakapitu"/>
    <w:rsid w:val="00D715EB"/>
  </w:style>
  <w:style w:type="character" w:customStyle="1" w:styleId="filmdescrbg">
    <w:name w:val="filmdescrbg"/>
    <w:basedOn w:val="Domylnaczcionkaakapitu"/>
    <w:rsid w:val="00D715EB"/>
  </w:style>
  <w:style w:type="paragraph" w:styleId="Tekstpodstawowywcity3">
    <w:name w:val="Body Text Indent 3"/>
    <w:basedOn w:val="Normalny"/>
    <w:semiHidden/>
    <w:rsid w:val="00D715EB"/>
    <w:pPr>
      <w:ind w:firstLine="708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D715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15EB"/>
  </w:style>
  <w:style w:type="paragraph" w:styleId="NormalnyWeb">
    <w:name w:val="Normal (Web)"/>
    <w:basedOn w:val="Normalny"/>
    <w:uiPriority w:val="99"/>
    <w:rsid w:val="00D715EB"/>
    <w:pPr>
      <w:spacing w:before="150" w:after="225"/>
    </w:pPr>
  </w:style>
  <w:style w:type="paragraph" w:customStyle="1" w:styleId="listparagraph">
    <w:name w:val="listparagraph"/>
    <w:basedOn w:val="Normalny"/>
    <w:rsid w:val="00D715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D715EB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D715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listparagraph0">
    <w:name w:val="msolistparagraph"/>
    <w:basedOn w:val="Normalny"/>
    <w:rsid w:val="00D715EB"/>
    <w:pPr>
      <w:ind w:left="720"/>
    </w:pPr>
    <w:rPr>
      <w:rFonts w:eastAsia="Arial Unicode MS"/>
    </w:rPr>
  </w:style>
  <w:style w:type="paragraph" w:styleId="Stopka">
    <w:name w:val="footer"/>
    <w:basedOn w:val="Normalny"/>
    <w:semiHidden/>
    <w:rsid w:val="00D715EB"/>
    <w:pPr>
      <w:tabs>
        <w:tab w:val="center" w:pos="4536"/>
        <w:tab w:val="right" w:pos="9072"/>
      </w:tabs>
    </w:pPr>
  </w:style>
  <w:style w:type="paragraph" w:customStyle="1" w:styleId="msonospacing0">
    <w:name w:val="msonospacing"/>
    <w:basedOn w:val="Normalny"/>
    <w:rsid w:val="00D715EB"/>
    <w:rPr>
      <w:rFonts w:ascii="Calibri" w:eastAsia="Arial Unicode MS" w:hAnsi="Calibri" w:cs="Arial Unicode MS"/>
      <w:sz w:val="22"/>
      <w:szCs w:val="22"/>
    </w:rPr>
  </w:style>
  <w:style w:type="paragraph" w:customStyle="1" w:styleId="Domylnie">
    <w:name w:val="Domyślnie"/>
    <w:rsid w:val="00D715EB"/>
    <w:pPr>
      <w:widowControl w:val="0"/>
      <w:suppressAutoHyphens/>
      <w:spacing w:after="200" w:line="276" w:lineRule="auto"/>
    </w:pPr>
    <w:rPr>
      <w:sz w:val="24"/>
      <w:szCs w:val="24"/>
      <w:lang w:eastAsia="zh-CN"/>
    </w:rPr>
  </w:style>
  <w:style w:type="paragraph" w:styleId="Tekstpodstawowy3">
    <w:name w:val="Body Text 3"/>
    <w:basedOn w:val="Normalny"/>
    <w:semiHidden/>
    <w:rsid w:val="00D715EB"/>
    <w:pPr>
      <w:shd w:val="clear" w:color="auto" w:fill="FFFFFF"/>
      <w:ind w:right="5"/>
      <w:jc w:val="both"/>
    </w:pPr>
    <w:rPr>
      <w:sz w:val="28"/>
    </w:rPr>
  </w:style>
  <w:style w:type="paragraph" w:customStyle="1" w:styleId="Standard">
    <w:name w:val="Standard"/>
    <w:rsid w:val="00D715EB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D715EB"/>
    <w:pPr>
      <w:spacing w:after="120"/>
    </w:pPr>
  </w:style>
  <w:style w:type="character" w:customStyle="1" w:styleId="StrongEmphasis">
    <w:name w:val="Strong Emphasis"/>
    <w:rsid w:val="00D715EB"/>
    <w:rPr>
      <w:b/>
    </w:rPr>
  </w:style>
  <w:style w:type="character" w:customStyle="1" w:styleId="fsl">
    <w:name w:val="fsl"/>
    <w:rsid w:val="00F75548"/>
  </w:style>
  <w:style w:type="paragraph" w:styleId="Tekstdymka">
    <w:name w:val="Balloon Text"/>
    <w:basedOn w:val="Normalny"/>
    <w:link w:val="TekstdymkaZnak"/>
    <w:uiPriority w:val="99"/>
    <w:semiHidden/>
    <w:unhideWhenUsed/>
    <w:rsid w:val="005676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769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semiHidden/>
    <w:rsid w:val="007406B3"/>
    <w:rPr>
      <w:sz w:val="24"/>
      <w:szCs w:val="24"/>
    </w:rPr>
  </w:style>
  <w:style w:type="character" w:customStyle="1" w:styleId="apple-converted-space">
    <w:name w:val="apple-converted-space"/>
    <w:rsid w:val="00BF4B2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E5A"/>
    <w:rPr>
      <w:rFonts w:ascii="Courier New" w:hAnsi="Courier New" w:cs="Courier New"/>
    </w:rPr>
  </w:style>
  <w:style w:type="paragraph" w:styleId="Bezodstpw">
    <w:name w:val="No Spacing"/>
    <w:qFormat/>
    <w:rsid w:val="002D31CF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9117-2177-409F-BFE2-7A1B8012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2363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 Nr XIII/2011 Rady Miasta i Gminy Białobrzegi</vt:lpstr>
    </vt:vector>
  </TitlesOfParts>
  <Company/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Nr XIII/2011 Rady Miasta i Gminy Białobrzegi</dc:title>
  <dc:subject/>
  <dc:creator>UMIG Bialobrzegi</dc:creator>
  <cp:keywords/>
  <dc:description/>
  <cp:lastModifiedBy>D.Gozdzik</cp:lastModifiedBy>
  <cp:revision>3</cp:revision>
  <cp:lastPrinted>2014-12-30T11:44:00Z</cp:lastPrinted>
  <dcterms:created xsi:type="dcterms:W3CDTF">2015-02-04T11:32:00Z</dcterms:created>
  <dcterms:modified xsi:type="dcterms:W3CDTF">2015-02-04T11:33:00Z</dcterms:modified>
</cp:coreProperties>
</file>