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93" w:rsidRDefault="00960393" w:rsidP="00960393">
      <w:pPr>
        <w:pStyle w:val="Nagwek"/>
        <w:jc w:val="right"/>
        <w:rPr>
          <w:b/>
          <w:i/>
        </w:rPr>
      </w:pPr>
      <w:r w:rsidRPr="005D4260">
        <w:rPr>
          <w:b/>
          <w:i/>
        </w:rPr>
        <w:t xml:space="preserve">załącznik nr 1 do </w:t>
      </w:r>
      <w:r w:rsidR="00EE7CFC">
        <w:rPr>
          <w:b/>
          <w:i/>
        </w:rPr>
        <w:t>zapytania ofertowego 7013.9</w:t>
      </w:r>
      <w:r>
        <w:rPr>
          <w:b/>
          <w:i/>
        </w:rPr>
        <w:t>.1.</w:t>
      </w:r>
      <w:r w:rsidRPr="005D4260">
        <w:rPr>
          <w:b/>
          <w:i/>
        </w:rPr>
        <w:t>201</w:t>
      </w:r>
      <w:r w:rsidR="00EE7CFC">
        <w:rPr>
          <w:b/>
          <w:i/>
        </w:rPr>
        <w:t>7</w:t>
      </w:r>
    </w:p>
    <w:p w:rsidR="00960393" w:rsidRDefault="00960393" w:rsidP="00960393">
      <w:pPr>
        <w:rPr>
          <w:rFonts w:ascii="Times New Roman" w:hAnsi="Times New Roman" w:cs="Times New Roman"/>
          <w:u w:val="single"/>
        </w:rPr>
      </w:pPr>
    </w:p>
    <w:p w:rsidR="00960393" w:rsidRPr="00D07842" w:rsidRDefault="00447366" w:rsidP="0096039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Specyfikacja </w:t>
      </w:r>
    </w:p>
    <w:p w:rsidR="00960393" w:rsidRPr="004E5901" w:rsidRDefault="00960393" w:rsidP="00960393">
      <w:pPr>
        <w:jc w:val="both"/>
        <w:rPr>
          <w:rFonts w:ascii="Times New Roman" w:hAnsi="Times New Roman"/>
          <w:bCs/>
          <w:sz w:val="24"/>
          <w:szCs w:val="24"/>
        </w:rPr>
      </w:pPr>
      <w:r w:rsidRPr="00D07842">
        <w:rPr>
          <w:rFonts w:ascii="Times New Roman" w:hAnsi="Times New Roman"/>
          <w:b/>
          <w:bCs/>
          <w:sz w:val="24"/>
          <w:szCs w:val="24"/>
        </w:rPr>
        <w:t xml:space="preserve">Tablica </w:t>
      </w:r>
      <w:r>
        <w:rPr>
          <w:rFonts w:ascii="Times New Roman" w:hAnsi="Times New Roman"/>
          <w:b/>
          <w:bCs/>
          <w:sz w:val="24"/>
          <w:szCs w:val="24"/>
        </w:rPr>
        <w:t>informacyjna</w:t>
      </w:r>
      <w:r w:rsidRPr="00D078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7366">
        <w:rPr>
          <w:rFonts w:ascii="Times New Roman" w:hAnsi="Times New Roman"/>
          <w:b/>
          <w:bCs/>
          <w:sz w:val="24"/>
          <w:szCs w:val="24"/>
        </w:rPr>
        <w:t>jednostronna</w:t>
      </w:r>
      <w:r w:rsidRPr="00D07842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1 sztuka</w:t>
      </w:r>
      <w:r w:rsidRPr="00D07842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5901">
        <w:rPr>
          <w:rFonts w:ascii="Times New Roman" w:hAnsi="Times New Roman"/>
          <w:bCs/>
          <w:sz w:val="24"/>
          <w:szCs w:val="24"/>
        </w:rPr>
        <w:t>wraz z konstrukcj</w:t>
      </w:r>
      <w:r w:rsidR="008901E5">
        <w:rPr>
          <w:rFonts w:ascii="Times New Roman" w:hAnsi="Times New Roman"/>
          <w:bCs/>
          <w:sz w:val="24"/>
          <w:szCs w:val="24"/>
        </w:rPr>
        <w:t>ą wsporną</w:t>
      </w:r>
      <w:r w:rsidRPr="004E5901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5901">
        <w:rPr>
          <w:rFonts w:ascii="Times New Roman" w:hAnsi="Times New Roman"/>
          <w:bCs/>
          <w:sz w:val="24"/>
          <w:szCs w:val="24"/>
        </w:rPr>
        <w:t xml:space="preserve">tablica wykonana </w:t>
      </w:r>
      <w:r w:rsidR="004B7513" w:rsidRPr="0032484B">
        <w:rPr>
          <w:rFonts w:ascii="Times New Roman" w:hAnsi="Times New Roman" w:cs="Times New Roman"/>
          <w:sz w:val="24"/>
          <w:szCs w:val="24"/>
        </w:rPr>
        <w:t>z pleksi</w:t>
      </w:r>
      <w:r w:rsidR="004B7513">
        <w:rPr>
          <w:rFonts w:ascii="Times New Roman" w:hAnsi="Times New Roman"/>
          <w:bCs/>
          <w:sz w:val="24"/>
          <w:szCs w:val="24"/>
        </w:rPr>
        <w:t xml:space="preserve">, plecy tablicy wzmocnione, </w:t>
      </w:r>
      <w:r w:rsidRPr="004E5901">
        <w:rPr>
          <w:rFonts w:ascii="Times New Roman" w:hAnsi="Times New Roman"/>
          <w:bCs/>
          <w:sz w:val="24"/>
          <w:szCs w:val="24"/>
        </w:rPr>
        <w:t xml:space="preserve">o wymiarach tablicy minimum </w:t>
      </w:r>
      <w:r w:rsidR="004B7513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00</w:t>
      </w:r>
      <w:r w:rsidRPr="004E59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</w:t>
      </w:r>
      <w:r w:rsidRPr="004E5901">
        <w:rPr>
          <w:rFonts w:ascii="Times New Roman" w:hAnsi="Times New Roman"/>
          <w:bCs/>
          <w:sz w:val="24"/>
          <w:szCs w:val="24"/>
        </w:rPr>
        <w:t xml:space="preserve">m (szerokość) x </w:t>
      </w:r>
      <w:r w:rsidR="004B7513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00 m</w:t>
      </w:r>
      <w:r w:rsidRPr="004E5901">
        <w:rPr>
          <w:rFonts w:ascii="Times New Roman" w:hAnsi="Times New Roman"/>
          <w:bCs/>
          <w:sz w:val="24"/>
          <w:szCs w:val="24"/>
        </w:rPr>
        <w:t xml:space="preserve">m (wysokość), treść wykonana w technologii nadruku </w:t>
      </w:r>
      <w:proofErr w:type="spellStart"/>
      <w:r w:rsidRPr="004E5901">
        <w:rPr>
          <w:rFonts w:ascii="Times New Roman" w:hAnsi="Times New Roman"/>
          <w:bCs/>
          <w:sz w:val="24"/>
          <w:szCs w:val="24"/>
        </w:rPr>
        <w:t>solventowego</w:t>
      </w:r>
      <w:proofErr w:type="spellEnd"/>
      <w:r w:rsidRPr="004E5901">
        <w:rPr>
          <w:rFonts w:ascii="Times New Roman" w:hAnsi="Times New Roman"/>
          <w:bCs/>
          <w:sz w:val="24"/>
          <w:szCs w:val="24"/>
        </w:rPr>
        <w:t xml:space="preserve"> bądź w podobnej technice, tło białe, całość zabezpieczona </w:t>
      </w:r>
      <w:r w:rsidR="004B7513">
        <w:rPr>
          <w:rFonts w:ascii="Times New Roman" w:hAnsi="Times New Roman"/>
          <w:bCs/>
          <w:sz w:val="24"/>
          <w:szCs w:val="24"/>
        </w:rPr>
        <w:t>laminatem</w:t>
      </w:r>
      <w:r w:rsidRPr="004E5901">
        <w:rPr>
          <w:rFonts w:ascii="Times New Roman" w:hAnsi="Times New Roman"/>
          <w:bCs/>
          <w:sz w:val="24"/>
          <w:szCs w:val="24"/>
        </w:rPr>
        <w:t xml:space="preserve"> UV. Konstrukcja wsporna wykonana ze stali</w:t>
      </w:r>
      <w:r w:rsidR="002D6A2B">
        <w:rPr>
          <w:rFonts w:ascii="Times New Roman" w:hAnsi="Times New Roman"/>
          <w:bCs/>
          <w:sz w:val="24"/>
          <w:szCs w:val="24"/>
        </w:rPr>
        <w:t>,</w:t>
      </w:r>
      <w:r w:rsidRPr="004E5901">
        <w:rPr>
          <w:rFonts w:ascii="Times New Roman" w:hAnsi="Times New Roman"/>
          <w:bCs/>
          <w:sz w:val="24"/>
          <w:szCs w:val="24"/>
        </w:rPr>
        <w:t xml:space="preserve"> </w:t>
      </w:r>
      <w:r w:rsidR="008E0850">
        <w:rPr>
          <w:rFonts w:ascii="Times New Roman" w:hAnsi="Times New Roman"/>
          <w:bCs/>
          <w:sz w:val="24"/>
          <w:szCs w:val="24"/>
        </w:rPr>
        <w:t xml:space="preserve">malowana proszkowo na biało </w:t>
      </w:r>
      <w:r w:rsidRPr="004E5901">
        <w:rPr>
          <w:rFonts w:ascii="Times New Roman" w:hAnsi="Times New Roman"/>
          <w:bCs/>
          <w:sz w:val="24"/>
          <w:szCs w:val="24"/>
        </w:rPr>
        <w:t xml:space="preserve">– </w:t>
      </w:r>
      <w:r w:rsidR="008901E5">
        <w:rPr>
          <w:rFonts w:ascii="Times New Roman" w:hAnsi="Times New Roman"/>
          <w:bCs/>
          <w:sz w:val="24"/>
          <w:szCs w:val="24"/>
        </w:rPr>
        <w:t>oczekiwana</w:t>
      </w:r>
      <w:r w:rsidRPr="004E5901">
        <w:rPr>
          <w:rFonts w:ascii="Times New Roman" w:hAnsi="Times New Roman"/>
          <w:bCs/>
          <w:sz w:val="24"/>
          <w:szCs w:val="24"/>
        </w:rPr>
        <w:t xml:space="preserve"> konstrukcja na </w:t>
      </w:r>
      <w:r w:rsidR="004B7513">
        <w:rPr>
          <w:rFonts w:ascii="Times New Roman" w:hAnsi="Times New Roman"/>
          <w:bCs/>
          <w:sz w:val="24"/>
          <w:szCs w:val="24"/>
        </w:rPr>
        <w:t>1 stopie, wysokość 2,5 m od podłoża do dołu tablicy.</w:t>
      </w:r>
      <w:r w:rsidR="0001310A">
        <w:rPr>
          <w:rFonts w:ascii="Times New Roman" w:hAnsi="Times New Roman"/>
          <w:bCs/>
          <w:sz w:val="24"/>
          <w:szCs w:val="24"/>
        </w:rPr>
        <w:t xml:space="preserve"> Montaż w miękkie podłoże. </w:t>
      </w:r>
      <w:bookmarkStart w:id="0" w:name="_GoBack"/>
      <w:bookmarkEnd w:id="0"/>
    </w:p>
    <w:p w:rsidR="00960393" w:rsidRPr="00E931DF" w:rsidRDefault="00960393" w:rsidP="00960393">
      <w:pPr>
        <w:rPr>
          <w:rFonts w:ascii="Times New Roman" w:hAnsi="Times New Roman"/>
          <w:bCs/>
          <w:sz w:val="24"/>
          <w:szCs w:val="24"/>
        </w:rPr>
      </w:pPr>
      <w:r w:rsidRPr="004E5901">
        <w:rPr>
          <w:rFonts w:ascii="Times New Roman" w:hAnsi="Times New Roman"/>
          <w:bCs/>
          <w:sz w:val="24"/>
          <w:szCs w:val="24"/>
        </w:rPr>
        <w:t>Gwarancja na wykonane tablice i konstrukcje wsporne – 72 miesiące.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84"/>
      </w:tblGrid>
      <w:tr w:rsidR="00E166DC" w:rsidRPr="00C3489F" w:rsidTr="00DE13A7"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:rsidR="00E166DC" w:rsidRPr="00C3489F" w:rsidRDefault="00E166DC" w:rsidP="00DE13A7">
            <w:pPr>
              <w:jc w:val="center"/>
              <w:rPr>
                <w:b/>
                <w:sz w:val="8"/>
                <w:szCs w:val="8"/>
              </w:rPr>
            </w:pPr>
          </w:p>
          <w:p w:rsidR="00E166DC" w:rsidRPr="00C3489F" w:rsidRDefault="00E166DC" w:rsidP="00DE13A7">
            <w:pPr>
              <w:jc w:val="center"/>
            </w:pPr>
            <w:r w:rsidRPr="00C3489F">
              <w:rPr>
                <w:b/>
                <w:noProof/>
                <w:lang w:eastAsia="pl-PL"/>
              </w:rPr>
              <w:drawing>
                <wp:inline distT="0" distB="0" distL="0" distR="0">
                  <wp:extent cx="2228850" cy="609600"/>
                  <wp:effectExtent l="0" t="0" r="0" b="0"/>
                  <wp:docPr id="2" name="Obraz 2" descr="MSiT-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iT-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left w:val="nil"/>
              <w:bottom w:val="nil"/>
            </w:tcBorders>
            <w:shd w:val="clear" w:color="auto" w:fill="auto"/>
          </w:tcPr>
          <w:p w:rsidR="00E166DC" w:rsidRPr="00E166DC" w:rsidRDefault="00E166DC" w:rsidP="00E166DC">
            <w:pPr>
              <w:spacing w:before="360"/>
              <w:rPr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 xml:space="preserve">                           XXX </w:t>
            </w:r>
            <w:r>
              <w:rPr>
                <w:b/>
                <w:sz w:val="36"/>
                <w:szCs w:val="36"/>
                <w:vertAlign w:val="superscript"/>
              </w:rPr>
              <w:t>1</w:t>
            </w:r>
          </w:p>
        </w:tc>
      </w:tr>
      <w:tr w:rsidR="00E166DC" w:rsidRPr="00C3489F" w:rsidTr="00E166DC">
        <w:trPr>
          <w:trHeight w:val="4561"/>
        </w:trPr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E166DC" w:rsidRPr="00E166DC" w:rsidRDefault="00E166DC" w:rsidP="00DE13A7">
            <w:pPr>
              <w:rPr>
                <w:rFonts w:ascii="Times New Roman" w:hAnsi="Times New Roman" w:cs="Times New Roman"/>
              </w:rPr>
            </w:pPr>
            <w:r w:rsidRPr="00C3489F">
              <w:rPr>
                <w:b/>
              </w:rPr>
              <w:t xml:space="preserve">          </w:t>
            </w:r>
            <w:r w:rsidRPr="00C3489F">
              <w:rPr>
                <w:b/>
              </w:rPr>
              <w:tab/>
            </w:r>
            <w:r w:rsidRPr="00E166DC">
              <w:rPr>
                <w:rFonts w:ascii="Times New Roman" w:hAnsi="Times New Roman" w:cs="Times New Roman"/>
                <w:b/>
              </w:rPr>
              <w:tab/>
            </w:r>
            <w:r w:rsidRPr="00E166DC">
              <w:rPr>
                <w:rFonts w:ascii="Times New Roman" w:hAnsi="Times New Roman" w:cs="Times New Roman"/>
                <w:b/>
              </w:rPr>
              <w:tab/>
            </w:r>
          </w:p>
          <w:p w:rsidR="00E166DC" w:rsidRPr="00E166DC" w:rsidRDefault="00E166DC" w:rsidP="00DE13A7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E166DC">
              <w:rPr>
                <w:rFonts w:ascii="Times New Roman" w:hAnsi="Times New Roman" w:cs="Times New Roman"/>
                <w:b/>
                <w:sz w:val="34"/>
                <w:szCs w:val="34"/>
              </w:rPr>
              <w:t>Przebudowa kompleksu lekkoatletycznego na Stadionie Miejskim w Białobrzegach wariant 400 m - certyfikowany</w:t>
            </w:r>
          </w:p>
          <w:p w:rsidR="00E166DC" w:rsidRPr="00E166DC" w:rsidRDefault="00E166DC" w:rsidP="00DE13A7">
            <w:pPr>
              <w:jc w:val="center"/>
              <w:rPr>
                <w:rFonts w:ascii="Times New Roman" w:hAnsi="Times New Roman" w:cs="Times New Roman"/>
              </w:rPr>
            </w:pPr>
          </w:p>
          <w:p w:rsidR="00E166DC" w:rsidRPr="00E166DC" w:rsidRDefault="00E166DC" w:rsidP="00DE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6DC">
              <w:rPr>
                <w:rFonts w:ascii="Times New Roman" w:hAnsi="Times New Roman" w:cs="Times New Roman"/>
                <w:b/>
              </w:rPr>
              <w:t xml:space="preserve">Inwestycja dofinansowana przez Ministra Sportu i Turystyki </w:t>
            </w:r>
          </w:p>
          <w:p w:rsidR="00E166DC" w:rsidRPr="00E166DC" w:rsidRDefault="00E166DC" w:rsidP="00DE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6DC">
              <w:rPr>
                <w:rFonts w:ascii="Times New Roman" w:hAnsi="Times New Roman" w:cs="Times New Roman"/>
                <w:b/>
              </w:rPr>
              <w:t xml:space="preserve">ze środków Funduszu Rozwoju Kultury Fizycznej (FRKF) </w:t>
            </w:r>
          </w:p>
          <w:p w:rsidR="00E166DC" w:rsidRPr="00E166DC" w:rsidRDefault="00E166DC" w:rsidP="00DE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6DC">
              <w:rPr>
                <w:rFonts w:ascii="Times New Roman" w:hAnsi="Times New Roman" w:cs="Times New Roman"/>
                <w:b/>
              </w:rPr>
              <w:t xml:space="preserve">w ramach  Programu Rozwoju Infrastruktury Lekkoatletycznej  </w:t>
            </w:r>
          </w:p>
          <w:p w:rsidR="00E166DC" w:rsidRPr="00E166DC" w:rsidRDefault="00E166DC" w:rsidP="00DE13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6DC" w:rsidRPr="00E166DC" w:rsidRDefault="00E166DC" w:rsidP="00DE13A7">
            <w:pPr>
              <w:ind w:firstLine="1134"/>
              <w:rPr>
                <w:rFonts w:ascii="Times New Roman" w:hAnsi="Times New Roman" w:cs="Times New Roman"/>
              </w:rPr>
            </w:pPr>
            <w:r w:rsidRPr="00E166DC">
              <w:rPr>
                <w:rFonts w:ascii="Times New Roman" w:hAnsi="Times New Roman" w:cs="Times New Roman"/>
              </w:rPr>
              <w:t>Całkowita wartość inwestycji:</w:t>
            </w:r>
            <w:r w:rsidRPr="00E166D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1 570 479</w:t>
            </w:r>
            <w:r w:rsidRPr="00E166DC">
              <w:rPr>
                <w:rFonts w:ascii="Times New Roman" w:hAnsi="Times New Roman" w:cs="Times New Roman"/>
              </w:rPr>
              <w:t>,00 PLN</w:t>
            </w:r>
          </w:p>
          <w:p w:rsidR="00E166DC" w:rsidRPr="00E166DC" w:rsidRDefault="00E166DC" w:rsidP="00DE13A7">
            <w:pPr>
              <w:ind w:firstLine="1134"/>
              <w:rPr>
                <w:rFonts w:ascii="Times New Roman" w:hAnsi="Times New Roman" w:cs="Times New Roman"/>
              </w:rPr>
            </w:pPr>
            <w:r w:rsidRPr="00E166DC">
              <w:rPr>
                <w:rFonts w:ascii="Times New Roman" w:hAnsi="Times New Roman" w:cs="Times New Roman"/>
              </w:rPr>
              <w:t xml:space="preserve">Kwota dofinansowania ze środków FRKF:      </w:t>
            </w:r>
            <w:r>
              <w:rPr>
                <w:rFonts w:ascii="Times New Roman" w:hAnsi="Times New Roman" w:cs="Times New Roman"/>
              </w:rPr>
              <w:t xml:space="preserve">   779</w:t>
            </w:r>
            <w:r w:rsidRPr="00E166DC">
              <w:rPr>
                <w:rFonts w:ascii="Times New Roman" w:hAnsi="Times New Roman" w:cs="Times New Roman"/>
              </w:rPr>
              <w:t> 000,00 PLN</w:t>
            </w:r>
          </w:p>
          <w:p w:rsidR="00E166DC" w:rsidRPr="00E166DC" w:rsidRDefault="00E166DC" w:rsidP="00DE13A7">
            <w:pPr>
              <w:jc w:val="center"/>
              <w:rPr>
                <w:rFonts w:ascii="Times New Roman" w:hAnsi="Times New Roman" w:cs="Times New Roman"/>
              </w:rPr>
            </w:pPr>
          </w:p>
          <w:p w:rsidR="00E166DC" w:rsidRPr="00C3489F" w:rsidRDefault="00E166DC" w:rsidP="00DE13A7">
            <w:pPr>
              <w:jc w:val="center"/>
              <w:rPr>
                <w:sz w:val="20"/>
                <w:szCs w:val="20"/>
              </w:rPr>
            </w:pPr>
            <w:r w:rsidRPr="00E166DC">
              <w:rPr>
                <w:rFonts w:ascii="Times New Roman" w:hAnsi="Times New Roman" w:cs="Times New Roman"/>
                <w:sz w:val="20"/>
                <w:szCs w:val="20"/>
              </w:rPr>
              <w:t xml:space="preserve">Więcej informacji na temat dofinansowań udzielanych przez Ministra Sportu i Turystyki ze środków Funduszu Rozwoju Kultury Fizycznej (FRKF) znajduje się na stronie internetowej </w:t>
            </w:r>
            <w:hyperlink r:id="rId5" w:history="1">
              <w:r w:rsidRPr="00E166D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www.msport.gov.pl</w:t>
              </w:r>
            </w:hyperlink>
          </w:p>
        </w:tc>
      </w:tr>
    </w:tbl>
    <w:p w:rsidR="00012739" w:rsidRDefault="00012739" w:rsidP="00E166DC">
      <w:pPr>
        <w:pStyle w:val="Akapitzlist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166DC" w:rsidRPr="00E166DC" w:rsidRDefault="00E166DC" w:rsidP="00E166DC">
      <w:pPr>
        <w:pStyle w:val="Akapitzlist"/>
        <w:spacing w:after="0" w:line="24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herb Miasta oraz nazwa Gmina Białobrzegi </w:t>
      </w:r>
    </w:p>
    <w:sectPr w:rsidR="00E166DC" w:rsidRPr="00E1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6B"/>
    <w:rsid w:val="00012739"/>
    <w:rsid w:val="0001310A"/>
    <w:rsid w:val="00064B03"/>
    <w:rsid w:val="000B39AB"/>
    <w:rsid w:val="00205C6B"/>
    <w:rsid w:val="002D6A2B"/>
    <w:rsid w:val="00447366"/>
    <w:rsid w:val="004B7513"/>
    <w:rsid w:val="005769DF"/>
    <w:rsid w:val="005A5C92"/>
    <w:rsid w:val="008901E5"/>
    <w:rsid w:val="008E0850"/>
    <w:rsid w:val="00960393"/>
    <w:rsid w:val="00B23A6B"/>
    <w:rsid w:val="00C601C3"/>
    <w:rsid w:val="00DD17CD"/>
    <w:rsid w:val="00E166DC"/>
    <w:rsid w:val="00E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9774-A331-407A-8275-EE36FBFC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3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6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0393"/>
  </w:style>
  <w:style w:type="character" w:styleId="Hipercze">
    <w:name w:val="Hyperlink"/>
    <w:basedOn w:val="Domylnaczcionkaakapitu"/>
    <w:rsid w:val="00E166D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port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wkomorowska</dc:creator>
  <cp:keywords/>
  <dc:description/>
  <cp:lastModifiedBy>wkomorowska</cp:lastModifiedBy>
  <cp:revision>17</cp:revision>
  <cp:lastPrinted>2017-07-10T07:10:00Z</cp:lastPrinted>
  <dcterms:created xsi:type="dcterms:W3CDTF">2016-10-18T07:05:00Z</dcterms:created>
  <dcterms:modified xsi:type="dcterms:W3CDTF">2017-07-10T07:23:00Z</dcterms:modified>
</cp:coreProperties>
</file>