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C" w:rsidRDefault="00FC60A1" w:rsidP="00306DB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BC">
        <w:rPr>
          <w:rFonts w:ascii="Times New Roman" w:hAnsi="Times New Roman" w:cs="Times New Roman"/>
          <w:b/>
          <w:sz w:val="28"/>
          <w:szCs w:val="28"/>
        </w:rPr>
        <w:t xml:space="preserve">Wykaz miejscowych planów zagospodarowania przestrzennego </w:t>
      </w:r>
    </w:p>
    <w:p w:rsidR="00767391" w:rsidRPr="00306DBC" w:rsidRDefault="00306DBC" w:rsidP="00306DB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Miasta </w:t>
      </w:r>
      <w:r w:rsidR="00FC60A1" w:rsidRPr="00306DBC">
        <w:rPr>
          <w:rFonts w:ascii="Times New Roman" w:hAnsi="Times New Roman" w:cs="Times New Roman"/>
          <w:b/>
          <w:sz w:val="28"/>
          <w:szCs w:val="28"/>
        </w:rPr>
        <w:t>i Gminy Białobrzegi</w:t>
      </w:r>
    </w:p>
    <w:p w:rsidR="00FC60A1" w:rsidRDefault="00FC60A1" w:rsidP="00306DB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0A1" w:rsidRDefault="00306DBC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Miejscowy p</w:t>
      </w:r>
      <w:r w:rsidR="00FC60A1">
        <w:rPr>
          <w:rFonts w:ascii="Times New Roman" w:hAnsi="Times New Roman" w:cs="Times New Roman"/>
          <w:sz w:val="24"/>
          <w:szCs w:val="24"/>
        </w:rPr>
        <w:t xml:space="preserve">lan zagospodarowania przestrzennego na obszarze miasta Białobrzegi – Uchwała Rady Miasta i Gminy Białobrzegi </w:t>
      </w:r>
      <w:r w:rsidR="003165D2">
        <w:rPr>
          <w:rFonts w:ascii="Times New Roman" w:hAnsi="Times New Roman" w:cs="Times New Roman"/>
          <w:sz w:val="24"/>
          <w:szCs w:val="24"/>
        </w:rPr>
        <w:t xml:space="preserve">Nr XV/81/2004 z dnia 2 marca </w:t>
      </w:r>
      <w:r w:rsidR="00FC60A1">
        <w:rPr>
          <w:rFonts w:ascii="Times New Roman" w:hAnsi="Times New Roman" w:cs="Times New Roman"/>
          <w:sz w:val="24"/>
          <w:szCs w:val="24"/>
        </w:rPr>
        <w:t>2014 r. (Dz. Urz. woj. mazowieckiego Nr 68,poz. 1725 ze zmianami Dz. Urz. woj. mazowieckiego z 2006 r. Nr 61, poz. 1938)</w:t>
      </w:r>
    </w:p>
    <w:p w:rsidR="00FC60A1" w:rsidRDefault="00FC60A1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Miejscowy plan zagospodarowania przestrzennego na obszarze części gminy Białobrzegi – Uchwała Rady Miasta i Gminy Białobrzegi Nr XV/82/2004 z dnia </w:t>
      </w:r>
      <w:r w:rsidR="003165D2">
        <w:rPr>
          <w:rFonts w:ascii="Times New Roman" w:hAnsi="Times New Roman" w:cs="Times New Roman"/>
          <w:sz w:val="24"/>
          <w:szCs w:val="24"/>
        </w:rPr>
        <w:t xml:space="preserve">2 marca </w:t>
      </w:r>
      <w:r w:rsidR="00430C06">
        <w:rPr>
          <w:rFonts w:ascii="Times New Roman" w:hAnsi="Times New Roman" w:cs="Times New Roman"/>
          <w:sz w:val="24"/>
          <w:szCs w:val="24"/>
        </w:rPr>
        <w:t>.2004 r. (Dz. Urz. woj. mazowieckiego nr 68, poz. 1726, ze zmianami Dz. Urz. woj. mazowieckiego z 2006 r. Nr 61, poz. 1939)</w:t>
      </w:r>
    </w:p>
    <w:p w:rsidR="00430C06" w:rsidRDefault="00430C06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Miejscowy Plan zagospodarowania przestrzennego gminy Białobrzegi na obszarze sołectwa Kamień – Uchwała Rady Miasta i Gminy Białobrzegi Nr XXXVI/186/2006 z dnia 27</w:t>
      </w:r>
      <w:r w:rsidR="003165D2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2006 r. (Dz. Urz. woj. mazowieckiego Nr 107, poz. 3517)</w:t>
      </w:r>
    </w:p>
    <w:p w:rsidR="00430C06" w:rsidRDefault="00430C06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Miejscowego planu zagospodarowania przestrzennego miasta Białobrzegi, obejmująca tereny położone w miejscowości Białobrzegi w południowo-zachodniej części miasta w rejonie ul. Młynarskiej (tereny osiedla Borki) – Uchwała Rady Miasta i Gminy Białobrzegi Nr IV/19</w:t>
      </w:r>
      <w:r w:rsidR="003165D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1 z dnia 18 stycznia 2011 r. (Dz. Urz. woj. mazowieckiego </w:t>
      </w:r>
      <w:r w:rsidR="00E97B9F">
        <w:rPr>
          <w:rFonts w:ascii="Times New Roman" w:hAnsi="Times New Roman" w:cs="Times New Roman"/>
          <w:sz w:val="24"/>
          <w:szCs w:val="24"/>
        </w:rPr>
        <w:t xml:space="preserve">Nr 30, poz. 980 ze zmianami </w:t>
      </w:r>
      <w:r w:rsidR="003165D2">
        <w:rPr>
          <w:rFonts w:ascii="Times New Roman" w:hAnsi="Times New Roman" w:cs="Times New Roman"/>
          <w:sz w:val="24"/>
          <w:szCs w:val="24"/>
        </w:rPr>
        <w:t>Dz. urz. woj. mazowieckiego z 2011 r. Nr 96, poz. 3081)</w:t>
      </w:r>
    </w:p>
    <w:p w:rsidR="003165D2" w:rsidRDefault="003165D2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miejscowego planu zagospodarowania przestrzennego miasta Białobrzegi, obejmująca działkę nr 1243/123 położona w Białobrzegach przy ulicy Rzemieślniczej – Uchwała Rady Miasta i Gminy Białobrzegi Nr IV/20/2011 z dnia 18 stycznia 2011 r. (Dz. Urz. woj. mazowieckiego Nr 30, poz.981)</w:t>
      </w:r>
      <w:r w:rsidRPr="0031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D2" w:rsidRPr="003165D2" w:rsidRDefault="003165D2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miejscowego planu zagospodarowania przestrzennego dla części obszaru gminy Białobrzegi dla terenów położonych w miejscowości Szczyty i Mikówka, Gmina Białobrzegi – Uchwała Rady Miasta i Gminy Białobrzegi Nr XI/77/2011 z dnia 30 września 2011 r. (Dz. Urz. woj. mazowieckiego Nr 212, poz. 6396) </w:t>
      </w:r>
    </w:p>
    <w:p w:rsidR="003165D2" w:rsidRDefault="003165D2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miejscowego planu zagospodarowania przestrzennego dla miasta Białobrzegi, dla terenów zielonych położonych w Białobrzegach przy ulicy Spacerowej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Uchwała Rady Miasta i Gminy Białobrzegi Nr XIV/105/2012 z dnia 21 lutego 2012 r. (Dz. urz. woj. mazowieckiego z 2012 r. , poz. 2676)</w:t>
      </w:r>
    </w:p>
    <w:p w:rsidR="003165D2" w:rsidRDefault="00306DBC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Miejscowy plan zagospodarowania przestrzennego miasta Białobrzegi, obejmujący działki nr 2100, 2114/1, 2084/11 i 2084/12 o łącznej powierzchni 0,1688 ha w Białobrzegach przy ulicy Reymonta – Uchwała Rady Miasta i Gminy Białobrzegi Nr XLIII/326/2014 z dnia 29 sierpnia 2014 r.(Dz. Urz. woj. mazowieckiego z 2014 r., poz. 9833).</w:t>
      </w:r>
    </w:p>
    <w:p w:rsidR="00306DBC" w:rsidRPr="00FC60A1" w:rsidRDefault="00306DBC" w:rsidP="00306DBC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Miejscowy plan zagospodarowania przestrzennego </w:t>
      </w:r>
      <w:r w:rsidRPr="00306DBC">
        <w:rPr>
          <w:rFonts w:ascii="Times New Roman" w:hAnsi="Times New Roman" w:cs="Times New Roman"/>
          <w:sz w:val="24"/>
          <w:szCs w:val="24"/>
        </w:rPr>
        <w:t>miasta Białobrzegi, obejmując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06DBC">
        <w:rPr>
          <w:rFonts w:ascii="Times New Roman" w:hAnsi="Times New Roman" w:cs="Times New Roman"/>
          <w:sz w:val="24"/>
          <w:szCs w:val="24"/>
        </w:rPr>
        <w:t xml:space="preserve"> działki 1243/150, 1243/151, 1243/152, 1243/153, 1243/154, 1243/155, 1243/156, 1243/157, 1243/158, 1243/159, 1243/160, 1243/161, 1243/162, 1243/163, 1243/164, 1243/165, 1243/166, 1243/167, 1243/168, 1243/169, 12</w:t>
      </w:r>
      <w:r>
        <w:rPr>
          <w:rFonts w:ascii="Times New Roman" w:hAnsi="Times New Roman" w:cs="Times New Roman"/>
          <w:sz w:val="24"/>
          <w:szCs w:val="24"/>
        </w:rPr>
        <w:t>43/170 położone w Białobrzegach – Uchwała Rady Miasta i Gminy Białobrzegi Nr XXXI/266/2017 z dnia 31 sierpnia 2017 r. (Dz. Urz. woj. mazowieckiego z 2017 r., poz. 9702).</w:t>
      </w:r>
      <w:bookmarkStart w:id="0" w:name="_GoBack"/>
      <w:bookmarkEnd w:id="0"/>
    </w:p>
    <w:sectPr w:rsidR="00306DBC" w:rsidRPr="00FC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459"/>
    <w:multiLevelType w:val="hybridMultilevel"/>
    <w:tmpl w:val="AC7A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1"/>
    <w:rsid w:val="00306DBC"/>
    <w:rsid w:val="003165D2"/>
    <w:rsid w:val="00430C06"/>
    <w:rsid w:val="006D1C36"/>
    <w:rsid w:val="00767391"/>
    <w:rsid w:val="00E97B9F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ED5"/>
  <w15:chartTrackingRefBased/>
  <w15:docId w15:val="{CF55CC2D-73C2-4BA2-BF31-B5ACC72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2017-11-27T13:48:00Z</dcterms:created>
  <dcterms:modified xsi:type="dcterms:W3CDTF">2017-11-28T07:07:00Z</dcterms:modified>
</cp:coreProperties>
</file>