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A602A" w14:textId="017D4FA6" w:rsidR="00273E3D" w:rsidRDefault="00273E3D" w:rsidP="00B00198">
      <w:pPr>
        <w:tabs>
          <w:tab w:val="left" w:pos="5158"/>
        </w:tabs>
      </w:pPr>
    </w:p>
    <w:p w14:paraId="334E61D0" w14:textId="7CB6B987" w:rsidR="00273E3D" w:rsidRDefault="00711E51" w:rsidP="00B00198">
      <w:pPr>
        <w:tabs>
          <w:tab w:val="left" w:pos="5158"/>
        </w:tabs>
      </w:pPr>
      <w:r>
        <w:rPr>
          <w:noProof/>
          <w:lang w:eastAsia="pl-PL"/>
        </w:rPr>
        <mc:AlternateContent>
          <mc:Choice Requires="wps">
            <w:drawing>
              <wp:anchor distT="0" distB="0" distL="114300" distR="114300" simplePos="0" relativeHeight="251677696" behindDoc="0" locked="0" layoutInCell="1" allowOverlap="1" wp14:anchorId="7ECD5184" wp14:editId="7E6B329B">
                <wp:simplePos x="0" y="0"/>
                <wp:positionH relativeFrom="margin">
                  <wp:align>right</wp:align>
                </wp:positionH>
                <wp:positionV relativeFrom="paragraph">
                  <wp:posOffset>11570</wp:posOffset>
                </wp:positionV>
                <wp:extent cx="2667000" cy="1304925"/>
                <wp:effectExtent l="0" t="0" r="0" b="9525"/>
                <wp:wrapNone/>
                <wp:docPr id="86"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24F49" w14:textId="77777777" w:rsidR="00F15A19" w:rsidRPr="00B31CC8" w:rsidRDefault="00F15A19" w:rsidP="00711E51">
                            <w:pPr>
                              <w:rPr>
                                <w:rFonts w:ascii="Segoe UI Semilight" w:hAnsi="Segoe UI Semilight" w:cs="Segoe UI Semilight"/>
                                <w:sz w:val="20"/>
                                <w:szCs w:val="20"/>
                              </w:rPr>
                            </w:pPr>
                            <w:r w:rsidRPr="00B31CC8">
                              <w:rPr>
                                <w:rFonts w:ascii="Segoe UI Semilight" w:hAnsi="Segoe UI Semilight" w:cs="Segoe UI Semilight"/>
                                <w:sz w:val="20"/>
                                <w:szCs w:val="20"/>
                              </w:rPr>
                              <w:t xml:space="preserve">ZAŁĄCZNIK DO UCHWAŁY NR …………………. </w:t>
                            </w:r>
                          </w:p>
                          <w:p w14:paraId="73187AE2" w14:textId="26EF13FF" w:rsidR="00F15A19" w:rsidRPr="00B31CC8" w:rsidRDefault="00F15A19" w:rsidP="00711E51">
                            <w:pPr>
                              <w:rPr>
                                <w:rFonts w:ascii="Segoe UI Semilight" w:hAnsi="Segoe UI Semilight" w:cs="Segoe UI Semilight"/>
                                <w:sz w:val="20"/>
                                <w:szCs w:val="20"/>
                              </w:rPr>
                            </w:pPr>
                            <w:r w:rsidRPr="00B31CC8">
                              <w:rPr>
                                <w:rFonts w:ascii="Segoe UI Semilight" w:hAnsi="Segoe UI Semilight" w:cs="Segoe UI Semilight"/>
                                <w:sz w:val="20"/>
                                <w:szCs w:val="20"/>
                              </w:rPr>
                              <w:t xml:space="preserve">RADY </w:t>
                            </w:r>
                            <w:r>
                              <w:rPr>
                                <w:rFonts w:ascii="Segoe UI Semilight" w:hAnsi="Segoe UI Semilight" w:cs="Segoe UI Semilight"/>
                                <w:sz w:val="20"/>
                                <w:szCs w:val="20"/>
                              </w:rPr>
                              <w:t>MIASTA I GMINY</w:t>
                            </w:r>
                            <w:r w:rsidRPr="00B31CC8">
                              <w:rPr>
                                <w:rFonts w:ascii="Segoe UI Semilight" w:hAnsi="Segoe UI Semilight" w:cs="Segoe UI Semilight"/>
                                <w:sz w:val="20"/>
                                <w:szCs w:val="20"/>
                              </w:rPr>
                              <w:t xml:space="preserve"> </w:t>
                            </w:r>
                            <w:r>
                              <w:rPr>
                                <w:rFonts w:ascii="Segoe UI Semilight" w:hAnsi="Segoe UI Semilight" w:cs="Segoe UI Semilight"/>
                                <w:sz w:val="20"/>
                                <w:szCs w:val="20"/>
                              </w:rPr>
                              <w:t>BIAŁOBRZEGI</w:t>
                            </w:r>
                          </w:p>
                          <w:p w14:paraId="0D2F285D" w14:textId="77777777" w:rsidR="00F15A19" w:rsidRPr="00B31CC8" w:rsidRDefault="00F15A19" w:rsidP="00711E51">
                            <w:pPr>
                              <w:rPr>
                                <w:rFonts w:ascii="Segoe UI Semilight" w:hAnsi="Segoe UI Semilight" w:cs="Segoe UI Semilight"/>
                                <w:sz w:val="20"/>
                                <w:szCs w:val="20"/>
                              </w:rPr>
                            </w:pPr>
                            <w:r w:rsidRPr="00B31CC8">
                              <w:rPr>
                                <w:rFonts w:ascii="Segoe UI Semilight" w:hAnsi="Segoe UI Semilight" w:cs="Segoe UI Semilight"/>
                                <w:sz w:val="20"/>
                                <w:szCs w:val="20"/>
                              </w:rPr>
                              <w:t>Z DNIA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ECD5184" id="_x0000_t202" coordsize="21600,21600" o:spt="202" path="m,l,21600r21600,l21600,xe">
                <v:stroke joinstyle="miter"/>
                <v:path gradientshapeok="t" o:connecttype="rect"/>
              </v:shapetype>
              <v:shape id="Pole tekstowe 54" o:spid="_x0000_s1026" type="#_x0000_t202" style="position:absolute;margin-left:158.8pt;margin-top:.9pt;width:210pt;height:102.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" fillcolor="white [3201]" stroked="f" strokeweight=".5pt">
                <v:path arrowok="t"/>
                <v:textbox>
                  <w:txbxContent>
                    <w:p w14:paraId="26324F49" w14:textId="77777777" w:rsidR="00F15A19" w:rsidRPr="00B31CC8" w:rsidRDefault="00F15A19" w:rsidP="00711E51">
                      <w:pPr>
                        <w:rPr>
                          <w:rFonts w:ascii="Segoe UI Semilight" w:hAnsi="Segoe UI Semilight" w:cs="Segoe UI Semilight"/>
                          <w:sz w:val="20"/>
                          <w:szCs w:val="20"/>
                        </w:rPr>
                      </w:pPr>
                      <w:r w:rsidRPr="00B31CC8">
                        <w:rPr>
                          <w:rFonts w:ascii="Segoe UI Semilight" w:hAnsi="Segoe UI Semilight" w:cs="Segoe UI Semilight"/>
                          <w:sz w:val="20"/>
                          <w:szCs w:val="20"/>
                        </w:rPr>
                        <w:t xml:space="preserve">ZAŁĄCZNIK DO UCHWAŁY NR …………………. </w:t>
                      </w:r>
                    </w:p>
                    <w:p w14:paraId="73187AE2" w14:textId="26EF13FF" w:rsidR="00F15A19" w:rsidRPr="00B31CC8" w:rsidRDefault="00F15A19" w:rsidP="00711E51">
                      <w:pPr>
                        <w:rPr>
                          <w:rFonts w:ascii="Segoe UI Semilight" w:hAnsi="Segoe UI Semilight" w:cs="Segoe UI Semilight"/>
                          <w:sz w:val="20"/>
                          <w:szCs w:val="20"/>
                        </w:rPr>
                      </w:pPr>
                      <w:r w:rsidRPr="00B31CC8">
                        <w:rPr>
                          <w:rFonts w:ascii="Segoe UI Semilight" w:hAnsi="Segoe UI Semilight" w:cs="Segoe UI Semilight"/>
                          <w:sz w:val="20"/>
                          <w:szCs w:val="20"/>
                        </w:rPr>
                        <w:t xml:space="preserve">RADY </w:t>
                      </w:r>
                      <w:r>
                        <w:rPr>
                          <w:rFonts w:ascii="Segoe UI Semilight" w:hAnsi="Segoe UI Semilight" w:cs="Segoe UI Semilight"/>
                          <w:sz w:val="20"/>
                          <w:szCs w:val="20"/>
                        </w:rPr>
                        <w:t>MIASTA I GMINY</w:t>
                      </w:r>
                      <w:r w:rsidRPr="00B31CC8">
                        <w:rPr>
                          <w:rFonts w:ascii="Segoe UI Semilight" w:hAnsi="Segoe UI Semilight" w:cs="Segoe UI Semilight"/>
                          <w:sz w:val="20"/>
                          <w:szCs w:val="20"/>
                        </w:rPr>
                        <w:t xml:space="preserve"> </w:t>
                      </w:r>
                      <w:r>
                        <w:rPr>
                          <w:rFonts w:ascii="Segoe UI Semilight" w:hAnsi="Segoe UI Semilight" w:cs="Segoe UI Semilight"/>
                          <w:sz w:val="20"/>
                          <w:szCs w:val="20"/>
                        </w:rPr>
                        <w:t>BIAŁOBRZEGI</w:t>
                      </w:r>
                    </w:p>
                    <w:p w14:paraId="0D2F285D" w14:textId="77777777" w:rsidR="00F15A19" w:rsidRPr="00B31CC8" w:rsidRDefault="00F15A19" w:rsidP="00711E51">
                      <w:pPr>
                        <w:rPr>
                          <w:rFonts w:ascii="Segoe UI Semilight" w:hAnsi="Segoe UI Semilight" w:cs="Segoe UI Semilight"/>
                          <w:sz w:val="20"/>
                          <w:szCs w:val="20"/>
                        </w:rPr>
                      </w:pPr>
                      <w:r w:rsidRPr="00B31CC8">
                        <w:rPr>
                          <w:rFonts w:ascii="Segoe UI Semilight" w:hAnsi="Segoe UI Semilight" w:cs="Segoe UI Semilight"/>
                          <w:sz w:val="20"/>
                          <w:szCs w:val="20"/>
                        </w:rPr>
                        <w:t>Z DNIA ……………………………………….</w:t>
                      </w:r>
                    </w:p>
                  </w:txbxContent>
                </v:textbox>
                <w10:wrap anchorx="margin"/>
              </v:shape>
            </w:pict>
          </mc:Fallback>
        </mc:AlternateContent>
      </w:r>
    </w:p>
    <w:p w14:paraId="5B1B2776" w14:textId="7C977347" w:rsidR="00273E3D" w:rsidRDefault="00273E3D" w:rsidP="00B00198">
      <w:pPr>
        <w:tabs>
          <w:tab w:val="left" w:pos="5158"/>
        </w:tabs>
      </w:pPr>
    </w:p>
    <w:p w14:paraId="2DC4F350" w14:textId="77777777" w:rsidR="00273E3D" w:rsidRDefault="00273E3D" w:rsidP="00B00198">
      <w:pPr>
        <w:tabs>
          <w:tab w:val="left" w:pos="5158"/>
        </w:tabs>
      </w:pPr>
    </w:p>
    <w:p w14:paraId="3E937329" w14:textId="44A77EC0" w:rsidR="00EE63F9" w:rsidRDefault="00B00198" w:rsidP="00B00198">
      <w:pPr>
        <w:tabs>
          <w:tab w:val="left" w:pos="5158"/>
        </w:tabs>
      </w:pPr>
      <w:r>
        <w:tab/>
      </w:r>
    </w:p>
    <w:p w14:paraId="39B5AFEE" w14:textId="4C4681EB" w:rsidR="00E35917" w:rsidRDefault="00E35917" w:rsidP="00E35917">
      <w:pPr>
        <w:jc w:val="center"/>
      </w:pPr>
    </w:p>
    <w:p w14:paraId="0A2B149B" w14:textId="38F27221" w:rsidR="00E35917" w:rsidRDefault="00B31CC8" w:rsidP="00E35917">
      <w:pPr>
        <w:jc w:val="center"/>
      </w:pPr>
      <w:r>
        <w:rPr>
          <w:noProof/>
          <w:lang w:eastAsia="pl-PL"/>
        </w:rPr>
        <mc:AlternateContent>
          <mc:Choice Requires="wps">
            <w:drawing>
              <wp:anchor distT="0" distB="0" distL="114300" distR="114300" simplePos="0" relativeHeight="251687936" behindDoc="0" locked="0" layoutInCell="1" allowOverlap="1" wp14:anchorId="481123D8" wp14:editId="6C78AA17">
                <wp:simplePos x="0" y="0"/>
                <wp:positionH relativeFrom="column">
                  <wp:posOffset>-235674</wp:posOffset>
                </wp:positionH>
                <wp:positionV relativeFrom="paragraph">
                  <wp:posOffset>237824</wp:posOffset>
                </wp:positionV>
                <wp:extent cx="6040311" cy="6809874"/>
                <wp:effectExtent l="19050" t="19050" r="17780" b="0"/>
                <wp:wrapNone/>
                <wp:docPr id="10" name="Dowolny kształt 10"/>
                <wp:cNvGraphicFramePr/>
                <a:graphic xmlns:a="http://schemas.openxmlformats.org/drawingml/2006/main">
                  <a:graphicData uri="http://schemas.microsoft.com/office/word/2010/wordprocessingShape">
                    <wps:wsp>
                      <wps:cNvSpPr/>
                      <wps:spPr>
                        <a:xfrm>
                          <a:off x="0" y="0"/>
                          <a:ext cx="6040311" cy="6809874"/>
                        </a:xfrm>
                        <a:custGeom>
                          <a:avLst/>
                          <a:gdLst>
                            <a:gd name="connsiteX0" fmla="*/ 4810247 w 6040311"/>
                            <a:gd name="connsiteY0" fmla="*/ 0 h 6809874"/>
                            <a:gd name="connsiteX1" fmla="*/ 9647 w 6040311"/>
                            <a:gd name="connsiteY1" fmla="*/ 1251284 h 6809874"/>
                            <a:gd name="connsiteX2" fmla="*/ 5917153 w 6040311"/>
                            <a:gd name="connsiteY2" fmla="*/ 3850105 h 6809874"/>
                            <a:gd name="connsiteX3" fmla="*/ 4160542 w 6040311"/>
                            <a:gd name="connsiteY3" fmla="*/ 6809874 h 6809874"/>
                            <a:gd name="connsiteX4" fmla="*/ 4160542 w 6040311"/>
                            <a:gd name="connsiteY4" fmla="*/ 6809874 h 6809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0311" h="6809874">
                              <a:moveTo>
                                <a:pt x="4810247" y="0"/>
                              </a:moveTo>
                              <a:cubicBezTo>
                                <a:pt x="2317705" y="304800"/>
                                <a:pt x="-174837" y="609600"/>
                                <a:pt x="9647" y="1251284"/>
                              </a:cubicBezTo>
                              <a:cubicBezTo>
                                <a:pt x="194131" y="1892968"/>
                                <a:pt x="5225337" y="2923673"/>
                                <a:pt x="5917153" y="3850105"/>
                              </a:cubicBezTo>
                              <a:cubicBezTo>
                                <a:pt x="6608969" y="4776537"/>
                                <a:pt x="4160542" y="6809874"/>
                                <a:pt x="4160542" y="6809874"/>
                              </a:cubicBezTo>
                              <a:lnTo>
                                <a:pt x="4160542" y="6809874"/>
                              </a:lnTo>
                            </a:path>
                          </a:pathLst>
                        </a:cu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C8DC2" id="Dowolny kształt 10" o:spid="_x0000_s1026" style="position:absolute;margin-left:-18.55pt;margin-top:18.75pt;width:475.6pt;height:536.2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6040311,68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" path="m4810247,c2317705,304800,-174837,609600,9647,1251284v184484,641684,5215690,1672389,5907506,2598821c6608969,4776537,4160542,6809874,4160542,6809874r,e" filled="f" strokecolor="#a5a5a5 [3206]" strokeweight="2.25pt">
                <v:stroke joinstyle="miter"/>
                <v:path arrowok="t" o:connecttype="custom" o:connectlocs="4810247,0;9647,1251284;5917153,3850105;4160542,6809874;4160542,6809874" o:connectangles="0,0,0,0,0"/>
              </v:shape>
            </w:pict>
          </mc:Fallback>
        </mc:AlternateContent>
      </w:r>
    </w:p>
    <w:p w14:paraId="31C23B4D" w14:textId="77777777" w:rsidR="00E35917" w:rsidRDefault="00E35917" w:rsidP="00E35917">
      <w:pPr>
        <w:jc w:val="center"/>
      </w:pPr>
    </w:p>
    <w:p w14:paraId="0369CD45" w14:textId="77777777" w:rsidR="00E35917" w:rsidRDefault="00E35917" w:rsidP="00E35917">
      <w:pPr>
        <w:jc w:val="center"/>
      </w:pPr>
    </w:p>
    <w:p w14:paraId="2151AAA9" w14:textId="47C96A2B" w:rsidR="00E35917" w:rsidRPr="008004D8" w:rsidRDefault="00E35917" w:rsidP="008004D8">
      <w:pPr>
        <w:jc w:val="center"/>
        <w:rPr>
          <w:rFonts w:ascii="Segoe UI Semilight" w:hAnsi="Segoe UI Semilight" w:cs="Segoe UI Semilight"/>
          <w:b/>
          <w:color w:val="4472C4" w:themeColor="accent5"/>
          <w:sz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pPr>
      <w:r w:rsidRPr="008004D8">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Plan</w:t>
      </w:r>
      <w:r w:rsidRPr="008004D8">
        <w:rPr>
          <w:rFonts w:ascii="Segoe UI Semilight" w:hAnsi="Segoe UI Semilight" w:cs="Segoe UI Semilight"/>
          <w:b/>
          <w:color w:val="4472C4" w:themeColor="accent5"/>
          <w:sz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 </w:t>
      </w:r>
      <w:r w:rsidRPr="008004D8">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Gospodarki Niskoemisyjnej dla </w:t>
      </w:r>
      <w:r w:rsidR="00F15A19">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br/>
      </w:r>
      <w:r w:rsidR="00A523F8">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Gminy</w:t>
      </w:r>
      <w:r w:rsidR="005E12A3">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 </w:t>
      </w:r>
      <w:r w:rsidR="00EA758F">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Białobrzegi</w:t>
      </w:r>
      <w:r w:rsidR="005E12A3">
        <w:rPr>
          <w:rFonts w:ascii="Segoe UI Semilight" w:hAnsi="Segoe UI Semilight" w:cs="Segoe UI Semilight"/>
          <w:b/>
          <w:color w:val="4472C4" w:themeColor="accent5"/>
          <w:sz w:val="72"/>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 na lata 2018 - 2023</w:t>
      </w:r>
    </w:p>
    <w:p w14:paraId="40EDC68D" w14:textId="06E9593C" w:rsidR="00025157" w:rsidRDefault="00025157" w:rsidP="00B31CC8">
      <w:pPr>
        <w:jc w:val="center"/>
        <w:rPr>
          <w:color w:val="525252" w:themeColor="accent3" w:themeShade="80"/>
          <w:sz w:val="56"/>
        </w:rPr>
      </w:pPr>
    </w:p>
    <w:p w14:paraId="2E7BEB01" w14:textId="41110DC4" w:rsidR="00025157" w:rsidRDefault="00025157" w:rsidP="00B31CC8">
      <w:pPr>
        <w:jc w:val="center"/>
        <w:rPr>
          <w:color w:val="525252" w:themeColor="accent3" w:themeShade="80"/>
          <w:sz w:val="56"/>
        </w:rPr>
      </w:pPr>
      <w:r>
        <w:rPr>
          <w:noProof/>
          <w:color w:val="525252" w:themeColor="accent3" w:themeShade="80"/>
          <w:sz w:val="56"/>
          <w:lang w:eastAsia="pl-PL"/>
        </w:rPr>
        <w:drawing>
          <wp:anchor distT="0" distB="0" distL="114300" distR="114300" simplePos="0" relativeHeight="251691008" behindDoc="1" locked="0" layoutInCell="1" allowOverlap="1" wp14:anchorId="733DC1A9" wp14:editId="55AD9474">
            <wp:simplePos x="0" y="0"/>
            <wp:positionH relativeFrom="column">
              <wp:posOffset>677545</wp:posOffset>
            </wp:positionH>
            <wp:positionV relativeFrom="paragraph">
              <wp:posOffset>121285</wp:posOffset>
            </wp:positionV>
            <wp:extent cx="4953000" cy="144780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9E436" w14:textId="77777777" w:rsidR="00025157" w:rsidRDefault="00025157" w:rsidP="00B31CC8">
      <w:pPr>
        <w:jc w:val="center"/>
        <w:rPr>
          <w:color w:val="525252" w:themeColor="accent3" w:themeShade="80"/>
          <w:sz w:val="56"/>
        </w:rPr>
      </w:pPr>
    </w:p>
    <w:p w14:paraId="3E584673" w14:textId="77777777" w:rsidR="00025157" w:rsidRDefault="00025157" w:rsidP="00B31CC8">
      <w:pPr>
        <w:jc w:val="center"/>
        <w:rPr>
          <w:color w:val="525252" w:themeColor="accent3" w:themeShade="80"/>
          <w:sz w:val="56"/>
        </w:rPr>
      </w:pPr>
    </w:p>
    <w:p w14:paraId="0824A621" w14:textId="77777777" w:rsidR="00025157" w:rsidRDefault="00025157" w:rsidP="00B31CC8">
      <w:pPr>
        <w:jc w:val="center"/>
        <w:rPr>
          <w:color w:val="525252" w:themeColor="accent3" w:themeShade="80"/>
          <w:sz w:val="56"/>
        </w:rPr>
      </w:pPr>
    </w:p>
    <w:p w14:paraId="58D02211" w14:textId="5A04E07B" w:rsidR="00711E51" w:rsidRDefault="006C3F5C" w:rsidP="00B31CC8">
      <w:pPr>
        <w:jc w:val="center"/>
        <w:rPr>
          <w:color w:val="525252" w:themeColor="accent3" w:themeShade="80"/>
          <w:sz w:val="56"/>
        </w:rPr>
      </w:pPr>
      <w:r>
        <w:rPr>
          <w:noProof/>
          <w:lang w:eastAsia="pl-PL"/>
        </w:rPr>
        <mc:AlternateContent>
          <mc:Choice Requires="wps">
            <w:drawing>
              <wp:anchor distT="45720" distB="45720" distL="114300" distR="114300" simplePos="0" relativeHeight="251679744" behindDoc="0" locked="0" layoutInCell="1" allowOverlap="1" wp14:anchorId="049842BB" wp14:editId="59A402B0">
                <wp:simplePos x="0" y="0"/>
                <wp:positionH relativeFrom="margin">
                  <wp:align>center</wp:align>
                </wp:positionH>
                <wp:positionV relativeFrom="paragraph">
                  <wp:posOffset>3810000</wp:posOffset>
                </wp:positionV>
                <wp:extent cx="3829050" cy="1404620"/>
                <wp:effectExtent l="0" t="0" r="0" b="6350"/>
                <wp:wrapNone/>
                <wp:docPr id="3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noFill/>
                        <a:ln w="9525">
                          <a:noFill/>
                          <a:miter lim="800000"/>
                          <a:headEnd/>
                          <a:tailEnd/>
                        </a:ln>
                      </wps:spPr>
                      <wps:txbx>
                        <w:txbxContent>
                          <w:p w14:paraId="0F24FC6D" w14:textId="624D9A42" w:rsidR="00F15A19" w:rsidRPr="006C3F5C" w:rsidRDefault="00F15A19" w:rsidP="00711E51">
                            <w:pPr>
                              <w:pStyle w:val="Stopka"/>
                              <w:jc w:val="center"/>
                              <w:rPr>
                                <w:rFonts w:ascii="Segoe UI Semilight" w:hAnsi="Segoe UI Semilight" w:cs="Segoe UI Semilight"/>
                                <w:b/>
                                <w:i/>
                                <w:sz w:val="24"/>
                              </w:rPr>
                            </w:pPr>
                            <w:r w:rsidRPr="006C3F5C">
                              <w:rPr>
                                <w:rFonts w:ascii="Segoe UI Semilight" w:hAnsi="Segoe UI Semilight" w:cs="Segoe UI Semilight"/>
                                <w:b/>
                                <w:i/>
                                <w:sz w:val="24"/>
                              </w:rPr>
                              <w:t>Gmina i Miasto</w:t>
                            </w:r>
                            <w:r>
                              <w:rPr>
                                <w:rFonts w:ascii="Segoe UI Semilight" w:hAnsi="Segoe UI Semilight" w:cs="Segoe UI Semilight"/>
                                <w:b/>
                                <w:i/>
                                <w:sz w:val="24"/>
                              </w:rPr>
                              <w:t xml:space="preserve"> Białobrzegi</w:t>
                            </w:r>
                            <w:r w:rsidRPr="006C3F5C">
                              <w:rPr>
                                <w:rFonts w:ascii="Segoe UI Semilight" w:hAnsi="Segoe UI Semilight" w:cs="Segoe UI Semilight"/>
                                <w:b/>
                                <w:i/>
                                <w:sz w:val="24"/>
                              </w:rPr>
                              <w:t>, 2018 rok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842BB" id="Pole tekstowe 2" o:spid="_x0000_s1027" type="#_x0000_t202" style="position:absolute;left:0;text-align:left;margin-left:0;margin-top:300pt;width:301.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" filled="f" stroked="f">
                <v:textbox style="mso-fit-shape-to-text:t">
                  <w:txbxContent>
                    <w:p w14:paraId="0F24FC6D" w14:textId="624D9A42" w:rsidR="00F15A19" w:rsidRPr="006C3F5C" w:rsidRDefault="00F15A19" w:rsidP="00711E51">
                      <w:pPr>
                        <w:pStyle w:val="Stopka"/>
                        <w:jc w:val="center"/>
                        <w:rPr>
                          <w:rFonts w:ascii="Segoe UI Semilight" w:hAnsi="Segoe UI Semilight" w:cs="Segoe UI Semilight"/>
                          <w:b/>
                          <w:i/>
                          <w:sz w:val="24"/>
                        </w:rPr>
                      </w:pPr>
                      <w:r w:rsidRPr="006C3F5C">
                        <w:rPr>
                          <w:rFonts w:ascii="Segoe UI Semilight" w:hAnsi="Segoe UI Semilight" w:cs="Segoe UI Semilight"/>
                          <w:b/>
                          <w:i/>
                          <w:sz w:val="24"/>
                        </w:rPr>
                        <w:t>Gmina i Miasto</w:t>
                      </w:r>
                      <w:r>
                        <w:rPr>
                          <w:rFonts w:ascii="Segoe UI Semilight" w:hAnsi="Segoe UI Semilight" w:cs="Segoe UI Semilight"/>
                          <w:b/>
                          <w:i/>
                          <w:sz w:val="24"/>
                        </w:rPr>
                        <w:t xml:space="preserve"> Białobrzegi</w:t>
                      </w:r>
                      <w:r w:rsidRPr="006C3F5C">
                        <w:rPr>
                          <w:rFonts w:ascii="Segoe UI Semilight" w:hAnsi="Segoe UI Semilight" w:cs="Segoe UI Semilight"/>
                          <w:b/>
                          <w:i/>
                          <w:sz w:val="24"/>
                        </w:rPr>
                        <w:t>, 2018 rok</w:t>
                      </w:r>
                    </w:p>
                  </w:txbxContent>
                </v:textbox>
                <w10:wrap anchorx="margin"/>
              </v:shape>
            </w:pict>
          </mc:Fallback>
        </mc:AlternateContent>
      </w:r>
    </w:p>
    <w:sdt>
      <w:sdtPr>
        <w:rPr>
          <w:rFonts w:ascii="Calibri Light" w:eastAsiaTheme="minorHAnsi" w:hAnsi="Calibri Light" w:cstheme="minorBidi"/>
          <w:color w:val="auto"/>
          <w:sz w:val="22"/>
          <w:szCs w:val="22"/>
          <w:lang w:eastAsia="en-US"/>
        </w:rPr>
        <w:id w:val="49585722"/>
        <w:docPartObj>
          <w:docPartGallery w:val="Table of Contents"/>
          <w:docPartUnique/>
        </w:docPartObj>
      </w:sdtPr>
      <w:sdtEndPr>
        <w:rPr>
          <w:rFonts w:ascii="Segoe UI Semilight" w:hAnsi="Segoe UI Semilight" w:cs="Segoe UI Semilight"/>
          <w:b/>
          <w:bCs/>
          <w:sz w:val="18"/>
          <w:szCs w:val="18"/>
        </w:rPr>
      </w:sdtEndPr>
      <w:sdtContent>
        <w:p w14:paraId="4A33F099" w14:textId="30394CAD" w:rsidR="0087388E" w:rsidRPr="00025157" w:rsidRDefault="0087388E" w:rsidP="00025157">
          <w:pPr>
            <w:pStyle w:val="Nagwekspisutreci"/>
            <w:rPr>
              <w:rStyle w:val="Nagwek1Znak"/>
              <w:rFonts w:ascii="Calibri Light" w:eastAsiaTheme="minorHAnsi" w:hAnsi="Calibri Light" w:cstheme="minorBidi"/>
              <w:b w:val="0"/>
              <w:color w:val="auto"/>
              <w:sz w:val="22"/>
              <w:szCs w:val="22"/>
              <w:lang w:eastAsia="en-US"/>
            </w:rPr>
          </w:pPr>
          <w:r w:rsidRPr="0087388E">
            <w:rPr>
              <w:rStyle w:val="Nagwek1Znak"/>
            </w:rPr>
            <w:t>Spis treści</w:t>
          </w:r>
        </w:p>
        <w:p w14:paraId="32FB6429" w14:textId="4EE823A4" w:rsidR="00A57F75" w:rsidRPr="00A57F75" w:rsidRDefault="0087388E" w:rsidP="00A57F75">
          <w:pPr>
            <w:pStyle w:val="Spistreci2"/>
            <w:tabs>
              <w:tab w:val="right" w:leader="dot" w:pos="9062"/>
            </w:tabs>
            <w:spacing w:before="240"/>
            <w:rPr>
              <w:rFonts w:ascii="Segoe UI Semilight" w:eastAsiaTheme="minorEastAsia" w:hAnsi="Segoe UI Semilight" w:cs="Segoe UI Semilight"/>
              <w:noProof/>
              <w:sz w:val="18"/>
              <w:szCs w:val="18"/>
              <w:lang w:eastAsia="pl-PL"/>
            </w:rPr>
          </w:pPr>
          <w:r w:rsidRPr="00A57F75">
            <w:rPr>
              <w:rFonts w:ascii="Segoe UI Semilight" w:hAnsi="Segoe UI Semilight" w:cs="Segoe UI Semilight"/>
              <w:sz w:val="18"/>
              <w:szCs w:val="18"/>
            </w:rPr>
            <w:fldChar w:fldCharType="begin"/>
          </w:r>
          <w:r w:rsidRPr="00A57F75">
            <w:rPr>
              <w:rFonts w:ascii="Segoe UI Semilight" w:hAnsi="Segoe UI Semilight" w:cs="Segoe UI Semilight"/>
              <w:sz w:val="18"/>
              <w:szCs w:val="18"/>
            </w:rPr>
            <w:instrText xml:space="preserve"> TOC \o "1-3" \h \z \u </w:instrText>
          </w:r>
          <w:r w:rsidRPr="00A57F75">
            <w:rPr>
              <w:rFonts w:ascii="Segoe UI Semilight" w:hAnsi="Segoe UI Semilight" w:cs="Segoe UI Semilight"/>
              <w:sz w:val="18"/>
              <w:szCs w:val="18"/>
            </w:rPr>
            <w:fldChar w:fldCharType="separate"/>
          </w:r>
          <w:hyperlink w:anchor="_Toc526843542" w:history="1">
            <w:r w:rsidR="00A57F75" w:rsidRPr="00A57F75">
              <w:rPr>
                <w:rStyle w:val="Hipercze"/>
                <w:rFonts w:ascii="Segoe UI Semilight" w:hAnsi="Segoe UI Semilight" w:cs="Segoe UI Semilight"/>
                <w:noProof/>
                <w:sz w:val="18"/>
                <w:szCs w:val="18"/>
              </w:rPr>
              <w:t>Streszczenie w języku niespecjalistycznym</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_Toc526843542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w:t>
            </w:r>
            <w:r w:rsidR="00A57F75" w:rsidRPr="00A57F75">
              <w:rPr>
                <w:rFonts w:ascii="Segoe UI Semilight" w:hAnsi="Segoe UI Semilight" w:cs="Segoe UI Semilight"/>
                <w:noProof/>
                <w:webHidden/>
                <w:sz w:val="18"/>
                <w:szCs w:val="18"/>
              </w:rPr>
              <w:fldChar w:fldCharType="end"/>
            </w:r>
          </w:hyperlink>
        </w:p>
        <w:p w14:paraId="713E45B1" w14:textId="7FD1B677"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43" w:history="1">
            <w:r w:rsidR="00A57F75" w:rsidRPr="00A57F75">
              <w:rPr>
                <w:rStyle w:val="Hipercze"/>
                <w:rFonts w:ascii="Segoe UI Semilight" w:hAnsi="Segoe UI Semilight" w:cs="Segoe UI Semilight"/>
                <w:noProof/>
                <w:sz w:val="18"/>
                <w:szCs w:val="18"/>
              </w:rPr>
              <w:t>Wstęp</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_Toc526843543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w:t>
            </w:r>
            <w:r w:rsidR="00A57F75" w:rsidRPr="00A57F75">
              <w:rPr>
                <w:rFonts w:ascii="Segoe UI Semilight" w:hAnsi="Segoe UI Semilight" w:cs="Segoe UI Semilight"/>
                <w:noProof/>
                <w:webHidden/>
                <w:sz w:val="18"/>
                <w:szCs w:val="18"/>
              </w:rPr>
              <w:fldChar w:fldCharType="end"/>
            </w:r>
          </w:hyperlink>
        </w:p>
        <w:p w14:paraId="7D049E78" w14:textId="02D2110B"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44" w:history="1">
            <w:r w:rsidR="00A57F75" w:rsidRPr="00A57F75">
              <w:rPr>
                <w:rStyle w:val="Hipercze"/>
                <w:rFonts w:ascii="Segoe UI Semilight" w:hAnsi="Segoe UI Semilight" w:cs="Segoe UI Semilight"/>
                <w:noProof/>
                <w:sz w:val="18"/>
                <w:szCs w:val="18"/>
              </w:rPr>
              <w:t>1.</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Cel opracowania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_Toc526843544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w:t>
            </w:r>
            <w:r w:rsidR="00A57F75" w:rsidRPr="00A57F75">
              <w:rPr>
                <w:rFonts w:ascii="Segoe UI Semilight" w:hAnsi="Segoe UI Semilight" w:cs="Segoe UI Semilight"/>
                <w:noProof/>
                <w:webHidden/>
                <w:sz w:val="18"/>
                <w:szCs w:val="18"/>
              </w:rPr>
              <w:fldChar w:fldCharType="end"/>
            </w:r>
          </w:hyperlink>
        </w:p>
        <w:p w14:paraId="35405582" w14:textId="0B66D463"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45" w:history="1">
            <w:r w:rsidR="00A57F75" w:rsidRPr="00A57F75">
              <w:rPr>
                <w:rStyle w:val="Hipercze"/>
                <w:rFonts w:ascii="Segoe UI Semilight" w:hAnsi="Segoe UI Semilight" w:cs="Segoe UI Semilight"/>
                <w:noProof/>
                <w:sz w:val="18"/>
                <w:szCs w:val="18"/>
              </w:rPr>
              <w:t>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Cele strategiczne i szczegółowe</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_Toc526843545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w:t>
            </w:r>
            <w:r w:rsidR="00A57F75" w:rsidRPr="00A57F75">
              <w:rPr>
                <w:rFonts w:ascii="Segoe UI Semilight" w:hAnsi="Segoe UI Semilight" w:cs="Segoe UI Semilight"/>
                <w:noProof/>
                <w:webHidden/>
                <w:sz w:val="18"/>
                <w:szCs w:val="18"/>
              </w:rPr>
              <w:fldChar w:fldCharType="end"/>
            </w:r>
          </w:hyperlink>
        </w:p>
        <w:p w14:paraId="001D3612" w14:textId="15A66EDD"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46" w:history="1">
            <w:r w:rsidR="00A57F75" w:rsidRPr="00A57F75">
              <w:rPr>
                <w:rStyle w:val="Hipercze"/>
                <w:rFonts w:ascii="Segoe UI Semilight" w:hAnsi="Segoe UI Semilight" w:cs="Segoe UI Semilight"/>
                <w:noProof/>
                <w:sz w:val="18"/>
                <w:szCs w:val="18"/>
              </w:rPr>
              <w:t>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Powiązania z dokumentami strategicznymi</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_Toc526843546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7</w:t>
            </w:r>
            <w:r w:rsidR="00A57F75" w:rsidRPr="00A57F75">
              <w:rPr>
                <w:rFonts w:ascii="Segoe UI Semilight" w:hAnsi="Segoe UI Semilight" w:cs="Segoe UI Semilight"/>
                <w:noProof/>
                <w:webHidden/>
                <w:sz w:val="18"/>
                <w:szCs w:val="18"/>
              </w:rPr>
              <w:fldChar w:fldCharType="end"/>
            </w:r>
          </w:hyperlink>
        </w:p>
        <w:p w14:paraId="7BAFFBD8" w14:textId="3883AED8"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47" w:history="1">
            <w:r w:rsidR="00A57F75" w:rsidRPr="00A57F75">
              <w:rPr>
                <w:rStyle w:val="Hipercze"/>
                <w:rFonts w:ascii="Segoe UI Semilight" w:hAnsi="Segoe UI Semilight" w:cs="Segoe UI Semilight"/>
                <w:noProof/>
                <w:sz w:val="18"/>
                <w:szCs w:val="18"/>
              </w:rPr>
              <w:t>3.1.</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Powiązania na szczeblu międzynarodowym</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_Toc526843547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w:t>
            </w:r>
            <w:r w:rsidR="00A57F75" w:rsidRPr="00A57F75">
              <w:rPr>
                <w:rFonts w:ascii="Segoe UI Semilight" w:hAnsi="Segoe UI Semilight" w:cs="Segoe UI Semilight"/>
                <w:noProof/>
                <w:webHidden/>
                <w:sz w:val="18"/>
                <w:szCs w:val="18"/>
              </w:rPr>
              <w:fldChar w:fldCharType="end"/>
            </w:r>
          </w:hyperlink>
        </w:p>
        <w:p w14:paraId="295D8D3A" w14:textId="17E0D332"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48" w:history="1">
            <w:r w:rsidR="00A57F75" w:rsidRPr="00A57F75">
              <w:rPr>
                <w:rStyle w:val="Hipercze"/>
                <w:rFonts w:ascii="Segoe UI Semilight" w:hAnsi="Segoe UI Semilight" w:cs="Segoe UI Semilight"/>
                <w:noProof/>
                <w:sz w:val="18"/>
                <w:szCs w:val="18"/>
              </w:rPr>
              <w:t>3.2.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Powiązania na szczeblu krajowym</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_Toc526843548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10</w:t>
            </w:r>
            <w:r w:rsidR="00A57F75" w:rsidRPr="00A57F75">
              <w:rPr>
                <w:rFonts w:ascii="Segoe UI Semilight" w:hAnsi="Segoe UI Semilight" w:cs="Segoe UI Semilight"/>
                <w:noProof/>
                <w:webHidden/>
                <w:sz w:val="18"/>
                <w:szCs w:val="18"/>
              </w:rPr>
              <w:fldChar w:fldCharType="end"/>
            </w:r>
          </w:hyperlink>
        </w:p>
        <w:p w14:paraId="04FFA066" w14:textId="1AAEAA80"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49" w:history="1">
            <w:r w:rsidR="00A57F75" w:rsidRPr="00A57F75">
              <w:rPr>
                <w:rStyle w:val="Hipercze"/>
                <w:rFonts w:ascii="Segoe UI Semilight" w:hAnsi="Segoe UI Semilight" w:cs="Segoe UI Semilight"/>
                <w:noProof/>
                <w:sz w:val="18"/>
                <w:szCs w:val="18"/>
              </w:rPr>
              <w:t>3.3.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Powiązania na szczeblu regionalnym</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_Toc526843549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12</w:t>
            </w:r>
            <w:r w:rsidR="00A57F75" w:rsidRPr="00A57F75">
              <w:rPr>
                <w:rFonts w:ascii="Segoe UI Semilight" w:hAnsi="Segoe UI Semilight" w:cs="Segoe UI Semilight"/>
                <w:noProof/>
                <w:webHidden/>
                <w:sz w:val="18"/>
                <w:szCs w:val="18"/>
              </w:rPr>
              <w:fldChar w:fldCharType="end"/>
            </w:r>
          </w:hyperlink>
        </w:p>
        <w:p w14:paraId="5DB9109E" w14:textId="70310434"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0" w:history="1">
            <w:r w:rsidR="00A57F75" w:rsidRPr="00A57F75">
              <w:rPr>
                <w:rStyle w:val="Hipercze"/>
                <w:rFonts w:ascii="Segoe UI Semilight" w:hAnsi="Segoe UI Semilight" w:cs="Segoe UI Semilight"/>
                <w:noProof/>
                <w:sz w:val="18"/>
                <w:szCs w:val="18"/>
              </w:rPr>
              <w:t>3.4.</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Powiązania na szczeblu lokalnym</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_Toc526843550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13</w:t>
            </w:r>
            <w:r w:rsidR="00A57F75" w:rsidRPr="00A57F75">
              <w:rPr>
                <w:rFonts w:ascii="Segoe UI Semilight" w:hAnsi="Segoe UI Semilight" w:cs="Segoe UI Semilight"/>
                <w:noProof/>
                <w:webHidden/>
                <w:sz w:val="18"/>
                <w:szCs w:val="18"/>
              </w:rPr>
              <w:fldChar w:fldCharType="end"/>
            </w:r>
          </w:hyperlink>
        </w:p>
        <w:p w14:paraId="1FBF53A5" w14:textId="464ADA44"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1" w:history="1">
            <w:r w:rsidR="00A57F75" w:rsidRPr="00A57F75">
              <w:rPr>
                <w:rStyle w:val="Hipercze"/>
                <w:rFonts w:ascii="Segoe UI Semilight" w:hAnsi="Segoe UI Semilight" w:cs="Segoe UI Semilight"/>
                <w:noProof/>
                <w:sz w:val="18"/>
                <w:szCs w:val="18"/>
              </w:rPr>
              <w:t>3.5.</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Wymagania proceduralne związane ze strategiczną oceną oddziaływania na środowisko</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_Toc526843551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14</w:t>
            </w:r>
            <w:r w:rsidR="00A57F75" w:rsidRPr="00A57F75">
              <w:rPr>
                <w:rFonts w:ascii="Segoe UI Semilight" w:hAnsi="Segoe UI Semilight" w:cs="Segoe UI Semilight"/>
                <w:noProof/>
                <w:webHidden/>
                <w:sz w:val="18"/>
                <w:szCs w:val="18"/>
              </w:rPr>
              <w:fldChar w:fldCharType="end"/>
            </w:r>
          </w:hyperlink>
        </w:p>
        <w:p w14:paraId="09F8970B" w14:textId="793780B5"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52" w:history="1">
            <w:r w:rsidR="00A57F75" w:rsidRPr="00A57F75">
              <w:rPr>
                <w:rStyle w:val="Hipercze"/>
                <w:rFonts w:ascii="Segoe UI Semilight" w:hAnsi="Segoe UI Semilight" w:cs="Segoe UI Semilight"/>
                <w:noProof/>
                <w:sz w:val="18"/>
                <w:szCs w:val="18"/>
              </w:rPr>
              <w:t>4.</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Charakterystyka obszaru</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_Toc526843552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15</w:t>
            </w:r>
            <w:r w:rsidR="00A57F75" w:rsidRPr="00A57F75">
              <w:rPr>
                <w:rFonts w:ascii="Segoe UI Semilight" w:hAnsi="Segoe UI Semilight" w:cs="Segoe UI Semilight"/>
                <w:noProof/>
                <w:webHidden/>
                <w:sz w:val="18"/>
                <w:szCs w:val="18"/>
              </w:rPr>
              <w:fldChar w:fldCharType="end"/>
            </w:r>
          </w:hyperlink>
        </w:p>
        <w:p w14:paraId="20C73A05" w14:textId="107E4DB1"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3" w:history="1">
            <w:r w:rsidR="00A57F75" w:rsidRPr="00A57F75">
              <w:rPr>
                <w:rStyle w:val="Hipercze"/>
                <w:rFonts w:ascii="Segoe UI Semilight" w:hAnsi="Segoe UI Semilight" w:cs="Segoe UI Semilight"/>
                <w:noProof/>
                <w:sz w:val="18"/>
                <w:szCs w:val="18"/>
              </w:rPr>
              <w:t>4.1.</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Klimat</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_Toc526843553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17</w:t>
            </w:r>
            <w:r w:rsidR="00A57F75" w:rsidRPr="00A57F75">
              <w:rPr>
                <w:rFonts w:ascii="Segoe UI Semilight" w:hAnsi="Segoe UI Semilight" w:cs="Segoe UI Semilight"/>
                <w:noProof/>
                <w:webHidden/>
                <w:sz w:val="18"/>
                <w:szCs w:val="18"/>
              </w:rPr>
              <w:fldChar w:fldCharType="end"/>
            </w:r>
          </w:hyperlink>
        </w:p>
        <w:p w14:paraId="16098E10" w14:textId="71455E0E"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4" w:history="1">
            <w:r w:rsidR="00A57F75" w:rsidRPr="00A57F75">
              <w:rPr>
                <w:rStyle w:val="Hipercze"/>
                <w:rFonts w:ascii="Segoe UI Semilight" w:hAnsi="Segoe UI Semilight" w:cs="Segoe UI Semilight"/>
                <w:noProof/>
                <w:sz w:val="18"/>
                <w:szCs w:val="18"/>
              </w:rPr>
              <w:t>4.2.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Obszary chronione</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_Toc526843554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18</w:t>
            </w:r>
            <w:r w:rsidR="00A57F75" w:rsidRPr="00A57F75">
              <w:rPr>
                <w:rFonts w:ascii="Segoe UI Semilight" w:hAnsi="Segoe UI Semilight" w:cs="Segoe UI Semilight"/>
                <w:noProof/>
                <w:webHidden/>
                <w:sz w:val="18"/>
                <w:szCs w:val="18"/>
              </w:rPr>
              <w:fldChar w:fldCharType="end"/>
            </w:r>
          </w:hyperlink>
        </w:p>
        <w:p w14:paraId="079BB0CA" w14:textId="73DC3A6D"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5" w:history="1">
            <w:r w:rsidR="00A57F75" w:rsidRPr="00A57F75">
              <w:rPr>
                <w:rStyle w:val="Hipercze"/>
                <w:rFonts w:ascii="Segoe UI Semilight" w:hAnsi="Segoe UI Semilight" w:cs="Segoe UI Semilight"/>
                <w:noProof/>
                <w:sz w:val="18"/>
                <w:szCs w:val="18"/>
              </w:rPr>
              <w:t>4.3.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Struktura demograficzna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_Toc526843555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22</w:t>
            </w:r>
            <w:r w:rsidR="00A57F75" w:rsidRPr="00A57F75">
              <w:rPr>
                <w:rFonts w:ascii="Segoe UI Semilight" w:hAnsi="Segoe UI Semilight" w:cs="Segoe UI Semilight"/>
                <w:noProof/>
                <w:webHidden/>
                <w:sz w:val="18"/>
                <w:szCs w:val="18"/>
              </w:rPr>
              <w:fldChar w:fldCharType="end"/>
            </w:r>
          </w:hyperlink>
        </w:p>
        <w:p w14:paraId="7AD9F8F7" w14:textId="206440E1"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6" w:history="1">
            <w:r w:rsidR="00A57F75" w:rsidRPr="00A57F75">
              <w:rPr>
                <w:rStyle w:val="Hipercze"/>
                <w:rFonts w:ascii="Segoe UI Semilight" w:hAnsi="Segoe UI Semilight" w:cs="Segoe UI Semilight"/>
                <w:noProof/>
                <w:sz w:val="18"/>
                <w:szCs w:val="18"/>
              </w:rPr>
              <w:t>4.4.</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Struktura mieszkaniowa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_Toc526843556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23</w:t>
            </w:r>
            <w:r w:rsidR="00A57F75" w:rsidRPr="00A57F75">
              <w:rPr>
                <w:rFonts w:ascii="Segoe UI Semilight" w:hAnsi="Segoe UI Semilight" w:cs="Segoe UI Semilight"/>
                <w:noProof/>
                <w:webHidden/>
                <w:sz w:val="18"/>
                <w:szCs w:val="18"/>
              </w:rPr>
              <w:fldChar w:fldCharType="end"/>
            </w:r>
          </w:hyperlink>
        </w:p>
        <w:p w14:paraId="173115CB" w14:textId="13F7AA0E"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7" w:history="1">
            <w:r w:rsidR="00A57F75" w:rsidRPr="00A57F75">
              <w:rPr>
                <w:rStyle w:val="Hipercze"/>
                <w:rFonts w:ascii="Segoe UI Semilight" w:hAnsi="Segoe UI Semilight" w:cs="Segoe UI Semilight"/>
                <w:noProof/>
                <w:sz w:val="18"/>
                <w:szCs w:val="18"/>
              </w:rPr>
              <w:t>4.5.</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Działalność gospodarcza i rolnictwo</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_Toc526843557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25</w:t>
            </w:r>
            <w:r w:rsidR="00A57F75" w:rsidRPr="00A57F75">
              <w:rPr>
                <w:rFonts w:ascii="Segoe UI Semilight" w:hAnsi="Segoe UI Semilight" w:cs="Segoe UI Semilight"/>
                <w:noProof/>
                <w:webHidden/>
                <w:sz w:val="18"/>
                <w:szCs w:val="18"/>
              </w:rPr>
              <w:fldChar w:fldCharType="end"/>
            </w:r>
          </w:hyperlink>
        </w:p>
        <w:p w14:paraId="511DBC2D" w14:textId="01223510"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8" w:history="1">
            <w:r w:rsidR="00A57F75" w:rsidRPr="00A57F75">
              <w:rPr>
                <w:rStyle w:val="Hipercze"/>
                <w:rFonts w:ascii="Segoe UI Semilight" w:hAnsi="Segoe UI Semilight" w:cs="Segoe UI Semilight"/>
                <w:noProof/>
                <w:sz w:val="18"/>
                <w:szCs w:val="18"/>
              </w:rPr>
              <w:t>4.6.</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Ocena stanu, jakości powietrza na terenie gminy</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_Toc526843558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27</w:t>
            </w:r>
            <w:r w:rsidR="00A57F75" w:rsidRPr="00A57F75">
              <w:rPr>
                <w:rFonts w:ascii="Segoe UI Semilight" w:hAnsi="Segoe UI Semilight" w:cs="Segoe UI Semilight"/>
                <w:noProof/>
                <w:webHidden/>
                <w:sz w:val="18"/>
                <w:szCs w:val="18"/>
              </w:rPr>
              <w:fldChar w:fldCharType="end"/>
            </w:r>
          </w:hyperlink>
        </w:p>
        <w:p w14:paraId="7CC8E35C" w14:textId="5B49D172"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59" w:history="1">
            <w:r w:rsidR="00A57F75" w:rsidRPr="00A57F75">
              <w:rPr>
                <w:rStyle w:val="Hipercze"/>
                <w:rFonts w:ascii="Segoe UI Semilight" w:hAnsi="Segoe UI Semilight" w:cs="Segoe UI Semilight"/>
                <w:noProof/>
                <w:sz w:val="18"/>
                <w:szCs w:val="18"/>
              </w:rPr>
              <w:t>4.7.</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Potencjał wykorzystania OZE na terenie gminy Białobrzegi</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_Toc526843559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32</w:t>
            </w:r>
            <w:r w:rsidR="00A57F75" w:rsidRPr="00A57F75">
              <w:rPr>
                <w:rFonts w:ascii="Segoe UI Semilight" w:hAnsi="Segoe UI Semilight" w:cs="Segoe UI Semilight"/>
                <w:noProof/>
                <w:webHidden/>
                <w:sz w:val="18"/>
                <w:szCs w:val="18"/>
              </w:rPr>
              <w:fldChar w:fldCharType="end"/>
            </w:r>
          </w:hyperlink>
        </w:p>
        <w:p w14:paraId="41C73888" w14:textId="036E9745" w:rsidR="00A57F75" w:rsidRPr="00A57F75" w:rsidRDefault="00DD7C12">
          <w:pPr>
            <w:pStyle w:val="Spistreci3"/>
            <w:tabs>
              <w:tab w:val="left" w:pos="1320"/>
              <w:tab w:val="right" w:leader="dot" w:pos="9062"/>
            </w:tabs>
            <w:rPr>
              <w:rFonts w:ascii="Segoe UI Semilight" w:eastAsiaTheme="minorEastAsia" w:hAnsi="Segoe UI Semilight" w:cs="Segoe UI Semilight"/>
              <w:noProof/>
              <w:sz w:val="18"/>
              <w:szCs w:val="18"/>
              <w:lang w:eastAsia="pl-PL"/>
            </w:rPr>
          </w:pPr>
          <w:hyperlink w:anchor="_Toc526843560" w:history="1">
            <w:r w:rsidR="00A57F75" w:rsidRPr="00A57F75">
              <w:rPr>
                <w:rStyle w:val="Hipercze"/>
                <w:rFonts w:ascii="Segoe UI Semilight" w:hAnsi="Segoe UI Semilight" w:cs="Segoe UI Semilight"/>
                <w:noProof/>
                <w:sz w:val="18"/>
                <w:szCs w:val="18"/>
              </w:rPr>
              <w:t>4.7.1.</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Energia słońca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_Toc526843560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33</w:t>
            </w:r>
            <w:r w:rsidR="00A57F75" w:rsidRPr="00A57F75">
              <w:rPr>
                <w:rFonts w:ascii="Segoe UI Semilight" w:hAnsi="Segoe UI Semilight" w:cs="Segoe UI Semilight"/>
                <w:noProof/>
                <w:webHidden/>
                <w:sz w:val="18"/>
                <w:szCs w:val="18"/>
              </w:rPr>
              <w:fldChar w:fldCharType="end"/>
            </w:r>
          </w:hyperlink>
        </w:p>
        <w:p w14:paraId="12D099D8" w14:textId="60068340" w:rsidR="00A57F75" w:rsidRPr="00A57F75" w:rsidRDefault="00DD7C12">
          <w:pPr>
            <w:pStyle w:val="Spistreci3"/>
            <w:tabs>
              <w:tab w:val="left" w:pos="1320"/>
              <w:tab w:val="right" w:leader="dot" w:pos="9062"/>
            </w:tabs>
            <w:rPr>
              <w:rFonts w:ascii="Segoe UI Semilight" w:eastAsiaTheme="minorEastAsia" w:hAnsi="Segoe UI Semilight" w:cs="Segoe UI Semilight"/>
              <w:noProof/>
              <w:sz w:val="18"/>
              <w:szCs w:val="18"/>
              <w:lang w:eastAsia="pl-PL"/>
            </w:rPr>
          </w:pPr>
          <w:hyperlink w:anchor="_Toc526843561" w:history="1">
            <w:r w:rsidR="00A57F75" w:rsidRPr="00A57F75">
              <w:rPr>
                <w:rStyle w:val="Hipercze"/>
                <w:rFonts w:ascii="Segoe UI Semilight" w:hAnsi="Segoe UI Semilight" w:cs="Segoe UI Semilight"/>
                <w:noProof/>
                <w:sz w:val="18"/>
                <w:szCs w:val="18"/>
              </w:rPr>
              <w:t>4.7.2.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Energia wiatru</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_Toc526843561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33</w:t>
            </w:r>
            <w:r w:rsidR="00A57F75" w:rsidRPr="00A57F75">
              <w:rPr>
                <w:rFonts w:ascii="Segoe UI Semilight" w:hAnsi="Segoe UI Semilight" w:cs="Segoe UI Semilight"/>
                <w:noProof/>
                <w:webHidden/>
                <w:sz w:val="18"/>
                <w:szCs w:val="18"/>
              </w:rPr>
              <w:fldChar w:fldCharType="end"/>
            </w:r>
          </w:hyperlink>
        </w:p>
        <w:p w14:paraId="67AA9E2D" w14:textId="3A608E8B"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62" w:history="1">
            <w:r w:rsidR="00A57F75" w:rsidRPr="00A57F75">
              <w:rPr>
                <w:rStyle w:val="Hipercze"/>
                <w:rFonts w:ascii="Segoe UI Semilight" w:hAnsi="Segoe UI Semilight" w:cs="Segoe UI Semilight"/>
                <w:noProof/>
                <w:sz w:val="18"/>
                <w:szCs w:val="18"/>
              </w:rPr>
              <w:t>5.</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Infrastruktura techniczna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_Toc526843562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36</w:t>
            </w:r>
            <w:r w:rsidR="00A57F75" w:rsidRPr="00A57F75">
              <w:rPr>
                <w:rFonts w:ascii="Segoe UI Semilight" w:hAnsi="Segoe UI Semilight" w:cs="Segoe UI Semilight"/>
                <w:noProof/>
                <w:webHidden/>
                <w:sz w:val="18"/>
                <w:szCs w:val="18"/>
              </w:rPr>
              <w:fldChar w:fldCharType="end"/>
            </w:r>
          </w:hyperlink>
        </w:p>
        <w:p w14:paraId="178312B8" w14:textId="03EF8A07"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63" w:history="1">
            <w:r w:rsidR="00A57F75" w:rsidRPr="00A57F75">
              <w:rPr>
                <w:rStyle w:val="Hipercze"/>
                <w:rFonts w:ascii="Segoe UI Semilight" w:hAnsi="Segoe UI Semilight" w:cs="Segoe UI Semilight"/>
                <w:noProof/>
                <w:sz w:val="18"/>
                <w:szCs w:val="18"/>
              </w:rPr>
              <w:t>5.1.</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Sieć elektroenergetyczna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_Toc526843563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36</w:t>
            </w:r>
            <w:r w:rsidR="00A57F75" w:rsidRPr="00A57F75">
              <w:rPr>
                <w:rFonts w:ascii="Segoe UI Semilight" w:hAnsi="Segoe UI Semilight" w:cs="Segoe UI Semilight"/>
                <w:noProof/>
                <w:webHidden/>
                <w:sz w:val="18"/>
                <w:szCs w:val="18"/>
              </w:rPr>
              <w:fldChar w:fldCharType="end"/>
            </w:r>
          </w:hyperlink>
        </w:p>
        <w:p w14:paraId="1A71E5AD" w14:textId="5C908D5F"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64" w:history="1">
            <w:r w:rsidR="00A57F75" w:rsidRPr="00A57F75">
              <w:rPr>
                <w:rStyle w:val="Hipercze"/>
                <w:rFonts w:ascii="Segoe UI Semilight" w:hAnsi="Segoe UI Semilight" w:cs="Segoe UI Semilight"/>
                <w:noProof/>
                <w:sz w:val="18"/>
                <w:szCs w:val="18"/>
              </w:rPr>
              <w:t>5.2.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Sieć wodociągowa i kanalizacyjna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_Toc526843564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37</w:t>
            </w:r>
            <w:r w:rsidR="00A57F75" w:rsidRPr="00A57F75">
              <w:rPr>
                <w:rFonts w:ascii="Segoe UI Semilight" w:hAnsi="Segoe UI Semilight" w:cs="Segoe UI Semilight"/>
                <w:noProof/>
                <w:webHidden/>
                <w:sz w:val="18"/>
                <w:szCs w:val="18"/>
              </w:rPr>
              <w:fldChar w:fldCharType="end"/>
            </w:r>
          </w:hyperlink>
        </w:p>
        <w:p w14:paraId="1E84E69B" w14:textId="12907893"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65" w:history="1">
            <w:r w:rsidR="00A57F75" w:rsidRPr="00A57F75">
              <w:rPr>
                <w:rStyle w:val="Hipercze"/>
                <w:rFonts w:ascii="Segoe UI Semilight" w:hAnsi="Segoe UI Semilight" w:cs="Segoe UI Semilight"/>
                <w:noProof/>
                <w:sz w:val="18"/>
                <w:szCs w:val="18"/>
              </w:rPr>
              <w:t>5.3.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Sieć drogowa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_Toc526843565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39</w:t>
            </w:r>
            <w:r w:rsidR="00A57F75" w:rsidRPr="00A57F75">
              <w:rPr>
                <w:rFonts w:ascii="Segoe UI Semilight" w:hAnsi="Segoe UI Semilight" w:cs="Segoe UI Semilight"/>
                <w:noProof/>
                <w:webHidden/>
                <w:sz w:val="18"/>
                <w:szCs w:val="18"/>
              </w:rPr>
              <w:fldChar w:fldCharType="end"/>
            </w:r>
          </w:hyperlink>
        </w:p>
        <w:p w14:paraId="6B8F8A18" w14:textId="665C6625"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66" w:history="1">
            <w:r w:rsidR="00A57F75" w:rsidRPr="00A57F75">
              <w:rPr>
                <w:rStyle w:val="Hipercze"/>
                <w:rFonts w:ascii="Segoe UI Semilight" w:hAnsi="Segoe UI Semilight" w:cs="Segoe UI Semilight"/>
                <w:noProof/>
                <w:sz w:val="18"/>
                <w:szCs w:val="18"/>
              </w:rPr>
              <w:t>Wyniki bazowej inwentaryzacji emisji substancji do powietrza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_Toc526843566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41</w:t>
            </w:r>
            <w:r w:rsidR="00A57F75" w:rsidRPr="00A57F75">
              <w:rPr>
                <w:rFonts w:ascii="Segoe UI Semilight" w:hAnsi="Segoe UI Semilight" w:cs="Segoe UI Semilight"/>
                <w:noProof/>
                <w:webHidden/>
                <w:sz w:val="18"/>
                <w:szCs w:val="18"/>
              </w:rPr>
              <w:fldChar w:fldCharType="end"/>
            </w:r>
          </w:hyperlink>
        </w:p>
        <w:p w14:paraId="7CB1A6FD" w14:textId="5DDD48F6"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67" w:history="1">
            <w:r w:rsidR="00A57F75" w:rsidRPr="00A57F75">
              <w:rPr>
                <w:rStyle w:val="Hipercze"/>
                <w:rFonts w:ascii="Segoe UI Semilight" w:hAnsi="Segoe UI Semilight" w:cs="Segoe UI Semilight"/>
                <w:noProof/>
                <w:sz w:val="18"/>
                <w:szCs w:val="18"/>
              </w:rPr>
              <w:t>6.</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Metodologia obliczania emisji CO</w:t>
            </w:r>
            <w:r w:rsidR="00A57F75" w:rsidRPr="00A57F75">
              <w:rPr>
                <w:rStyle w:val="Hipercze"/>
                <w:rFonts w:ascii="Segoe UI Semilight" w:hAnsi="Segoe UI Semilight" w:cs="Segoe UI Semilight"/>
                <w:noProof/>
                <w:sz w:val="18"/>
                <w:szCs w:val="18"/>
                <w:vertAlign w:val="subscript"/>
              </w:rPr>
              <w:t>2</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_Toc526843567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41</w:t>
            </w:r>
            <w:r w:rsidR="00A57F75" w:rsidRPr="00A57F75">
              <w:rPr>
                <w:rFonts w:ascii="Segoe UI Semilight" w:hAnsi="Segoe UI Semilight" w:cs="Segoe UI Semilight"/>
                <w:noProof/>
                <w:webHidden/>
                <w:sz w:val="18"/>
                <w:szCs w:val="18"/>
              </w:rPr>
              <w:fldChar w:fldCharType="end"/>
            </w:r>
          </w:hyperlink>
        </w:p>
        <w:p w14:paraId="466023E2" w14:textId="29197B90"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68" w:history="1">
            <w:r w:rsidR="00A57F75" w:rsidRPr="00A57F75">
              <w:rPr>
                <w:rStyle w:val="Hipercze"/>
                <w:rFonts w:ascii="Segoe UI Semilight" w:hAnsi="Segoe UI Semilight" w:cs="Segoe UI Semilight"/>
                <w:noProof/>
                <w:sz w:val="18"/>
                <w:szCs w:val="18"/>
              </w:rPr>
              <w:t>5.1 Rok bazowy</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_Toc526843568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41</w:t>
            </w:r>
            <w:r w:rsidR="00A57F75" w:rsidRPr="00A57F75">
              <w:rPr>
                <w:rFonts w:ascii="Segoe UI Semilight" w:hAnsi="Segoe UI Semilight" w:cs="Segoe UI Semilight"/>
                <w:noProof/>
                <w:webHidden/>
                <w:sz w:val="18"/>
                <w:szCs w:val="18"/>
              </w:rPr>
              <w:fldChar w:fldCharType="end"/>
            </w:r>
          </w:hyperlink>
        </w:p>
        <w:p w14:paraId="714D6532" w14:textId="6CEFD061"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69" w:history="1">
            <w:r w:rsidR="00A57F75" w:rsidRPr="00A57F75">
              <w:rPr>
                <w:rStyle w:val="Hipercze"/>
                <w:rFonts w:ascii="Segoe UI Semilight" w:hAnsi="Segoe UI Semilight" w:cs="Segoe UI Semilight"/>
                <w:noProof/>
                <w:sz w:val="18"/>
                <w:szCs w:val="18"/>
              </w:rPr>
              <w:t>5.2. Sektory objęte inwentaryzacją</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_Toc526843569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41</w:t>
            </w:r>
            <w:r w:rsidR="00A57F75" w:rsidRPr="00A57F75">
              <w:rPr>
                <w:rFonts w:ascii="Segoe UI Semilight" w:hAnsi="Segoe UI Semilight" w:cs="Segoe UI Semilight"/>
                <w:noProof/>
                <w:webHidden/>
                <w:sz w:val="18"/>
                <w:szCs w:val="18"/>
              </w:rPr>
              <w:fldChar w:fldCharType="end"/>
            </w:r>
          </w:hyperlink>
        </w:p>
        <w:p w14:paraId="41303609" w14:textId="4F013937"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70" w:history="1">
            <w:r w:rsidR="00A57F75" w:rsidRPr="00A57F75">
              <w:rPr>
                <w:rStyle w:val="Hipercze"/>
                <w:rFonts w:ascii="Segoe UI Semilight" w:hAnsi="Segoe UI Semilight" w:cs="Segoe UI Semilight"/>
                <w:noProof/>
                <w:sz w:val="18"/>
                <w:szCs w:val="18"/>
              </w:rPr>
              <w:t>5.3. Źródła danych</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_Toc526843570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42</w:t>
            </w:r>
            <w:r w:rsidR="00A57F75" w:rsidRPr="00A57F75">
              <w:rPr>
                <w:rFonts w:ascii="Segoe UI Semilight" w:hAnsi="Segoe UI Semilight" w:cs="Segoe UI Semilight"/>
                <w:noProof/>
                <w:webHidden/>
                <w:sz w:val="18"/>
                <w:szCs w:val="18"/>
              </w:rPr>
              <w:fldChar w:fldCharType="end"/>
            </w:r>
          </w:hyperlink>
        </w:p>
        <w:p w14:paraId="7195CF4F" w14:textId="08A68D56"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71" w:history="1">
            <w:r w:rsidR="00A57F75" w:rsidRPr="00A57F75">
              <w:rPr>
                <w:rStyle w:val="Hipercze"/>
                <w:rFonts w:ascii="Segoe UI Semilight" w:hAnsi="Segoe UI Semilight" w:cs="Segoe UI Semilight"/>
                <w:iCs/>
                <w:noProof/>
                <w:sz w:val="18"/>
                <w:szCs w:val="18"/>
              </w:rPr>
              <w:t>5.3.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Wskaźniki emisji CO2</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_Toc526843571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43</w:t>
            </w:r>
            <w:r w:rsidR="00A57F75" w:rsidRPr="00A57F75">
              <w:rPr>
                <w:rFonts w:ascii="Segoe UI Semilight" w:hAnsi="Segoe UI Semilight" w:cs="Segoe UI Semilight"/>
                <w:noProof/>
                <w:webHidden/>
                <w:sz w:val="18"/>
                <w:szCs w:val="18"/>
              </w:rPr>
              <w:fldChar w:fldCharType="end"/>
            </w:r>
          </w:hyperlink>
        </w:p>
        <w:p w14:paraId="1B3EF3F3" w14:textId="343C5004"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72" w:history="1">
            <w:r w:rsidR="00A57F75" w:rsidRPr="00A57F75">
              <w:rPr>
                <w:rStyle w:val="Hipercze"/>
                <w:rFonts w:ascii="Segoe UI Semilight" w:hAnsi="Segoe UI Semilight" w:cs="Segoe UI Semilight"/>
                <w:noProof/>
                <w:sz w:val="18"/>
                <w:szCs w:val="18"/>
              </w:rPr>
              <w:t>6.</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Wyniki bazowej inwentaryzacji emisji dwutlenku węgla dla roku bazowego 2016</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_Toc526843572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43</w:t>
            </w:r>
            <w:r w:rsidR="00A57F75" w:rsidRPr="00A57F75">
              <w:rPr>
                <w:rFonts w:ascii="Segoe UI Semilight" w:hAnsi="Segoe UI Semilight" w:cs="Segoe UI Semilight"/>
                <w:noProof/>
                <w:webHidden/>
                <w:sz w:val="18"/>
                <w:szCs w:val="18"/>
              </w:rPr>
              <w:fldChar w:fldCharType="end"/>
            </w:r>
          </w:hyperlink>
        </w:p>
        <w:p w14:paraId="59217AA2" w14:textId="271335F5"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73" w:history="1">
            <w:r w:rsidR="00A57F75" w:rsidRPr="00A57F75">
              <w:rPr>
                <w:rStyle w:val="Hipercze"/>
                <w:rFonts w:ascii="Segoe UI Semilight" w:hAnsi="Segoe UI Semilight" w:cs="Segoe UI Semilight"/>
                <w:noProof/>
                <w:sz w:val="18"/>
                <w:szCs w:val="18"/>
              </w:rPr>
              <w:t>6.1. Sektor mieszkaniowy</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_Toc526843573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43</w:t>
            </w:r>
            <w:r w:rsidR="00A57F75" w:rsidRPr="00A57F75">
              <w:rPr>
                <w:rFonts w:ascii="Segoe UI Semilight" w:hAnsi="Segoe UI Semilight" w:cs="Segoe UI Semilight"/>
                <w:noProof/>
                <w:webHidden/>
                <w:sz w:val="18"/>
                <w:szCs w:val="18"/>
              </w:rPr>
              <w:fldChar w:fldCharType="end"/>
            </w:r>
          </w:hyperlink>
        </w:p>
        <w:p w14:paraId="746A6C05" w14:textId="3ACA8AEC"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74" w:history="1">
            <w:r w:rsidR="00A57F75" w:rsidRPr="00A57F75">
              <w:rPr>
                <w:rStyle w:val="Hipercze"/>
                <w:rFonts w:ascii="Segoe UI Semilight" w:hAnsi="Segoe UI Semilight" w:cs="Segoe UI Semilight"/>
                <w:noProof/>
                <w:sz w:val="18"/>
                <w:szCs w:val="18"/>
              </w:rPr>
              <w:t>6.2. Sektor transportu</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_Toc526843574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48</w:t>
            </w:r>
            <w:r w:rsidR="00A57F75" w:rsidRPr="00A57F75">
              <w:rPr>
                <w:rFonts w:ascii="Segoe UI Semilight" w:hAnsi="Segoe UI Semilight" w:cs="Segoe UI Semilight"/>
                <w:noProof/>
                <w:webHidden/>
                <w:sz w:val="18"/>
                <w:szCs w:val="18"/>
              </w:rPr>
              <w:fldChar w:fldCharType="end"/>
            </w:r>
          </w:hyperlink>
        </w:p>
        <w:p w14:paraId="31BEED7C" w14:textId="4AD02D0A"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75" w:history="1">
            <w:r w:rsidR="00A57F75" w:rsidRPr="00A57F75">
              <w:rPr>
                <w:rStyle w:val="Hipercze"/>
                <w:rFonts w:ascii="Segoe UI Semilight" w:hAnsi="Segoe UI Semilight" w:cs="Segoe UI Semilight"/>
                <w:noProof/>
                <w:sz w:val="18"/>
                <w:szCs w:val="18"/>
              </w:rPr>
              <w:t>6.2.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Sektor użyteczności publicznej</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_Toc526843575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51</w:t>
            </w:r>
            <w:r w:rsidR="00A57F75" w:rsidRPr="00A57F75">
              <w:rPr>
                <w:rFonts w:ascii="Segoe UI Semilight" w:hAnsi="Segoe UI Semilight" w:cs="Segoe UI Semilight"/>
                <w:noProof/>
                <w:webHidden/>
                <w:sz w:val="18"/>
                <w:szCs w:val="18"/>
              </w:rPr>
              <w:fldChar w:fldCharType="end"/>
            </w:r>
          </w:hyperlink>
        </w:p>
        <w:p w14:paraId="04A976A8" w14:textId="12F55519"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76" w:history="1">
            <w:r w:rsidR="00A57F75" w:rsidRPr="00A57F75">
              <w:rPr>
                <w:rStyle w:val="Hipercze"/>
                <w:rFonts w:ascii="Segoe UI Semilight" w:hAnsi="Segoe UI Semilight" w:cs="Segoe UI Semilight"/>
                <w:noProof/>
                <w:sz w:val="18"/>
                <w:szCs w:val="18"/>
              </w:rPr>
              <w:t>6.3.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Sektor handlu i usług</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_Toc526843576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52</w:t>
            </w:r>
            <w:r w:rsidR="00A57F75" w:rsidRPr="00A57F75">
              <w:rPr>
                <w:rFonts w:ascii="Segoe UI Semilight" w:hAnsi="Segoe UI Semilight" w:cs="Segoe UI Semilight"/>
                <w:noProof/>
                <w:webHidden/>
                <w:sz w:val="18"/>
                <w:szCs w:val="18"/>
              </w:rPr>
              <w:fldChar w:fldCharType="end"/>
            </w:r>
          </w:hyperlink>
        </w:p>
        <w:p w14:paraId="7439BEE1" w14:textId="4DD2ED58"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77" w:history="1">
            <w:r w:rsidR="00A57F75" w:rsidRPr="00A57F75">
              <w:rPr>
                <w:rStyle w:val="Hipercze"/>
                <w:rFonts w:ascii="Segoe UI Semilight" w:hAnsi="Segoe UI Semilight" w:cs="Segoe UI Semilight"/>
                <w:noProof/>
                <w:sz w:val="18"/>
                <w:szCs w:val="18"/>
              </w:rPr>
              <w:t>6.4.</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Oświetlenie uliczne</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_Toc526843577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53</w:t>
            </w:r>
            <w:r w:rsidR="00A57F75" w:rsidRPr="00A57F75">
              <w:rPr>
                <w:rFonts w:ascii="Segoe UI Semilight" w:hAnsi="Segoe UI Semilight" w:cs="Segoe UI Semilight"/>
                <w:noProof/>
                <w:webHidden/>
                <w:sz w:val="18"/>
                <w:szCs w:val="18"/>
              </w:rPr>
              <w:fldChar w:fldCharType="end"/>
            </w:r>
          </w:hyperlink>
        </w:p>
        <w:p w14:paraId="665CB240" w14:textId="7AD94AD9"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78" w:history="1">
            <w:r w:rsidR="00A57F75" w:rsidRPr="00A57F75">
              <w:rPr>
                <w:rStyle w:val="Hipercze"/>
                <w:rFonts w:ascii="Segoe UI Semilight" w:hAnsi="Segoe UI Semilight" w:cs="Segoe UI Semilight"/>
                <w:iCs/>
                <w:noProof/>
                <w:sz w:val="18"/>
                <w:szCs w:val="18"/>
              </w:rPr>
              <w:t>6.5.</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iCs/>
                <w:noProof/>
                <w:sz w:val="18"/>
                <w:szCs w:val="18"/>
              </w:rPr>
              <w:t>Emisja metanu</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_Toc526843578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54</w:t>
            </w:r>
            <w:r w:rsidR="00A57F75" w:rsidRPr="00A57F75">
              <w:rPr>
                <w:rFonts w:ascii="Segoe UI Semilight" w:hAnsi="Segoe UI Semilight" w:cs="Segoe UI Semilight"/>
                <w:noProof/>
                <w:webHidden/>
                <w:sz w:val="18"/>
                <w:szCs w:val="18"/>
              </w:rPr>
              <w:fldChar w:fldCharType="end"/>
            </w:r>
          </w:hyperlink>
        </w:p>
        <w:p w14:paraId="0D2F2C7A" w14:textId="4F28BD55"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79" w:history="1">
            <w:r w:rsidR="00A57F75" w:rsidRPr="00A57F75">
              <w:rPr>
                <w:rStyle w:val="Hipercze"/>
                <w:rFonts w:ascii="Segoe UI Semilight" w:hAnsi="Segoe UI Semilight" w:cs="Segoe UI Semilight"/>
                <w:noProof/>
                <w:sz w:val="18"/>
                <w:szCs w:val="18"/>
              </w:rPr>
              <w:t>6.6.</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Gospodarka odpadami</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_Toc526843579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54</w:t>
            </w:r>
            <w:r w:rsidR="00A57F75" w:rsidRPr="00A57F75">
              <w:rPr>
                <w:rFonts w:ascii="Segoe UI Semilight" w:hAnsi="Segoe UI Semilight" w:cs="Segoe UI Semilight"/>
                <w:noProof/>
                <w:webHidden/>
                <w:sz w:val="18"/>
                <w:szCs w:val="18"/>
              </w:rPr>
              <w:fldChar w:fldCharType="end"/>
            </w:r>
          </w:hyperlink>
        </w:p>
        <w:p w14:paraId="65C9F506" w14:textId="7C4052E5"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80" w:history="1">
            <w:r w:rsidR="00A57F75" w:rsidRPr="00A57F75">
              <w:rPr>
                <w:rStyle w:val="Hipercze"/>
                <w:rFonts w:ascii="Segoe UI Semilight" w:hAnsi="Segoe UI Semilight" w:cs="Segoe UI Semilight"/>
                <w:noProof/>
                <w:sz w:val="18"/>
                <w:szCs w:val="18"/>
              </w:rPr>
              <w:t>6.7.</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Podsumowanie inwentaryzacji CO</w:t>
            </w:r>
            <w:r w:rsidR="00A57F75" w:rsidRPr="00A57F75">
              <w:rPr>
                <w:rStyle w:val="Hipercze"/>
                <w:rFonts w:ascii="Segoe UI Semilight" w:hAnsi="Segoe UI Semilight" w:cs="Segoe UI Semilight"/>
                <w:noProof/>
                <w:sz w:val="18"/>
                <w:szCs w:val="18"/>
                <w:vertAlign w:val="subscript"/>
              </w:rPr>
              <w:t>2</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_Toc526843580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55</w:t>
            </w:r>
            <w:r w:rsidR="00A57F75" w:rsidRPr="00A57F75">
              <w:rPr>
                <w:rFonts w:ascii="Segoe UI Semilight" w:hAnsi="Segoe UI Semilight" w:cs="Segoe UI Semilight"/>
                <w:noProof/>
                <w:webHidden/>
                <w:sz w:val="18"/>
                <w:szCs w:val="18"/>
              </w:rPr>
              <w:fldChar w:fldCharType="end"/>
            </w:r>
          </w:hyperlink>
        </w:p>
        <w:p w14:paraId="0FC9C392" w14:textId="3726A86D"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81" w:history="1">
            <w:r w:rsidR="00A57F75" w:rsidRPr="00A57F75">
              <w:rPr>
                <w:rStyle w:val="Hipercze"/>
                <w:rFonts w:ascii="Segoe UI Semilight" w:hAnsi="Segoe UI Semilight" w:cs="Segoe UI Semilight"/>
                <w:noProof/>
                <w:sz w:val="18"/>
                <w:szCs w:val="18"/>
              </w:rPr>
              <w:t>7.</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Identyfikacja obszarów problemowych</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_Toc526843581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60</w:t>
            </w:r>
            <w:r w:rsidR="00A57F75" w:rsidRPr="00A57F75">
              <w:rPr>
                <w:rFonts w:ascii="Segoe UI Semilight" w:hAnsi="Segoe UI Semilight" w:cs="Segoe UI Semilight"/>
                <w:noProof/>
                <w:webHidden/>
                <w:sz w:val="18"/>
                <w:szCs w:val="18"/>
              </w:rPr>
              <w:fldChar w:fldCharType="end"/>
            </w:r>
          </w:hyperlink>
        </w:p>
        <w:p w14:paraId="4A606A17" w14:textId="78757C78"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82" w:history="1">
            <w:r w:rsidR="00A57F75" w:rsidRPr="00A57F75">
              <w:rPr>
                <w:rStyle w:val="Hipercze"/>
                <w:rFonts w:ascii="Segoe UI Semilight" w:hAnsi="Segoe UI Semilight" w:cs="Segoe UI Semilight"/>
                <w:noProof/>
                <w:sz w:val="18"/>
                <w:szCs w:val="18"/>
              </w:rPr>
              <w:t>8.</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Aspekty organizacyjne i finansowe</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_Toc526843582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61</w:t>
            </w:r>
            <w:r w:rsidR="00A57F75" w:rsidRPr="00A57F75">
              <w:rPr>
                <w:rFonts w:ascii="Segoe UI Semilight" w:hAnsi="Segoe UI Semilight" w:cs="Segoe UI Semilight"/>
                <w:noProof/>
                <w:webHidden/>
                <w:sz w:val="18"/>
                <w:szCs w:val="18"/>
              </w:rPr>
              <w:fldChar w:fldCharType="end"/>
            </w:r>
          </w:hyperlink>
        </w:p>
        <w:p w14:paraId="6FD2DB14" w14:textId="62E095C9"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83" w:history="1">
            <w:r w:rsidR="00A57F75" w:rsidRPr="00A57F75">
              <w:rPr>
                <w:rStyle w:val="Hipercze"/>
                <w:rFonts w:ascii="Segoe UI Semilight" w:hAnsi="Segoe UI Semilight" w:cs="Segoe UI Semilight"/>
                <w:noProof/>
                <w:sz w:val="18"/>
                <w:szCs w:val="18"/>
              </w:rPr>
              <w:t>8.1. Struktura organizacyjna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_Toc526843583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61</w:t>
            </w:r>
            <w:r w:rsidR="00A57F75" w:rsidRPr="00A57F75">
              <w:rPr>
                <w:rFonts w:ascii="Segoe UI Semilight" w:hAnsi="Segoe UI Semilight" w:cs="Segoe UI Semilight"/>
                <w:noProof/>
                <w:webHidden/>
                <w:sz w:val="18"/>
                <w:szCs w:val="18"/>
              </w:rPr>
              <w:fldChar w:fldCharType="end"/>
            </w:r>
          </w:hyperlink>
        </w:p>
        <w:p w14:paraId="072B8F98" w14:textId="7631FB9E"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84" w:history="1">
            <w:r w:rsidR="00A57F75" w:rsidRPr="00A57F75">
              <w:rPr>
                <w:rStyle w:val="Hipercze"/>
                <w:rFonts w:ascii="Segoe UI Semilight" w:hAnsi="Segoe UI Semilight" w:cs="Segoe UI Semilight"/>
                <w:noProof/>
                <w:sz w:val="18"/>
                <w:szCs w:val="18"/>
              </w:rPr>
              <w:t>8.2. Interesariusze</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_Toc526843584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62</w:t>
            </w:r>
            <w:r w:rsidR="00A57F75" w:rsidRPr="00A57F75">
              <w:rPr>
                <w:rFonts w:ascii="Segoe UI Semilight" w:hAnsi="Segoe UI Semilight" w:cs="Segoe UI Semilight"/>
                <w:noProof/>
                <w:webHidden/>
                <w:sz w:val="18"/>
                <w:szCs w:val="18"/>
              </w:rPr>
              <w:fldChar w:fldCharType="end"/>
            </w:r>
          </w:hyperlink>
        </w:p>
        <w:p w14:paraId="2D30817A" w14:textId="5EEBD18F"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85" w:history="1">
            <w:r w:rsidR="00A57F75" w:rsidRPr="00A57F75">
              <w:rPr>
                <w:rStyle w:val="Hipercze"/>
                <w:rFonts w:ascii="Segoe UI Semilight" w:hAnsi="Segoe UI Semilight" w:cs="Segoe UI Semilight"/>
                <w:noProof/>
                <w:sz w:val="18"/>
                <w:szCs w:val="18"/>
              </w:rPr>
              <w:t>8.3.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Źródła finansowania</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_Toc526843585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64</w:t>
            </w:r>
            <w:r w:rsidR="00A57F75" w:rsidRPr="00A57F75">
              <w:rPr>
                <w:rFonts w:ascii="Segoe UI Semilight" w:hAnsi="Segoe UI Semilight" w:cs="Segoe UI Semilight"/>
                <w:noProof/>
                <w:webHidden/>
                <w:sz w:val="18"/>
                <w:szCs w:val="18"/>
              </w:rPr>
              <w:fldChar w:fldCharType="end"/>
            </w:r>
          </w:hyperlink>
        </w:p>
        <w:p w14:paraId="38E3F532" w14:textId="1F9F5866"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86" w:history="1">
            <w:r w:rsidR="00A57F75" w:rsidRPr="00A57F75">
              <w:rPr>
                <w:rStyle w:val="Hipercze"/>
                <w:rFonts w:ascii="Segoe UI Semilight" w:hAnsi="Segoe UI Semilight" w:cs="Segoe UI Semilight"/>
                <w:noProof/>
                <w:sz w:val="18"/>
                <w:szCs w:val="18"/>
              </w:rPr>
              <w:t>Działania/zadania i środki zaplanowane na cały okres objęty planem</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_Toc526843586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71</w:t>
            </w:r>
            <w:r w:rsidR="00A57F75" w:rsidRPr="00A57F75">
              <w:rPr>
                <w:rFonts w:ascii="Segoe UI Semilight" w:hAnsi="Segoe UI Semilight" w:cs="Segoe UI Semilight"/>
                <w:noProof/>
                <w:webHidden/>
                <w:sz w:val="18"/>
                <w:szCs w:val="18"/>
              </w:rPr>
              <w:fldChar w:fldCharType="end"/>
            </w:r>
          </w:hyperlink>
        </w:p>
        <w:p w14:paraId="1C424AC5" w14:textId="3CED09E3" w:rsidR="00A57F75" w:rsidRPr="00A57F75" w:rsidRDefault="00DD7C12">
          <w:pPr>
            <w:pStyle w:val="Spistreci2"/>
            <w:tabs>
              <w:tab w:val="left" w:pos="660"/>
              <w:tab w:val="right" w:leader="dot" w:pos="9062"/>
            </w:tabs>
            <w:rPr>
              <w:rFonts w:ascii="Segoe UI Semilight" w:eastAsiaTheme="minorEastAsia" w:hAnsi="Segoe UI Semilight" w:cs="Segoe UI Semilight"/>
              <w:noProof/>
              <w:sz w:val="18"/>
              <w:szCs w:val="18"/>
              <w:lang w:eastAsia="pl-PL"/>
            </w:rPr>
          </w:pPr>
          <w:hyperlink w:anchor="_Toc526843587" w:history="1">
            <w:r w:rsidR="00A57F75" w:rsidRPr="00A57F75">
              <w:rPr>
                <w:rStyle w:val="Hipercze"/>
                <w:rFonts w:ascii="Segoe UI Semilight" w:hAnsi="Segoe UI Semilight" w:cs="Segoe UI Semilight"/>
                <w:noProof/>
                <w:sz w:val="18"/>
                <w:szCs w:val="18"/>
              </w:rPr>
              <w:t>9.</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Wykaz działań</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_Toc526843587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71</w:t>
            </w:r>
            <w:r w:rsidR="00A57F75" w:rsidRPr="00A57F75">
              <w:rPr>
                <w:rFonts w:ascii="Segoe UI Semilight" w:hAnsi="Segoe UI Semilight" w:cs="Segoe UI Semilight"/>
                <w:noProof/>
                <w:webHidden/>
                <w:sz w:val="18"/>
                <w:szCs w:val="18"/>
              </w:rPr>
              <w:fldChar w:fldCharType="end"/>
            </w:r>
          </w:hyperlink>
        </w:p>
        <w:p w14:paraId="363B259C" w14:textId="7D0236EF" w:rsidR="00A57F75" w:rsidRPr="00A57F75" w:rsidRDefault="00DD7C12">
          <w:pPr>
            <w:pStyle w:val="Spistreci3"/>
            <w:tabs>
              <w:tab w:val="right" w:leader="dot" w:pos="9062"/>
            </w:tabs>
            <w:rPr>
              <w:rFonts w:ascii="Segoe UI Semilight" w:eastAsiaTheme="minorEastAsia" w:hAnsi="Segoe UI Semilight" w:cs="Segoe UI Semilight"/>
              <w:noProof/>
              <w:sz w:val="18"/>
              <w:szCs w:val="18"/>
              <w:lang w:eastAsia="pl-PL"/>
            </w:rPr>
          </w:pPr>
          <w:hyperlink w:anchor="_Toc526843588" w:history="1">
            <w:r w:rsidR="00A57F75" w:rsidRPr="00A57F75">
              <w:rPr>
                <w:rStyle w:val="Hipercze"/>
                <w:rFonts w:ascii="Segoe UI Semilight" w:hAnsi="Segoe UI Semilight" w:cs="Segoe UI Semilight"/>
                <w:noProof/>
                <w:sz w:val="18"/>
                <w:szCs w:val="18"/>
              </w:rPr>
              <w:t>9.1. Harmonogram rzeczowo - finansowy</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_Toc526843588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83</w:t>
            </w:r>
            <w:r w:rsidR="00A57F75" w:rsidRPr="00A57F75">
              <w:rPr>
                <w:rFonts w:ascii="Segoe UI Semilight" w:hAnsi="Segoe UI Semilight" w:cs="Segoe UI Semilight"/>
                <w:noProof/>
                <w:webHidden/>
                <w:sz w:val="18"/>
                <w:szCs w:val="18"/>
              </w:rPr>
              <w:fldChar w:fldCharType="end"/>
            </w:r>
          </w:hyperlink>
        </w:p>
        <w:p w14:paraId="161E9470" w14:textId="4EFC9F2F" w:rsidR="00A57F75" w:rsidRPr="00A57F75" w:rsidRDefault="00DD7C12">
          <w:pPr>
            <w:pStyle w:val="Spistreci2"/>
            <w:tabs>
              <w:tab w:val="left" w:pos="880"/>
              <w:tab w:val="right" w:leader="dot" w:pos="9062"/>
            </w:tabs>
            <w:rPr>
              <w:rFonts w:ascii="Segoe UI Semilight" w:eastAsiaTheme="minorEastAsia" w:hAnsi="Segoe UI Semilight" w:cs="Segoe UI Semilight"/>
              <w:noProof/>
              <w:sz w:val="18"/>
              <w:szCs w:val="18"/>
              <w:lang w:eastAsia="pl-PL"/>
            </w:rPr>
          </w:pPr>
          <w:hyperlink w:anchor="_Toc526843589" w:history="1">
            <w:r w:rsidR="00A57F75" w:rsidRPr="00A57F75">
              <w:rPr>
                <w:rStyle w:val="Hipercze"/>
                <w:rFonts w:ascii="Segoe UI Semilight" w:hAnsi="Segoe UI Semilight" w:cs="Segoe UI Semilight"/>
                <w:noProof/>
                <w:sz w:val="18"/>
                <w:szCs w:val="18"/>
              </w:rPr>
              <w:t>10.</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Planowane rezultaty</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_Toc526843589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86</w:t>
            </w:r>
            <w:r w:rsidR="00A57F75" w:rsidRPr="00A57F75">
              <w:rPr>
                <w:rFonts w:ascii="Segoe UI Semilight" w:hAnsi="Segoe UI Semilight" w:cs="Segoe UI Semilight"/>
                <w:noProof/>
                <w:webHidden/>
                <w:sz w:val="18"/>
                <w:szCs w:val="18"/>
              </w:rPr>
              <w:fldChar w:fldCharType="end"/>
            </w:r>
          </w:hyperlink>
        </w:p>
        <w:p w14:paraId="2E313A18" w14:textId="0CBE2505"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90" w:history="1">
            <w:r w:rsidR="00A57F75" w:rsidRPr="00A57F75">
              <w:rPr>
                <w:rStyle w:val="Hipercze"/>
                <w:rFonts w:ascii="Segoe UI Semilight" w:hAnsi="Segoe UI Semilight" w:cs="Segoe UI Semilight"/>
                <w:noProof/>
                <w:sz w:val="18"/>
                <w:szCs w:val="18"/>
              </w:rPr>
              <w:t>Monitoring i ewaluacja PGN</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_Toc526843590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87</w:t>
            </w:r>
            <w:r w:rsidR="00A57F75" w:rsidRPr="00A57F75">
              <w:rPr>
                <w:rFonts w:ascii="Segoe UI Semilight" w:hAnsi="Segoe UI Semilight" w:cs="Segoe UI Semilight"/>
                <w:noProof/>
                <w:webHidden/>
                <w:sz w:val="18"/>
                <w:szCs w:val="18"/>
              </w:rPr>
              <w:fldChar w:fldCharType="end"/>
            </w:r>
          </w:hyperlink>
        </w:p>
        <w:p w14:paraId="318E8768" w14:textId="6A7550C1"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91" w:history="1">
            <w:r w:rsidR="00A57F75" w:rsidRPr="00A57F75">
              <w:rPr>
                <w:rStyle w:val="Hipercze"/>
                <w:rFonts w:ascii="Segoe UI Semilight" w:hAnsi="Segoe UI Semilight" w:cs="Segoe UI Semilight"/>
                <w:noProof/>
                <w:sz w:val="18"/>
                <w:szCs w:val="18"/>
              </w:rPr>
              <w:t>11.</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Monitoring</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_Toc526843591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87</w:t>
            </w:r>
            <w:r w:rsidR="00A57F75" w:rsidRPr="00A57F75">
              <w:rPr>
                <w:rFonts w:ascii="Segoe UI Semilight" w:hAnsi="Segoe UI Semilight" w:cs="Segoe UI Semilight"/>
                <w:noProof/>
                <w:webHidden/>
                <w:sz w:val="18"/>
                <w:szCs w:val="18"/>
              </w:rPr>
              <w:fldChar w:fldCharType="end"/>
            </w:r>
          </w:hyperlink>
        </w:p>
        <w:p w14:paraId="43ED6EB5" w14:textId="1190A33E"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92" w:history="1">
            <w:r w:rsidR="00A57F75" w:rsidRPr="00A57F75">
              <w:rPr>
                <w:rStyle w:val="Hipercze"/>
                <w:rFonts w:ascii="Segoe UI Semilight" w:hAnsi="Segoe UI Semilight" w:cs="Segoe UI Semilight"/>
                <w:noProof/>
                <w:sz w:val="18"/>
                <w:szCs w:val="18"/>
              </w:rPr>
              <w:t>12.</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rPr>
              <w:t>Ewaluacja PGN</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_Toc526843592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89</w:t>
            </w:r>
            <w:r w:rsidR="00A57F75" w:rsidRPr="00A57F75">
              <w:rPr>
                <w:rFonts w:ascii="Segoe UI Semilight" w:hAnsi="Segoe UI Semilight" w:cs="Segoe UI Semilight"/>
                <w:noProof/>
                <w:webHidden/>
                <w:sz w:val="18"/>
                <w:szCs w:val="18"/>
              </w:rPr>
              <w:fldChar w:fldCharType="end"/>
            </w:r>
          </w:hyperlink>
        </w:p>
        <w:p w14:paraId="06BCEC00" w14:textId="67A4BBA6" w:rsidR="00A57F75" w:rsidRPr="00A57F75" w:rsidRDefault="00DD7C12">
          <w:pPr>
            <w:pStyle w:val="Spistreci3"/>
            <w:tabs>
              <w:tab w:val="left" w:pos="1100"/>
              <w:tab w:val="right" w:leader="dot" w:pos="9062"/>
            </w:tabs>
            <w:rPr>
              <w:rFonts w:ascii="Segoe UI Semilight" w:eastAsiaTheme="minorEastAsia" w:hAnsi="Segoe UI Semilight" w:cs="Segoe UI Semilight"/>
              <w:noProof/>
              <w:sz w:val="18"/>
              <w:szCs w:val="18"/>
              <w:lang w:eastAsia="pl-PL"/>
            </w:rPr>
          </w:pPr>
          <w:hyperlink w:anchor="_Toc526843593" w:history="1">
            <w:r w:rsidR="00A57F75" w:rsidRPr="00A57F75">
              <w:rPr>
                <w:rStyle w:val="Hipercze"/>
                <w:rFonts w:ascii="Segoe UI Semilight" w:hAnsi="Segoe UI Semilight" w:cs="Segoe UI Semilight"/>
                <w:noProof/>
                <w:sz w:val="18"/>
                <w:szCs w:val="18"/>
                <w:lang w:eastAsia="pl-PL"/>
              </w:rPr>
              <w:t>13.</w:t>
            </w:r>
            <w:r w:rsidR="00A57F75" w:rsidRPr="00A57F75">
              <w:rPr>
                <w:rFonts w:ascii="Segoe UI Semilight" w:eastAsiaTheme="minorEastAsia" w:hAnsi="Segoe UI Semilight" w:cs="Segoe UI Semilight"/>
                <w:noProof/>
                <w:sz w:val="18"/>
                <w:szCs w:val="18"/>
                <w:lang w:eastAsia="pl-PL"/>
              </w:rPr>
              <w:tab/>
            </w:r>
            <w:r w:rsidR="00A57F75" w:rsidRPr="00A57F75">
              <w:rPr>
                <w:rStyle w:val="Hipercze"/>
                <w:rFonts w:ascii="Segoe UI Semilight" w:hAnsi="Segoe UI Semilight" w:cs="Segoe UI Semilight"/>
                <w:noProof/>
                <w:sz w:val="18"/>
                <w:szCs w:val="18"/>
                <w:lang w:eastAsia="pl-PL"/>
              </w:rPr>
              <w:t>Wprowadzanie zmian w dokumencie</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_Toc526843593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89</w:t>
            </w:r>
            <w:r w:rsidR="00A57F75" w:rsidRPr="00A57F75">
              <w:rPr>
                <w:rFonts w:ascii="Segoe UI Semilight" w:hAnsi="Segoe UI Semilight" w:cs="Segoe UI Semilight"/>
                <w:noProof/>
                <w:webHidden/>
                <w:sz w:val="18"/>
                <w:szCs w:val="18"/>
              </w:rPr>
              <w:fldChar w:fldCharType="end"/>
            </w:r>
          </w:hyperlink>
        </w:p>
        <w:p w14:paraId="18B6721A" w14:textId="19C508B2"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94" w:history="1">
            <w:r w:rsidR="00A57F75" w:rsidRPr="00A57F75">
              <w:rPr>
                <w:rStyle w:val="Hipercze"/>
                <w:rFonts w:ascii="Segoe UI Semilight" w:hAnsi="Segoe UI Semilight" w:cs="Segoe UI Semilight"/>
                <w:noProof/>
                <w:sz w:val="18"/>
                <w:szCs w:val="18"/>
              </w:rPr>
              <w:t>Spis tabel</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_Toc526843594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92</w:t>
            </w:r>
            <w:r w:rsidR="00A57F75" w:rsidRPr="00A57F75">
              <w:rPr>
                <w:rFonts w:ascii="Segoe UI Semilight" w:hAnsi="Segoe UI Semilight" w:cs="Segoe UI Semilight"/>
                <w:noProof/>
                <w:webHidden/>
                <w:sz w:val="18"/>
                <w:szCs w:val="18"/>
              </w:rPr>
              <w:fldChar w:fldCharType="end"/>
            </w:r>
          </w:hyperlink>
        </w:p>
        <w:p w14:paraId="2A440878" w14:textId="7CEA8B59"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95" w:history="1">
            <w:r w:rsidR="00A57F75" w:rsidRPr="00A57F75">
              <w:rPr>
                <w:rStyle w:val="Hipercze"/>
                <w:rFonts w:ascii="Segoe UI Semilight" w:hAnsi="Segoe UI Semilight" w:cs="Segoe UI Semilight"/>
                <w:noProof/>
                <w:sz w:val="18"/>
                <w:szCs w:val="18"/>
              </w:rPr>
              <w:t>Spis wykresów</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_Toc526843595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93</w:t>
            </w:r>
            <w:r w:rsidR="00A57F75" w:rsidRPr="00A57F75">
              <w:rPr>
                <w:rFonts w:ascii="Segoe UI Semilight" w:hAnsi="Segoe UI Semilight" w:cs="Segoe UI Semilight"/>
                <w:noProof/>
                <w:webHidden/>
                <w:sz w:val="18"/>
                <w:szCs w:val="18"/>
              </w:rPr>
              <w:fldChar w:fldCharType="end"/>
            </w:r>
          </w:hyperlink>
        </w:p>
        <w:p w14:paraId="0F059FD7" w14:textId="4D84C2CB"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96" w:history="1">
            <w:r w:rsidR="00A57F75" w:rsidRPr="00A57F75">
              <w:rPr>
                <w:rStyle w:val="Hipercze"/>
                <w:rFonts w:ascii="Segoe UI Semilight" w:hAnsi="Segoe UI Semilight" w:cs="Segoe UI Semilight"/>
                <w:noProof/>
                <w:sz w:val="18"/>
                <w:szCs w:val="18"/>
              </w:rPr>
              <w:t>Spis rysunków</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_Toc526843596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93</w:t>
            </w:r>
            <w:r w:rsidR="00A57F75" w:rsidRPr="00A57F75">
              <w:rPr>
                <w:rFonts w:ascii="Segoe UI Semilight" w:hAnsi="Segoe UI Semilight" w:cs="Segoe UI Semilight"/>
                <w:noProof/>
                <w:webHidden/>
                <w:sz w:val="18"/>
                <w:szCs w:val="18"/>
              </w:rPr>
              <w:fldChar w:fldCharType="end"/>
            </w:r>
          </w:hyperlink>
        </w:p>
        <w:p w14:paraId="65D1B014" w14:textId="04D1CC32" w:rsidR="00A57F75" w:rsidRPr="00A57F75" w:rsidRDefault="00DD7C12">
          <w:pPr>
            <w:pStyle w:val="Spistreci1"/>
            <w:tabs>
              <w:tab w:val="right" w:leader="dot" w:pos="9062"/>
            </w:tabs>
            <w:rPr>
              <w:rFonts w:ascii="Segoe UI Semilight" w:eastAsiaTheme="minorEastAsia" w:hAnsi="Segoe UI Semilight" w:cs="Segoe UI Semilight"/>
              <w:noProof/>
              <w:sz w:val="18"/>
              <w:szCs w:val="18"/>
              <w:lang w:eastAsia="pl-PL"/>
            </w:rPr>
          </w:pPr>
          <w:hyperlink w:anchor="_Toc526843597" w:history="1">
            <w:r w:rsidR="00A57F75" w:rsidRPr="00A57F75">
              <w:rPr>
                <w:rStyle w:val="Hipercze"/>
                <w:rFonts w:ascii="Segoe UI Semilight" w:hAnsi="Segoe UI Semilight" w:cs="Segoe UI Semilight"/>
                <w:noProof/>
                <w:sz w:val="18"/>
                <w:szCs w:val="18"/>
              </w:rPr>
              <w:t>Załącznik nr I – Baza emisji CO</w:t>
            </w:r>
            <w:r w:rsidR="00A57F75" w:rsidRPr="00A57F75">
              <w:rPr>
                <w:rStyle w:val="Hipercze"/>
                <w:rFonts w:ascii="Segoe UI Semilight" w:hAnsi="Segoe UI Semilight" w:cs="Segoe UI Semilight"/>
                <w:noProof/>
                <w:sz w:val="18"/>
                <w:szCs w:val="18"/>
                <w:vertAlign w:val="subscript"/>
              </w:rPr>
              <w:t>2</w:t>
            </w:r>
            <w:r w:rsidR="00A57F75" w:rsidRPr="00A57F75">
              <w:rPr>
                <w:rFonts w:ascii="Segoe UI Semilight" w:hAnsi="Segoe UI Semilight" w:cs="Segoe UI Semilight"/>
                <w:noProof/>
                <w:webHidden/>
                <w:sz w:val="18"/>
                <w:szCs w:val="18"/>
              </w:rPr>
              <w:tab/>
            </w:r>
            <w:r w:rsidR="00A57F75" w:rsidRPr="00A57F75">
              <w:rPr>
                <w:rFonts w:ascii="Segoe UI Semilight" w:hAnsi="Segoe UI Semilight" w:cs="Segoe UI Semilight"/>
                <w:noProof/>
                <w:webHidden/>
                <w:sz w:val="18"/>
                <w:szCs w:val="18"/>
              </w:rPr>
              <w:fldChar w:fldCharType="begin"/>
            </w:r>
            <w:r w:rsidR="00A57F75" w:rsidRPr="00A57F75">
              <w:rPr>
                <w:rFonts w:ascii="Segoe UI Semilight" w:hAnsi="Segoe UI Semilight" w:cs="Segoe UI Semilight"/>
                <w:noProof/>
                <w:webHidden/>
                <w:sz w:val="18"/>
                <w:szCs w:val="18"/>
              </w:rPr>
              <w:instrText xml:space="preserve"> PAGEREF _Toc526843597 \h </w:instrText>
            </w:r>
            <w:r w:rsidR="00A57F75" w:rsidRPr="00A57F75">
              <w:rPr>
                <w:rFonts w:ascii="Segoe UI Semilight" w:hAnsi="Segoe UI Semilight" w:cs="Segoe UI Semilight"/>
                <w:noProof/>
                <w:webHidden/>
                <w:sz w:val="18"/>
                <w:szCs w:val="18"/>
              </w:rPr>
            </w:r>
            <w:r w:rsidR="00A57F75" w:rsidRPr="00A57F75">
              <w:rPr>
                <w:rFonts w:ascii="Segoe UI Semilight" w:hAnsi="Segoe UI Semilight" w:cs="Segoe UI Semilight"/>
                <w:noProof/>
                <w:webHidden/>
                <w:sz w:val="18"/>
                <w:szCs w:val="18"/>
              </w:rPr>
              <w:fldChar w:fldCharType="separate"/>
            </w:r>
            <w:r w:rsidR="00127D71">
              <w:rPr>
                <w:rFonts w:ascii="Segoe UI Semilight" w:hAnsi="Segoe UI Semilight" w:cs="Segoe UI Semilight"/>
                <w:noProof/>
                <w:webHidden/>
                <w:sz w:val="18"/>
                <w:szCs w:val="18"/>
              </w:rPr>
              <w:t>94</w:t>
            </w:r>
            <w:r w:rsidR="00A57F75" w:rsidRPr="00A57F75">
              <w:rPr>
                <w:rFonts w:ascii="Segoe UI Semilight" w:hAnsi="Segoe UI Semilight" w:cs="Segoe UI Semilight"/>
                <w:noProof/>
                <w:webHidden/>
                <w:sz w:val="18"/>
                <w:szCs w:val="18"/>
              </w:rPr>
              <w:fldChar w:fldCharType="end"/>
            </w:r>
          </w:hyperlink>
        </w:p>
        <w:p w14:paraId="5800704F" w14:textId="0F1EFDCD" w:rsidR="0087388E" w:rsidRPr="00812774" w:rsidRDefault="0087388E">
          <w:pPr>
            <w:rPr>
              <w:rFonts w:ascii="Segoe UI Semilight" w:hAnsi="Segoe UI Semilight" w:cs="Segoe UI Semilight"/>
              <w:sz w:val="18"/>
              <w:szCs w:val="18"/>
            </w:rPr>
          </w:pPr>
          <w:r w:rsidRPr="00A57F75">
            <w:rPr>
              <w:rFonts w:ascii="Segoe UI Semilight" w:hAnsi="Segoe UI Semilight" w:cs="Segoe UI Semilight"/>
              <w:b/>
              <w:bCs/>
              <w:sz w:val="18"/>
              <w:szCs w:val="18"/>
            </w:rPr>
            <w:fldChar w:fldCharType="end"/>
          </w:r>
        </w:p>
      </w:sdtContent>
    </w:sdt>
    <w:p w14:paraId="23E17359" w14:textId="77777777" w:rsidR="0087388E" w:rsidRDefault="0087388E" w:rsidP="00F12C93"/>
    <w:p w14:paraId="1B12DF59" w14:textId="77777777" w:rsidR="0087388E" w:rsidRDefault="0087388E" w:rsidP="00F12C93"/>
    <w:p w14:paraId="3E0F0DC8" w14:textId="77777777" w:rsidR="0087388E" w:rsidRDefault="0087388E" w:rsidP="00F12C93"/>
    <w:p w14:paraId="62909130" w14:textId="77777777" w:rsidR="0087388E" w:rsidRDefault="0087388E" w:rsidP="00F12C93"/>
    <w:p w14:paraId="5F1ECEFA" w14:textId="77777777" w:rsidR="0087388E" w:rsidRPr="0087388E" w:rsidRDefault="0087388E" w:rsidP="00F12C93"/>
    <w:p w14:paraId="4F963A6D" w14:textId="4DAE2762" w:rsidR="0087388E" w:rsidRDefault="0087388E" w:rsidP="00CF2F14">
      <w:r>
        <w:br/>
      </w:r>
      <w:r>
        <w:br/>
      </w:r>
      <w:r>
        <w:tab/>
      </w:r>
    </w:p>
    <w:p w14:paraId="2D29CA79" w14:textId="33D9ECEE" w:rsidR="00A57F75" w:rsidRDefault="00A57F75" w:rsidP="00CF2F14"/>
    <w:p w14:paraId="4A633AE8" w14:textId="77760C8E" w:rsidR="00A57F75" w:rsidRDefault="00A57F75" w:rsidP="00CF2F14"/>
    <w:p w14:paraId="06CC9ED9" w14:textId="77777777" w:rsidR="00A57F75" w:rsidRDefault="00A57F75" w:rsidP="00CF2F14"/>
    <w:p w14:paraId="5DCB45FC" w14:textId="77777777" w:rsidR="00A57F75" w:rsidRPr="0087388E" w:rsidRDefault="00A57F75" w:rsidP="00CF2F14"/>
    <w:p w14:paraId="514C3A78" w14:textId="3161EC39" w:rsidR="00E35917" w:rsidRDefault="00E35917" w:rsidP="00691310">
      <w:pPr>
        <w:pStyle w:val="Nagwek2"/>
      </w:pPr>
      <w:bookmarkStart w:id="0" w:name="_Toc526843542"/>
      <w:r>
        <w:lastRenderedPageBreak/>
        <w:t>S</w:t>
      </w:r>
      <w:r w:rsidR="006B27FF">
        <w:t>treszczenie w języku niespecjalistycznym</w:t>
      </w:r>
      <w:bookmarkEnd w:id="0"/>
    </w:p>
    <w:p w14:paraId="746BE362" w14:textId="3DD34CB8" w:rsidR="005342FA" w:rsidRPr="00033E5D" w:rsidRDefault="005342FA" w:rsidP="00503C11">
      <w:pPr>
        <w:pStyle w:val="Default"/>
        <w:spacing w:before="240" w:line="360" w:lineRule="auto"/>
        <w:ind w:firstLine="708"/>
        <w:jc w:val="both"/>
        <w:rPr>
          <w:rFonts w:ascii="Segoe UI Semilight" w:hAnsi="Segoe UI Semilight" w:cs="Segoe UI Semilight"/>
          <w:color w:val="auto"/>
          <w:sz w:val="20"/>
          <w:szCs w:val="22"/>
        </w:rPr>
      </w:pPr>
      <w:r w:rsidRPr="00033E5D">
        <w:rPr>
          <w:rFonts w:ascii="Segoe UI Semilight" w:hAnsi="Segoe UI Semilight" w:cs="Segoe UI Semilight"/>
          <w:color w:val="auto"/>
          <w:sz w:val="20"/>
          <w:szCs w:val="22"/>
        </w:rPr>
        <w:t xml:space="preserve">Plan gospodarki niskoemisyjnej jest dokumentem strategicznym, który koncentruje się na podniesieniu efektywności energetycznej, zwiększeniu wykorzystania odnawialnych źródeł energii oraz redukcji emisji gazów cieplarnianych. Istotą Planu jest </w:t>
      </w:r>
      <w:r w:rsidR="00517002" w:rsidRPr="00033E5D">
        <w:rPr>
          <w:rFonts w:ascii="Segoe UI Semilight" w:hAnsi="Segoe UI Semilight" w:cs="Segoe UI Semilight"/>
          <w:color w:val="auto"/>
          <w:sz w:val="20"/>
          <w:szCs w:val="22"/>
        </w:rPr>
        <w:t xml:space="preserve">osiągnięcie </w:t>
      </w:r>
      <w:r w:rsidRPr="00033E5D">
        <w:rPr>
          <w:rFonts w:ascii="Segoe UI Semilight" w:hAnsi="Segoe UI Semilight" w:cs="Segoe UI Semilight"/>
          <w:color w:val="auto"/>
          <w:sz w:val="20"/>
          <w:szCs w:val="22"/>
        </w:rPr>
        <w:t xml:space="preserve">korzyści ekonomicznych, społecznych </w:t>
      </w:r>
      <w:r w:rsidR="0031749B" w:rsidRPr="00033E5D">
        <w:rPr>
          <w:rFonts w:ascii="Segoe UI Semilight" w:hAnsi="Segoe UI Semilight" w:cs="Segoe UI Semilight"/>
          <w:color w:val="auto"/>
          <w:sz w:val="20"/>
          <w:szCs w:val="22"/>
        </w:rPr>
        <w:br/>
      </w:r>
      <w:r w:rsidRPr="00033E5D">
        <w:rPr>
          <w:rFonts w:ascii="Segoe UI Semilight" w:hAnsi="Segoe UI Semilight" w:cs="Segoe UI Semilight"/>
          <w:color w:val="auto"/>
          <w:sz w:val="20"/>
          <w:szCs w:val="22"/>
        </w:rPr>
        <w:t xml:space="preserve">i środowiskowych wynikających z działań zmniejszających </w:t>
      </w:r>
      <w:r w:rsidR="00517002" w:rsidRPr="00033E5D">
        <w:rPr>
          <w:rFonts w:ascii="Segoe UI Semilight" w:hAnsi="Segoe UI Semilight" w:cs="Segoe UI Semilight"/>
          <w:color w:val="auto"/>
          <w:sz w:val="20"/>
          <w:szCs w:val="22"/>
        </w:rPr>
        <w:t xml:space="preserve">emisję </w:t>
      </w:r>
      <w:r w:rsidRPr="00033E5D">
        <w:rPr>
          <w:rFonts w:ascii="Segoe UI Semilight" w:hAnsi="Segoe UI Semilight" w:cs="Segoe UI Semilight"/>
          <w:color w:val="auto"/>
          <w:sz w:val="20"/>
          <w:szCs w:val="22"/>
        </w:rPr>
        <w:t xml:space="preserve">gazów cieplarnianych. </w:t>
      </w:r>
    </w:p>
    <w:p w14:paraId="69FF25FA" w14:textId="0D9BF312" w:rsidR="00E35917" w:rsidRPr="00033E5D" w:rsidRDefault="0031749B" w:rsidP="0031749B">
      <w:pPr>
        <w:spacing w:line="360" w:lineRule="auto"/>
        <w:jc w:val="both"/>
        <w:rPr>
          <w:rFonts w:ascii="Segoe UI Semilight" w:hAnsi="Segoe UI Semilight" w:cs="Segoe UI Semilight"/>
        </w:rPr>
      </w:pPr>
      <w:r w:rsidRPr="00033E5D">
        <w:rPr>
          <w:rFonts w:ascii="Segoe UI Semilight" w:hAnsi="Segoe UI Semilight" w:cs="Segoe UI Semilight"/>
          <w:sz w:val="20"/>
        </w:rPr>
        <w:t>J</w:t>
      </w:r>
      <w:r w:rsidR="003B4E90" w:rsidRPr="00033E5D">
        <w:rPr>
          <w:rFonts w:ascii="Segoe UI Semilight" w:hAnsi="Segoe UI Semilight" w:cs="Segoe UI Semilight"/>
          <w:sz w:val="20"/>
        </w:rPr>
        <w:t>ako rok ba</w:t>
      </w:r>
      <w:r w:rsidR="00033E5D" w:rsidRPr="00033E5D">
        <w:rPr>
          <w:rFonts w:ascii="Segoe UI Semilight" w:hAnsi="Segoe UI Semilight" w:cs="Segoe UI Semilight"/>
          <w:sz w:val="20"/>
        </w:rPr>
        <w:t>zowy przyjęto rok 2016. Wybór roku 2016</w:t>
      </w:r>
      <w:r w:rsidRPr="00033E5D">
        <w:rPr>
          <w:rFonts w:ascii="Segoe UI Semilight" w:hAnsi="Segoe UI Semilight" w:cs="Segoe UI Semilight"/>
          <w:sz w:val="20"/>
        </w:rPr>
        <w:t xml:space="preserve"> jako roku bazowego dla dokonanych obliczeń wynika z faktu możliwości pozyskania najbardziej aktualnych i wiarygodnych danych na temat emisji </w:t>
      </w:r>
      <w:r w:rsidRPr="00033E5D">
        <w:rPr>
          <w:rFonts w:ascii="Segoe UI Semilight" w:hAnsi="Segoe UI Semilight" w:cs="Segoe UI Semilight"/>
          <w:sz w:val="20"/>
        </w:rPr>
        <w:br/>
        <w:t>w tym okresie.</w:t>
      </w:r>
    </w:p>
    <w:p w14:paraId="7C60DFED" w14:textId="77777777" w:rsidR="00E35917" w:rsidRPr="00033E5D" w:rsidRDefault="0031749B" w:rsidP="00BC4CD4">
      <w:pPr>
        <w:spacing w:after="0" w:line="360" w:lineRule="auto"/>
        <w:jc w:val="both"/>
        <w:rPr>
          <w:rFonts w:ascii="Segoe UI Semilight" w:hAnsi="Segoe UI Semilight" w:cs="Segoe UI Semilight"/>
          <w:sz w:val="20"/>
        </w:rPr>
      </w:pPr>
      <w:r w:rsidRPr="00033E5D">
        <w:rPr>
          <w:rFonts w:ascii="Segoe UI Semilight" w:hAnsi="Segoe UI Semilight" w:cs="Segoe UI Semilight"/>
          <w:sz w:val="20"/>
        </w:rPr>
        <w:t>Wyjściowa inwentaryzacja emisji gazów ci</w:t>
      </w:r>
      <w:r w:rsidR="00BC4CD4" w:rsidRPr="00033E5D">
        <w:rPr>
          <w:rFonts w:ascii="Segoe UI Semilight" w:hAnsi="Segoe UI Semilight" w:cs="Segoe UI Semilight"/>
          <w:sz w:val="20"/>
        </w:rPr>
        <w:t>eplarnianych do powietrza była</w:t>
      </w:r>
      <w:r w:rsidRPr="00033E5D">
        <w:rPr>
          <w:rFonts w:ascii="Segoe UI Semilight" w:hAnsi="Segoe UI Semilight" w:cs="Segoe UI Semilight"/>
          <w:sz w:val="20"/>
        </w:rPr>
        <w:t xml:space="preserve"> warunkiem wstępnym opracowania Planu gospodarki niskoemisyjnej. </w:t>
      </w:r>
      <w:r w:rsidR="00BC4CD4" w:rsidRPr="00033E5D">
        <w:rPr>
          <w:rFonts w:ascii="Segoe UI Semilight" w:hAnsi="Segoe UI Semilight" w:cs="Segoe UI Semilight"/>
          <w:sz w:val="20"/>
        </w:rPr>
        <w:t>Inwentaryzacja została przeprowadzona z podziałem na następujące sektory:</w:t>
      </w:r>
    </w:p>
    <w:p w14:paraId="2B7B8DD2" w14:textId="748E22A0" w:rsidR="00BC4CD4" w:rsidRPr="00033E5D" w:rsidRDefault="006650E8" w:rsidP="00A32DEC">
      <w:pPr>
        <w:pStyle w:val="Default"/>
        <w:numPr>
          <w:ilvl w:val="0"/>
          <w:numId w:val="3"/>
        </w:numPr>
        <w:spacing w:line="360" w:lineRule="auto"/>
        <w:jc w:val="both"/>
        <w:rPr>
          <w:rFonts w:ascii="Segoe UI Semilight" w:hAnsi="Segoe UI Semilight" w:cs="Segoe UI Semilight"/>
          <w:color w:val="auto"/>
          <w:sz w:val="20"/>
          <w:szCs w:val="22"/>
        </w:rPr>
      </w:pPr>
      <w:r w:rsidRPr="00033E5D">
        <w:rPr>
          <w:rFonts w:ascii="Segoe UI Semilight" w:hAnsi="Segoe UI Semilight" w:cs="Segoe UI Semilight"/>
          <w:color w:val="auto"/>
          <w:sz w:val="20"/>
          <w:szCs w:val="22"/>
        </w:rPr>
        <w:t>użyteczności</w:t>
      </w:r>
      <w:r w:rsidR="00BC4CD4" w:rsidRPr="00033E5D">
        <w:rPr>
          <w:rFonts w:ascii="Segoe UI Semilight" w:hAnsi="Segoe UI Semilight" w:cs="Segoe UI Semilight"/>
          <w:color w:val="auto"/>
          <w:sz w:val="20"/>
          <w:szCs w:val="22"/>
        </w:rPr>
        <w:t xml:space="preserve"> publicznej, </w:t>
      </w:r>
    </w:p>
    <w:p w14:paraId="3DFC7B8B" w14:textId="51A1A521" w:rsidR="00BC4CD4" w:rsidRPr="00033E5D" w:rsidRDefault="00BC4CD4" w:rsidP="00A32DEC">
      <w:pPr>
        <w:pStyle w:val="Default"/>
        <w:numPr>
          <w:ilvl w:val="0"/>
          <w:numId w:val="3"/>
        </w:numPr>
        <w:spacing w:line="360" w:lineRule="auto"/>
        <w:jc w:val="both"/>
        <w:rPr>
          <w:rFonts w:ascii="Segoe UI Semilight" w:hAnsi="Segoe UI Semilight" w:cs="Segoe UI Semilight"/>
          <w:color w:val="auto"/>
          <w:sz w:val="20"/>
          <w:szCs w:val="22"/>
        </w:rPr>
      </w:pPr>
      <w:r w:rsidRPr="00033E5D">
        <w:rPr>
          <w:rFonts w:ascii="Segoe UI Semilight" w:hAnsi="Segoe UI Semilight" w:cs="Segoe UI Semilight"/>
          <w:color w:val="auto"/>
          <w:sz w:val="20"/>
          <w:szCs w:val="22"/>
        </w:rPr>
        <w:t>mieszkaniowy</w:t>
      </w:r>
      <w:r w:rsidR="003B4E90" w:rsidRPr="00033E5D">
        <w:rPr>
          <w:rFonts w:ascii="Segoe UI Semilight" w:hAnsi="Segoe UI Semilight" w:cs="Segoe UI Semilight"/>
          <w:color w:val="auto"/>
          <w:sz w:val="20"/>
          <w:szCs w:val="22"/>
        </w:rPr>
        <w:t>,</w:t>
      </w:r>
    </w:p>
    <w:p w14:paraId="4D3E1D87" w14:textId="77777777" w:rsidR="00BC4CD4" w:rsidRPr="00033E5D" w:rsidRDefault="00BC4CD4" w:rsidP="00A32DEC">
      <w:pPr>
        <w:pStyle w:val="Default"/>
        <w:numPr>
          <w:ilvl w:val="0"/>
          <w:numId w:val="3"/>
        </w:numPr>
        <w:spacing w:line="360" w:lineRule="auto"/>
        <w:jc w:val="both"/>
        <w:rPr>
          <w:rFonts w:ascii="Segoe UI Semilight" w:hAnsi="Segoe UI Semilight" w:cs="Segoe UI Semilight"/>
          <w:color w:val="auto"/>
          <w:sz w:val="20"/>
          <w:szCs w:val="22"/>
        </w:rPr>
      </w:pPr>
      <w:r w:rsidRPr="00033E5D">
        <w:rPr>
          <w:rFonts w:ascii="Segoe UI Semilight" w:hAnsi="Segoe UI Semilight" w:cs="Segoe UI Semilight"/>
          <w:color w:val="auto"/>
          <w:sz w:val="20"/>
          <w:szCs w:val="22"/>
        </w:rPr>
        <w:t xml:space="preserve">handlu i usług, </w:t>
      </w:r>
    </w:p>
    <w:p w14:paraId="62FF9111" w14:textId="083D9FF1" w:rsidR="00BC4CD4" w:rsidRPr="00033E5D" w:rsidRDefault="003B4E90" w:rsidP="00A32DEC">
      <w:pPr>
        <w:pStyle w:val="Default"/>
        <w:numPr>
          <w:ilvl w:val="0"/>
          <w:numId w:val="3"/>
        </w:numPr>
        <w:spacing w:line="360" w:lineRule="auto"/>
        <w:jc w:val="both"/>
        <w:rPr>
          <w:rFonts w:ascii="Segoe UI Semilight" w:hAnsi="Segoe UI Semilight" w:cs="Segoe UI Semilight"/>
          <w:color w:val="auto"/>
          <w:sz w:val="20"/>
          <w:szCs w:val="22"/>
        </w:rPr>
      </w:pPr>
      <w:r w:rsidRPr="00033E5D">
        <w:rPr>
          <w:rFonts w:ascii="Segoe UI Semilight" w:hAnsi="Segoe UI Semilight" w:cs="Segoe UI Semilight"/>
          <w:color w:val="auto"/>
          <w:sz w:val="20"/>
          <w:szCs w:val="22"/>
        </w:rPr>
        <w:t>transport,</w:t>
      </w:r>
    </w:p>
    <w:p w14:paraId="016D2EE4" w14:textId="77777777" w:rsidR="00BC4CD4" w:rsidRPr="00033E5D" w:rsidRDefault="00BC4CD4" w:rsidP="00A32DEC">
      <w:pPr>
        <w:pStyle w:val="Default"/>
        <w:numPr>
          <w:ilvl w:val="0"/>
          <w:numId w:val="3"/>
        </w:numPr>
        <w:spacing w:line="360" w:lineRule="auto"/>
        <w:jc w:val="both"/>
        <w:rPr>
          <w:rFonts w:ascii="Segoe UI Semilight" w:hAnsi="Segoe UI Semilight" w:cs="Segoe UI Semilight"/>
          <w:color w:val="auto"/>
          <w:sz w:val="20"/>
          <w:szCs w:val="22"/>
        </w:rPr>
      </w:pPr>
      <w:r w:rsidRPr="00033E5D">
        <w:rPr>
          <w:rFonts w:ascii="Segoe UI Semilight" w:hAnsi="Segoe UI Semilight" w:cs="Segoe UI Semilight"/>
          <w:color w:val="auto"/>
          <w:sz w:val="20"/>
          <w:szCs w:val="22"/>
        </w:rPr>
        <w:t>oświetlenie uliczne.</w:t>
      </w:r>
    </w:p>
    <w:p w14:paraId="07D3CAD2" w14:textId="77777777" w:rsidR="00722292" w:rsidRPr="00722292" w:rsidRDefault="00722292" w:rsidP="00722292">
      <w:pPr>
        <w:spacing w:line="360" w:lineRule="auto"/>
        <w:jc w:val="both"/>
        <w:rPr>
          <w:rFonts w:ascii="Segoe UI Semilight" w:hAnsi="Segoe UI Semilight" w:cs="Segoe UI Semilight"/>
          <w:sz w:val="20"/>
        </w:rPr>
      </w:pPr>
      <w:r w:rsidRPr="00722292">
        <w:rPr>
          <w:rFonts w:ascii="Segoe UI Semilight" w:hAnsi="Segoe UI Semilight" w:cs="Segoe UI Semilight"/>
          <w:sz w:val="20"/>
        </w:rPr>
        <w:t>Sumaryczna, oszacowana wielkość emisji CO</w:t>
      </w:r>
      <w:r w:rsidRPr="00722292">
        <w:rPr>
          <w:rFonts w:ascii="Segoe UI Semilight" w:hAnsi="Segoe UI Semilight" w:cs="Segoe UI Semilight"/>
          <w:sz w:val="20"/>
          <w:vertAlign w:val="subscript"/>
        </w:rPr>
        <w:t>2</w:t>
      </w:r>
      <w:r w:rsidRPr="00722292">
        <w:rPr>
          <w:rFonts w:ascii="Segoe UI Semilight" w:hAnsi="Segoe UI Semilight" w:cs="Segoe UI Semilight"/>
          <w:sz w:val="20"/>
        </w:rPr>
        <w:t xml:space="preserve"> ekwiwalentnego dla roku 2016 na terenie gminy wyniosła 45 091,49 Mg CO</w:t>
      </w:r>
      <w:r w:rsidRPr="00722292">
        <w:rPr>
          <w:rFonts w:ascii="Segoe UI Semilight" w:hAnsi="Segoe UI Semilight" w:cs="Segoe UI Semilight"/>
          <w:sz w:val="20"/>
          <w:vertAlign w:val="subscript"/>
        </w:rPr>
        <w:t>2</w:t>
      </w:r>
      <w:r w:rsidRPr="00722292">
        <w:rPr>
          <w:rFonts w:ascii="Segoe UI Semilight" w:hAnsi="Segoe UI Semilight" w:cs="Segoe UI Semilight"/>
          <w:sz w:val="20"/>
        </w:rPr>
        <w:t>. Średnio, na jednego mieszkańca przypadało ok. 4,36 Mg CO</w:t>
      </w:r>
      <w:r w:rsidRPr="00722292">
        <w:rPr>
          <w:rFonts w:ascii="Segoe UI Semilight" w:hAnsi="Segoe UI Semilight" w:cs="Segoe UI Semilight"/>
          <w:sz w:val="20"/>
          <w:vertAlign w:val="subscript"/>
        </w:rPr>
        <w:t>2</w:t>
      </w:r>
      <w:r w:rsidRPr="00722292">
        <w:rPr>
          <w:rFonts w:ascii="Segoe UI Semilight" w:hAnsi="Segoe UI Semilight" w:cs="Segoe UI Semilight"/>
          <w:sz w:val="20"/>
        </w:rPr>
        <w:t>/rok (przy średniej krajowej w 2016 roku wynoszącej ok. 10,07 Mg CO</w:t>
      </w:r>
      <w:r w:rsidRPr="00722292">
        <w:rPr>
          <w:rFonts w:ascii="Segoe UI Semilight" w:hAnsi="Segoe UI Semilight" w:cs="Segoe UI Semilight"/>
          <w:sz w:val="20"/>
          <w:vertAlign w:val="subscript"/>
        </w:rPr>
        <w:t>2</w:t>
      </w:r>
      <w:r w:rsidRPr="00722292">
        <w:rPr>
          <w:rFonts w:ascii="Segoe UI Semilight" w:hAnsi="Segoe UI Semilight" w:cs="Segoe UI Semilight"/>
          <w:sz w:val="20"/>
        </w:rPr>
        <w:t>/rok).</w:t>
      </w:r>
    </w:p>
    <w:p w14:paraId="30A5DE55" w14:textId="77777777" w:rsidR="00722292" w:rsidRPr="00B34DE9" w:rsidRDefault="00722292" w:rsidP="00722292">
      <w:pPr>
        <w:spacing w:line="360" w:lineRule="auto"/>
        <w:jc w:val="both"/>
        <w:rPr>
          <w:rFonts w:ascii="Segoe UI Semilight" w:hAnsi="Segoe UI Semilight" w:cs="Segoe UI Semilight"/>
          <w:sz w:val="20"/>
        </w:rPr>
      </w:pPr>
      <w:r w:rsidRPr="00B34DE9">
        <w:rPr>
          <w:rFonts w:ascii="Segoe UI Semilight" w:hAnsi="Segoe UI Semilight" w:cs="Segoe UI Semilight"/>
          <w:sz w:val="20"/>
        </w:rPr>
        <w:t xml:space="preserve">Największy udział w bilansie emisji na terenie gminy Białobrzegi ma sektor mieszkaniowy stanowiący prawie 63,5 % całkowitej emisji dwutlenku węgla na terenie gminy. </w:t>
      </w:r>
    </w:p>
    <w:p w14:paraId="664F32C0" w14:textId="680DB991" w:rsidR="00722292" w:rsidRDefault="00722292" w:rsidP="00722292">
      <w:pPr>
        <w:spacing w:line="360" w:lineRule="auto"/>
        <w:jc w:val="both"/>
        <w:rPr>
          <w:rFonts w:ascii="Segoe UI Semilight" w:hAnsi="Segoe UI Semilight" w:cs="Segoe UI Semilight"/>
          <w:sz w:val="20"/>
        </w:rPr>
      </w:pPr>
      <w:r w:rsidRPr="007E4496">
        <w:rPr>
          <w:rFonts w:ascii="Segoe UI Semilight" w:hAnsi="Segoe UI Semilight" w:cs="Segoe UI Semilight"/>
          <w:sz w:val="20"/>
        </w:rPr>
        <w:t xml:space="preserve">Największy udział w emisji dwutlenku węgla na terenie gminy </w:t>
      </w:r>
      <w:r>
        <w:rPr>
          <w:rFonts w:ascii="Segoe UI Semilight" w:hAnsi="Segoe UI Semilight" w:cs="Segoe UI Semilight"/>
          <w:sz w:val="20"/>
        </w:rPr>
        <w:t>Białobrzegi</w:t>
      </w:r>
      <w:r w:rsidRPr="007E4496">
        <w:rPr>
          <w:rFonts w:ascii="Segoe UI Semilight" w:hAnsi="Segoe UI Semilight" w:cs="Segoe UI Semilight"/>
          <w:sz w:val="20"/>
        </w:rPr>
        <w:t xml:space="preserve"> ma węgiel – prawie </w:t>
      </w:r>
      <w:r>
        <w:rPr>
          <w:rFonts w:ascii="Segoe UI Semilight" w:hAnsi="Segoe UI Semilight" w:cs="Segoe UI Semilight"/>
          <w:sz w:val="20"/>
        </w:rPr>
        <w:t>51</w:t>
      </w:r>
      <w:r w:rsidRPr="007E4496">
        <w:rPr>
          <w:rFonts w:ascii="Segoe UI Semilight" w:hAnsi="Segoe UI Semilight" w:cs="Segoe UI Semilight"/>
          <w:sz w:val="20"/>
        </w:rPr>
        <w:t xml:space="preserve"> % bilansu emisji.</w:t>
      </w:r>
    </w:p>
    <w:p w14:paraId="7194D98C" w14:textId="228A2930" w:rsidR="00722292" w:rsidRPr="007E4496" w:rsidRDefault="00722292" w:rsidP="00722292">
      <w:pPr>
        <w:spacing w:line="360" w:lineRule="auto"/>
        <w:jc w:val="center"/>
        <w:rPr>
          <w:rFonts w:ascii="Segoe UI Semilight" w:hAnsi="Segoe UI Semilight" w:cs="Segoe UI Semilight"/>
          <w:sz w:val="20"/>
        </w:rPr>
      </w:pPr>
      <w:r>
        <w:rPr>
          <w:noProof/>
          <w:lang w:eastAsia="pl-PL"/>
        </w:rPr>
        <w:lastRenderedPageBreak/>
        <w:drawing>
          <wp:inline distT="0" distB="0" distL="0" distR="0" wp14:anchorId="295ACEDC" wp14:editId="36C8307F">
            <wp:extent cx="5181600" cy="26670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B6E20B" w14:textId="52FAB57F" w:rsidR="00E35917" w:rsidRPr="00111B8F" w:rsidRDefault="00722292" w:rsidP="00E35917">
      <w:pPr>
        <w:jc w:val="center"/>
        <w:rPr>
          <w:color w:val="FF0000"/>
          <w:sz w:val="56"/>
        </w:rPr>
      </w:pPr>
      <w:r>
        <w:rPr>
          <w:noProof/>
          <w:lang w:eastAsia="pl-PL"/>
        </w:rPr>
        <w:drawing>
          <wp:inline distT="0" distB="0" distL="0" distR="0" wp14:anchorId="7711BDB9" wp14:editId="3558A26C">
            <wp:extent cx="5562600" cy="26289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DD5326" w14:textId="292DCA99" w:rsidR="006B27FF" w:rsidRPr="001444EB" w:rsidRDefault="00C424B8" w:rsidP="005E3606">
      <w:pPr>
        <w:spacing w:after="0" w:line="360" w:lineRule="auto"/>
        <w:jc w:val="both"/>
        <w:rPr>
          <w:rFonts w:ascii="Segoe UI Semilight" w:hAnsi="Segoe UI Semilight" w:cs="Segoe UI Semilight"/>
          <w:sz w:val="20"/>
        </w:rPr>
      </w:pPr>
      <w:r w:rsidRPr="001444EB">
        <w:rPr>
          <w:rFonts w:ascii="Segoe UI Semilight" w:hAnsi="Segoe UI Semilight" w:cs="Segoe UI Semilight"/>
          <w:sz w:val="20"/>
        </w:rPr>
        <w:t xml:space="preserve">W ramach poprawy jakości powietrza na terenie </w:t>
      </w:r>
      <w:r w:rsidR="00C255E3" w:rsidRPr="001444EB">
        <w:rPr>
          <w:rFonts w:ascii="Segoe UI Semilight" w:hAnsi="Segoe UI Semilight" w:cs="Segoe UI Semilight"/>
          <w:sz w:val="20"/>
        </w:rPr>
        <w:t xml:space="preserve">gminy </w:t>
      </w:r>
      <w:r w:rsidR="00944622">
        <w:rPr>
          <w:rFonts w:ascii="Segoe UI Semilight" w:hAnsi="Segoe UI Semilight" w:cs="Segoe UI Semilight"/>
          <w:sz w:val="20"/>
        </w:rPr>
        <w:t>Białobrzegi</w:t>
      </w:r>
      <w:r w:rsidR="006B1F1C" w:rsidRPr="001444EB">
        <w:rPr>
          <w:rFonts w:ascii="Segoe UI Semilight" w:hAnsi="Segoe UI Semilight" w:cs="Segoe UI Semilight"/>
          <w:sz w:val="20"/>
        </w:rPr>
        <w:t xml:space="preserve"> </w:t>
      </w:r>
      <w:r w:rsidRPr="001444EB">
        <w:rPr>
          <w:rFonts w:ascii="Segoe UI Semilight" w:hAnsi="Segoe UI Semilight" w:cs="Segoe UI Semilight"/>
          <w:sz w:val="20"/>
        </w:rPr>
        <w:t xml:space="preserve">zaproponowano do realizacji </w:t>
      </w:r>
      <w:r w:rsidR="00944622">
        <w:rPr>
          <w:rFonts w:ascii="Segoe UI Semilight" w:hAnsi="Segoe UI Semilight" w:cs="Segoe UI Semilight"/>
          <w:sz w:val="20"/>
        </w:rPr>
        <w:t>15</w:t>
      </w:r>
      <w:r w:rsidR="004E0A12" w:rsidRPr="001444EB">
        <w:rPr>
          <w:rFonts w:ascii="Segoe UI Semilight" w:hAnsi="Segoe UI Semilight" w:cs="Segoe UI Semilight"/>
          <w:sz w:val="20"/>
        </w:rPr>
        <w:t xml:space="preserve"> </w:t>
      </w:r>
      <w:r w:rsidRPr="001444EB">
        <w:rPr>
          <w:rFonts w:ascii="Segoe UI Semilight" w:hAnsi="Segoe UI Semilight" w:cs="Segoe UI Semilight"/>
          <w:sz w:val="20"/>
        </w:rPr>
        <w:t xml:space="preserve">działań, które przyczynią się do zredukowania emisji </w:t>
      </w:r>
      <w:r w:rsidR="004E0A12" w:rsidRPr="001444EB">
        <w:rPr>
          <w:rFonts w:ascii="Segoe UI Semilight" w:hAnsi="Segoe UI Semilight" w:cs="Segoe UI Semilight"/>
          <w:sz w:val="20"/>
        </w:rPr>
        <w:t>szkodliwych substancji i wzrostu wykorzysta</w:t>
      </w:r>
      <w:r w:rsidR="001444EB" w:rsidRPr="001444EB">
        <w:rPr>
          <w:rFonts w:ascii="Segoe UI Semilight" w:hAnsi="Segoe UI Semilight" w:cs="Segoe UI Semilight"/>
          <w:sz w:val="20"/>
        </w:rPr>
        <w:t>nia odnawialnych źródeł energii.</w:t>
      </w:r>
    </w:p>
    <w:p w14:paraId="55D96407" w14:textId="2CDE4AD0" w:rsidR="007B0F98" w:rsidRPr="00F15A19" w:rsidRDefault="00404623" w:rsidP="00F15A19">
      <w:pPr>
        <w:spacing w:line="360" w:lineRule="auto"/>
        <w:jc w:val="both"/>
        <w:rPr>
          <w:rFonts w:ascii="Segoe UI Semilight" w:hAnsi="Segoe UI Semilight" w:cs="Segoe UI Semilight"/>
          <w:color w:val="FF0000"/>
          <w:sz w:val="20"/>
        </w:rPr>
      </w:pPr>
      <w:r w:rsidRPr="007B0F98">
        <w:rPr>
          <w:rFonts w:ascii="Segoe UI Semilight" w:hAnsi="Segoe UI Semilight" w:cs="Segoe UI Semilight"/>
          <w:sz w:val="20"/>
        </w:rPr>
        <w:t>Stały monitoring PGN będzie niezbędnym elementem w jego wdrażaniu i realizacji.</w:t>
      </w:r>
      <w:r w:rsidR="00C255E3" w:rsidRPr="007B0F98">
        <w:rPr>
          <w:rFonts w:ascii="Segoe UI Semilight" w:hAnsi="Segoe UI Semilight" w:cs="Segoe UI Semilight"/>
          <w:sz w:val="20"/>
        </w:rPr>
        <w:t xml:space="preserve"> </w:t>
      </w:r>
      <w:r w:rsidR="007B0F98" w:rsidRPr="002352D5">
        <w:rPr>
          <w:rFonts w:ascii="Segoe UI Semilight" w:hAnsi="Segoe UI Semilight" w:cs="Segoe UI Semilight"/>
          <w:sz w:val="20"/>
          <w:szCs w:val="20"/>
        </w:rPr>
        <w:t>Środki do przeprowadzania procesu monitoringu będą pochodziły z budżetu gminy.</w:t>
      </w:r>
    </w:p>
    <w:p w14:paraId="6A11CF2D" w14:textId="7B14190C" w:rsidR="00C70EA9" w:rsidRPr="005E3606" w:rsidRDefault="005E3606" w:rsidP="005E3606">
      <w:pPr>
        <w:spacing w:after="0" w:line="360" w:lineRule="auto"/>
        <w:jc w:val="both"/>
        <w:rPr>
          <w:rFonts w:ascii="Segoe UI Semilight" w:hAnsi="Segoe UI Semilight" w:cs="Segoe UI Semilight"/>
          <w:sz w:val="20"/>
          <w:szCs w:val="20"/>
        </w:rPr>
      </w:pPr>
      <w:r w:rsidRPr="007B0F98">
        <w:rPr>
          <w:rFonts w:ascii="Segoe UI Semilight" w:hAnsi="Segoe UI Semilight" w:cs="Segoe UI Semilight"/>
          <w:sz w:val="20"/>
          <w:szCs w:val="20"/>
        </w:rPr>
        <w:t xml:space="preserve">Przygotowywane raporty ewaluacyjne będą zatwierdzane przez Burmistrza </w:t>
      </w:r>
      <w:r>
        <w:rPr>
          <w:rFonts w:ascii="Segoe UI Semilight" w:hAnsi="Segoe UI Semilight" w:cs="Segoe UI Semilight"/>
          <w:sz w:val="20"/>
          <w:szCs w:val="20"/>
        </w:rPr>
        <w:t>Miasta i Gminy Białobrzegi</w:t>
      </w:r>
      <w:r w:rsidRPr="007B0F98">
        <w:rPr>
          <w:rFonts w:ascii="Segoe UI Semilight" w:hAnsi="Segoe UI Semilight" w:cs="Segoe UI Semilight"/>
          <w:sz w:val="20"/>
          <w:szCs w:val="20"/>
        </w:rPr>
        <w:t xml:space="preserve">, </w:t>
      </w:r>
      <w:r>
        <w:rPr>
          <w:rFonts w:ascii="Segoe UI Semilight" w:hAnsi="Segoe UI Semilight" w:cs="Segoe UI Semilight"/>
          <w:sz w:val="20"/>
          <w:szCs w:val="20"/>
        </w:rPr>
        <w:br/>
      </w:r>
      <w:r w:rsidRPr="007B0F98">
        <w:rPr>
          <w:rFonts w:ascii="Segoe UI Semilight" w:hAnsi="Segoe UI Semilight" w:cs="Segoe UI Semilight"/>
          <w:sz w:val="20"/>
          <w:szCs w:val="20"/>
        </w:rPr>
        <w:t xml:space="preserve">a następnie Radę </w:t>
      </w:r>
      <w:r>
        <w:rPr>
          <w:rFonts w:ascii="Segoe UI Semilight" w:hAnsi="Segoe UI Semilight" w:cs="Segoe UI Semilight"/>
          <w:sz w:val="20"/>
          <w:szCs w:val="20"/>
        </w:rPr>
        <w:t>Miasta i Gminy</w:t>
      </w:r>
      <w:r w:rsidRPr="007B0F98">
        <w:rPr>
          <w:rFonts w:ascii="Segoe UI Semilight" w:hAnsi="Segoe UI Semilight" w:cs="Segoe UI Semilight"/>
          <w:sz w:val="20"/>
          <w:szCs w:val="20"/>
        </w:rPr>
        <w:t xml:space="preserve">. Środki do przeprowadzania procesu ewaluacji będą pochodziły z budżetu gminy.  </w:t>
      </w:r>
    </w:p>
    <w:p w14:paraId="5EED9FE5" w14:textId="77777777" w:rsidR="00843F2F" w:rsidRDefault="00843F2F" w:rsidP="00843F2F">
      <w:pPr>
        <w:pStyle w:val="Nagwek1"/>
        <w:jc w:val="center"/>
      </w:pPr>
      <w:bookmarkStart w:id="1" w:name="_Toc526843543"/>
      <w:r>
        <w:lastRenderedPageBreak/>
        <w:t>Wstęp</w:t>
      </w:r>
      <w:bookmarkEnd w:id="1"/>
    </w:p>
    <w:p w14:paraId="5D1C0675" w14:textId="77777777" w:rsidR="006B27FF" w:rsidRDefault="006B27FF" w:rsidP="00A32DEC">
      <w:pPr>
        <w:pStyle w:val="Nagwek2"/>
        <w:numPr>
          <w:ilvl w:val="0"/>
          <w:numId w:val="2"/>
        </w:numPr>
      </w:pPr>
      <w:bookmarkStart w:id="2" w:name="_Toc526843544"/>
      <w:r>
        <w:t>Cel opracowania</w:t>
      </w:r>
      <w:bookmarkEnd w:id="2"/>
    </w:p>
    <w:p w14:paraId="1730906C" w14:textId="7A3E401A" w:rsidR="006B27FF" w:rsidRPr="00111B8F" w:rsidRDefault="006B27FF" w:rsidP="00843F2F">
      <w:pPr>
        <w:spacing w:before="240" w:line="360" w:lineRule="auto"/>
        <w:ind w:firstLine="708"/>
        <w:jc w:val="both"/>
        <w:rPr>
          <w:rFonts w:ascii="Segoe UI Semilight" w:hAnsi="Segoe UI Semilight" w:cs="Segoe UI Semilight"/>
          <w:sz w:val="20"/>
        </w:rPr>
      </w:pPr>
      <w:r w:rsidRPr="00111B8F">
        <w:rPr>
          <w:rFonts w:ascii="Segoe UI Semilight" w:hAnsi="Segoe UI Semilight" w:cs="Segoe UI Semilight"/>
          <w:sz w:val="20"/>
        </w:rPr>
        <w:t xml:space="preserve">Plan gospodarki niskoemisyjnej jest dokumentem strategicznym, który koncentruje się na podniesieniu efektywności energetycznej, zwiększeniu wykorzystania odnawialnych źródeł energii oraz redukcji emisji gazów cieplarnianych. Istotą Planu jest </w:t>
      </w:r>
      <w:r w:rsidR="00F835A9" w:rsidRPr="00111B8F">
        <w:rPr>
          <w:rFonts w:ascii="Segoe UI Semilight" w:hAnsi="Segoe UI Semilight" w:cs="Segoe UI Semilight"/>
          <w:sz w:val="20"/>
        </w:rPr>
        <w:t xml:space="preserve">osiągnięcie </w:t>
      </w:r>
      <w:r w:rsidRPr="00111B8F">
        <w:rPr>
          <w:rFonts w:ascii="Segoe UI Semilight" w:hAnsi="Segoe UI Semilight" w:cs="Segoe UI Semilight"/>
          <w:sz w:val="20"/>
        </w:rPr>
        <w:t xml:space="preserve">korzyści ekonomicznych, społecznych </w:t>
      </w:r>
      <w:r w:rsidR="00C70EA9">
        <w:rPr>
          <w:rFonts w:ascii="Segoe UI Semilight" w:hAnsi="Segoe UI Semilight" w:cs="Segoe UI Semilight"/>
          <w:sz w:val="20"/>
        </w:rPr>
        <w:br/>
      </w:r>
      <w:r w:rsidRPr="00111B8F">
        <w:rPr>
          <w:rFonts w:ascii="Segoe UI Semilight" w:hAnsi="Segoe UI Semilight" w:cs="Segoe UI Semilight"/>
          <w:sz w:val="20"/>
        </w:rPr>
        <w:t xml:space="preserve">i środowiskowych wynikających z działań zmniejszających </w:t>
      </w:r>
      <w:r w:rsidR="00F835A9" w:rsidRPr="00111B8F">
        <w:rPr>
          <w:rFonts w:ascii="Segoe UI Semilight" w:hAnsi="Segoe UI Semilight" w:cs="Segoe UI Semilight"/>
          <w:sz w:val="20"/>
        </w:rPr>
        <w:t xml:space="preserve">emisję </w:t>
      </w:r>
      <w:r w:rsidRPr="00111B8F">
        <w:rPr>
          <w:rFonts w:ascii="Segoe UI Semilight" w:hAnsi="Segoe UI Semilight" w:cs="Segoe UI Semilight"/>
          <w:sz w:val="20"/>
        </w:rPr>
        <w:t>gazów cieplarnianych.</w:t>
      </w:r>
    </w:p>
    <w:p w14:paraId="3D213183" w14:textId="0FE5FF1E" w:rsidR="006B27FF" w:rsidRPr="00111B8F" w:rsidRDefault="006B27FF" w:rsidP="006B27FF">
      <w:pPr>
        <w:pStyle w:val="Default"/>
        <w:spacing w:line="360" w:lineRule="auto"/>
        <w:jc w:val="both"/>
        <w:rPr>
          <w:rFonts w:ascii="Segoe UI Semilight" w:hAnsi="Segoe UI Semilight" w:cs="Segoe UI Semilight"/>
          <w:sz w:val="20"/>
          <w:szCs w:val="22"/>
        </w:rPr>
      </w:pPr>
      <w:r w:rsidRPr="00111B8F">
        <w:rPr>
          <w:rFonts w:ascii="Segoe UI Semilight" w:hAnsi="Segoe UI Semilight" w:cs="Segoe UI Semilight"/>
          <w:sz w:val="20"/>
          <w:szCs w:val="22"/>
        </w:rPr>
        <w:t>Konieczność sporządzenia Planu gospodarki niskoemisyjnej oraz przede wszystkim realizacji przedsięwzięć opisanych w Planie wynika z postanowień Ramowej konwencji Narodów Zjednoczonych w sprawie zmian klimatu (</w:t>
      </w:r>
      <w:r w:rsidR="00282821" w:rsidRPr="00111B8F">
        <w:rPr>
          <w:rFonts w:ascii="Segoe UI Semilight" w:hAnsi="Segoe UI Semilight" w:cs="Segoe UI Semilight"/>
          <w:sz w:val="20"/>
          <w:szCs w:val="22"/>
        </w:rPr>
        <w:t xml:space="preserve">ratyfikowanej </w:t>
      </w:r>
      <w:r w:rsidRPr="00111B8F">
        <w:rPr>
          <w:rFonts w:ascii="Segoe UI Semilight" w:hAnsi="Segoe UI Semilight" w:cs="Segoe UI Semilight"/>
          <w:sz w:val="20"/>
          <w:szCs w:val="22"/>
        </w:rPr>
        <w:t xml:space="preserve">przez Polskę w 1994 r.), uzupełniającego ją Protokołu z Kioto z 1997 r. oraz pakietu klimatyczno-energetycznego przyjętego przez Komisję Europejską w grudniu 2008 roku. </w:t>
      </w:r>
    </w:p>
    <w:p w14:paraId="56B91D85" w14:textId="77777777" w:rsidR="005342FA" w:rsidRDefault="005342FA" w:rsidP="00A32DEC">
      <w:pPr>
        <w:pStyle w:val="Nagwek2"/>
        <w:numPr>
          <w:ilvl w:val="0"/>
          <w:numId w:val="2"/>
        </w:numPr>
      </w:pPr>
      <w:bookmarkStart w:id="3" w:name="_Toc526843545"/>
      <w:r>
        <w:t>Cele strategiczne i szczegółowe</w:t>
      </w:r>
      <w:bookmarkEnd w:id="3"/>
    </w:p>
    <w:p w14:paraId="7DA51C49" w14:textId="5EAFC56C" w:rsidR="00EF051D" w:rsidRPr="00187486" w:rsidRDefault="00EF051D" w:rsidP="00187486">
      <w:pPr>
        <w:spacing w:before="240" w:line="360" w:lineRule="auto"/>
        <w:jc w:val="both"/>
        <w:rPr>
          <w:rFonts w:ascii="Segoe UI Semilight" w:hAnsi="Segoe UI Semilight" w:cs="Segoe UI Semilight"/>
          <w:color w:val="FF0000"/>
          <w:sz w:val="20"/>
        </w:rPr>
      </w:pPr>
      <w:r w:rsidRPr="00187486">
        <w:rPr>
          <w:rFonts w:ascii="Segoe UI Semilight" w:hAnsi="Segoe UI Semilight" w:cs="Segoe UI Semilight"/>
          <w:sz w:val="20"/>
        </w:rPr>
        <w:t xml:space="preserve">Cel strategiczny Planu Gospodarki Niskoemisyjnej dla </w:t>
      </w:r>
      <w:r w:rsidR="00187486" w:rsidRPr="00187486">
        <w:rPr>
          <w:rFonts w:ascii="Segoe UI Semilight" w:hAnsi="Segoe UI Semilight" w:cs="Segoe UI Semilight"/>
          <w:sz w:val="20"/>
        </w:rPr>
        <w:t xml:space="preserve">gminy </w:t>
      </w:r>
      <w:r w:rsidR="002A07B5">
        <w:rPr>
          <w:rFonts w:ascii="Segoe UI Semilight" w:hAnsi="Segoe UI Semilight" w:cs="Segoe UI Semilight"/>
          <w:sz w:val="20"/>
        </w:rPr>
        <w:t>Białobrzegi</w:t>
      </w:r>
      <w:r w:rsidR="00187486" w:rsidRPr="00187486">
        <w:rPr>
          <w:rFonts w:ascii="Segoe UI Semilight" w:hAnsi="Segoe UI Semilight" w:cs="Segoe UI Semilight"/>
          <w:sz w:val="20"/>
        </w:rPr>
        <w:t xml:space="preserve"> </w:t>
      </w:r>
      <w:r w:rsidR="00FB3C2D" w:rsidRPr="00187486">
        <w:rPr>
          <w:rFonts w:ascii="Segoe UI Semilight" w:hAnsi="Segoe UI Semilight" w:cs="Segoe UI Semilight"/>
          <w:sz w:val="20"/>
        </w:rPr>
        <w:t>brzmi następująco:</w:t>
      </w:r>
    </w:p>
    <w:p w14:paraId="5AD50BAC" w14:textId="3A082681" w:rsidR="00CA4509" w:rsidRPr="00187486" w:rsidRDefault="00CA4509" w:rsidP="00924192">
      <w:pPr>
        <w:spacing w:before="240" w:line="360" w:lineRule="auto"/>
        <w:jc w:val="center"/>
        <w:rPr>
          <w:rFonts w:ascii="Segoe UI Semilight" w:hAnsi="Segoe UI Semilight" w:cs="Segoe UI Semilight"/>
          <w:b/>
          <w:i/>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sidRPr="00187486">
        <w:rPr>
          <w:rFonts w:ascii="Segoe UI Semilight" w:hAnsi="Segoe UI Semilight" w:cs="Segoe UI Semilight"/>
          <w:b/>
          <w:i/>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POPRAW</w:t>
      </w:r>
      <w:r w:rsidR="00914222" w:rsidRPr="00187486">
        <w:rPr>
          <w:rFonts w:ascii="Segoe UI Semilight" w:hAnsi="Segoe UI Semilight" w:cs="Segoe UI Semilight"/>
          <w:b/>
          <w:i/>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A</w:t>
      </w:r>
      <w:r w:rsidRPr="00187486">
        <w:rPr>
          <w:rFonts w:ascii="Segoe UI Semilight" w:hAnsi="Segoe UI Semilight" w:cs="Segoe UI Semilight"/>
          <w:b/>
          <w:i/>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JAKOŚCI POWIETRZA I KOMFORTU ŻYCIA MIESZKAŃCÓW POPRZEZ REDUKCJĘ ZANIECZYSZCZEŃ POWIETRZA, W TYM CO</w:t>
      </w:r>
      <w:r w:rsidRPr="00187486">
        <w:rPr>
          <w:rFonts w:ascii="Segoe UI Semilight" w:hAnsi="Segoe UI Semilight" w:cs="Segoe UI Semilight"/>
          <w:b/>
          <w:i/>
          <w:color w:val="4472C4" w:themeColor="accent5"/>
          <w:sz w:val="24"/>
          <w:vertAlign w:val="subscript"/>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2</w:t>
      </w:r>
      <w:r w:rsidRPr="00187486">
        <w:rPr>
          <w:rFonts w:ascii="Segoe UI Semilight" w:hAnsi="Segoe UI Semilight" w:cs="Segoe UI Semilight"/>
          <w:b/>
          <w:i/>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ORAZ OGRANICZENIE ZUŻYCIA ENERGII FINALNEJ WE WSZYSTKICH SEKTORACH</w:t>
      </w:r>
      <w:r w:rsidR="00914222" w:rsidRPr="00187486">
        <w:rPr>
          <w:rFonts w:ascii="Segoe UI Semilight" w:hAnsi="Segoe UI Semilight" w:cs="Segoe UI Semilight"/>
          <w:b/>
          <w:i/>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I WZROSTU WYKORZYSTANIA ODNAWIALNYCH ŹRÓDEŁ ENERGII</w:t>
      </w:r>
    </w:p>
    <w:p w14:paraId="1D2B238D" w14:textId="20D084F4" w:rsidR="00E9117C" w:rsidRDefault="005342FA" w:rsidP="00924192">
      <w:pPr>
        <w:spacing w:before="240" w:line="360" w:lineRule="auto"/>
        <w:jc w:val="both"/>
        <w:rPr>
          <w:rFonts w:ascii="Segoe UI Semilight" w:hAnsi="Segoe UI Semilight" w:cs="Segoe UI Semilight"/>
          <w:sz w:val="20"/>
        </w:rPr>
      </w:pPr>
      <w:r w:rsidRPr="00187486">
        <w:rPr>
          <w:rFonts w:ascii="Segoe UI Semilight" w:hAnsi="Segoe UI Semilight" w:cs="Segoe UI Semilight"/>
          <w:sz w:val="20"/>
        </w:rPr>
        <w:t xml:space="preserve">Realizacja głównego celu strategicznego wpisuje się w cele przyjęte na poziomie Unii Europejskiej, </w:t>
      </w:r>
      <w:r w:rsidRPr="00187486">
        <w:rPr>
          <w:rFonts w:ascii="Segoe UI Semilight" w:hAnsi="Segoe UI Semilight" w:cs="Segoe UI Semilight"/>
          <w:sz w:val="20"/>
        </w:rPr>
        <w:br/>
        <w:t xml:space="preserve">w zakresie transformacji gospodarki Europy w kierunku niskoemisyjnym oraz w podstawowe założenia Narodowego Programu Rozwoju Gospodarki Niskoemisyjnej. </w:t>
      </w:r>
    </w:p>
    <w:p w14:paraId="413C4242" w14:textId="04ED215F" w:rsidR="00B56CA2" w:rsidRDefault="00B56CA2" w:rsidP="00B56CA2">
      <w:pPr>
        <w:spacing w:before="240" w:line="360" w:lineRule="auto"/>
        <w:jc w:val="both"/>
        <w:rPr>
          <w:rFonts w:ascii="Segoe UI Semilight" w:hAnsi="Segoe UI Semilight" w:cs="Segoe UI Semilight"/>
          <w:sz w:val="20"/>
        </w:rPr>
      </w:pPr>
      <w:r w:rsidRPr="00B56CA2">
        <w:rPr>
          <w:rFonts w:ascii="Segoe UI Semilight" w:hAnsi="Segoe UI Semilight" w:cs="Segoe UI Semilight"/>
          <w:sz w:val="20"/>
        </w:rPr>
        <w:t>Cel strategiczny będzie realizowany przez następujące cele szczegółowe:</w:t>
      </w:r>
    </w:p>
    <w:p w14:paraId="49AB78E2" w14:textId="63361D16" w:rsidR="00DD5742" w:rsidRPr="00D34909" w:rsidRDefault="00DD5742" w:rsidP="009B46FF">
      <w:pPr>
        <w:pStyle w:val="Akapitzlist"/>
        <w:numPr>
          <w:ilvl w:val="0"/>
          <w:numId w:val="52"/>
        </w:numPr>
        <w:spacing w:before="240" w:line="360" w:lineRule="auto"/>
        <w:jc w:val="both"/>
        <w:rPr>
          <w:rFonts w:ascii="Segoe UI Semilight" w:hAnsi="Segoe UI Semilight" w:cs="Segoe UI Semilight"/>
          <w:sz w:val="20"/>
        </w:rPr>
      </w:pPr>
      <w:r w:rsidRPr="00D34909">
        <w:rPr>
          <w:rFonts w:ascii="Segoe UI Semilight" w:hAnsi="Segoe UI Semilight" w:cs="Segoe UI Semilight"/>
          <w:sz w:val="20"/>
        </w:rPr>
        <w:t>Redukcja emisji dwutlenku węgla w roku 2020 n</w:t>
      </w:r>
      <w:r w:rsidR="00F107AC" w:rsidRPr="00D34909">
        <w:rPr>
          <w:rFonts w:ascii="Segoe UI Semilight" w:hAnsi="Segoe UI Semilight" w:cs="Segoe UI Semilight"/>
          <w:sz w:val="20"/>
        </w:rPr>
        <w:t xml:space="preserve">a terenie gminy </w:t>
      </w:r>
      <w:r w:rsidR="00FF7FD3" w:rsidRPr="00D34909">
        <w:rPr>
          <w:rFonts w:ascii="Segoe UI Semilight" w:hAnsi="Segoe UI Semilight" w:cs="Segoe UI Semilight"/>
          <w:sz w:val="20"/>
        </w:rPr>
        <w:t>Białobrzegi</w:t>
      </w:r>
      <w:r w:rsidR="00F107AC" w:rsidRPr="00D34909">
        <w:rPr>
          <w:rFonts w:ascii="Segoe UI Semilight" w:hAnsi="Segoe UI Semilight" w:cs="Segoe UI Semilight"/>
          <w:sz w:val="20"/>
        </w:rPr>
        <w:t xml:space="preserve"> o </w:t>
      </w:r>
      <w:r w:rsidR="00680713">
        <w:rPr>
          <w:rFonts w:ascii="Segoe UI Semilight" w:hAnsi="Segoe UI Semilight" w:cs="Segoe UI Semilight"/>
          <w:b/>
          <w:sz w:val="20"/>
        </w:rPr>
        <w:t>3,01</w:t>
      </w:r>
      <w:r w:rsidRPr="00D34909">
        <w:rPr>
          <w:rFonts w:ascii="Segoe UI Semilight" w:hAnsi="Segoe UI Semilight" w:cs="Segoe UI Semilight"/>
          <w:sz w:val="20"/>
        </w:rPr>
        <w:t xml:space="preserve"> % w stosunku do roku bazowego 2016, co stanowi wartość </w:t>
      </w:r>
      <w:r w:rsidR="00D34909" w:rsidRPr="00D34909">
        <w:rPr>
          <w:rFonts w:ascii="Segoe UI Semilight" w:hAnsi="Segoe UI Semilight" w:cs="Segoe UI Semilight"/>
          <w:sz w:val="20"/>
        </w:rPr>
        <w:t>3 109,12</w:t>
      </w:r>
      <w:r w:rsidRPr="00D34909">
        <w:rPr>
          <w:rFonts w:ascii="Segoe UI Semilight" w:hAnsi="Segoe UI Semilight" w:cs="Segoe UI Semilight"/>
          <w:sz w:val="20"/>
        </w:rPr>
        <w:t xml:space="preserve"> Mg CO2. </w:t>
      </w:r>
    </w:p>
    <w:p w14:paraId="03E4FCE5" w14:textId="1A785BEE" w:rsidR="00DD5742" w:rsidRPr="00D34909" w:rsidRDefault="00DD5742" w:rsidP="009B46FF">
      <w:pPr>
        <w:pStyle w:val="Akapitzlist"/>
        <w:numPr>
          <w:ilvl w:val="0"/>
          <w:numId w:val="52"/>
        </w:numPr>
        <w:spacing w:before="240" w:line="360" w:lineRule="auto"/>
        <w:jc w:val="both"/>
        <w:rPr>
          <w:rFonts w:ascii="Segoe UI Semilight" w:hAnsi="Segoe UI Semilight" w:cs="Segoe UI Semilight"/>
          <w:sz w:val="20"/>
        </w:rPr>
      </w:pPr>
      <w:r w:rsidRPr="00D34909">
        <w:rPr>
          <w:rFonts w:ascii="Segoe UI Semilight" w:hAnsi="Segoe UI Semilight" w:cs="Segoe UI Semilight"/>
          <w:sz w:val="20"/>
        </w:rPr>
        <w:t xml:space="preserve">Redukcja zużycia energii finalnej w roku 2020 na terenie gminy </w:t>
      </w:r>
      <w:r w:rsidR="00822C3D" w:rsidRPr="00D34909">
        <w:rPr>
          <w:rFonts w:ascii="Segoe UI Semilight" w:hAnsi="Segoe UI Semilight" w:cs="Segoe UI Semilight"/>
          <w:sz w:val="20"/>
        </w:rPr>
        <w:t>Białobrzegi</w:t>
      </w:r>
      <w:r w:rsidRPr="00D34909">
        <w:rPr>
          <w:rFonts w:ascii="Segoe UI Semilight" w:hAnsi="Segoe UI Semilight" w:cs="Segoe UI Semilight"/>
          <w:sz w:val="20"/>
        </w:rPr>
        <w:t xml:space="preserve"> o </w:t>
      </w:r>
      <w:r w:rsidR="00680713">
        <w:rPr>
          <w:rFonts w:ascii="Segoe UI Semilight" w:hAnsi="Segoe UI Semilight" w:cs="Segoe UI Semilight"/>
          <w:b/>
          <w:sz w:val="20"/>
        </w:rPr>
        <w:t>5,66</w:t>
      </w:r>
      <w:r w:rsidRPr="00D34909">
        <w:rPr>
          <w:rFonts w:ascii="Segoe UI Semilight" w:hAnsi="Segoe UI Semilight" w:cs="Segoe UI Semilight"/>
          <w:sz w:val="20"/>
        </w:rPr>
        <w:t xml:space="preserve"> % w stosunku do roku bazowego 2016, co stanowi wartość </w:t>
      </w:r>
      <w:r w:rsidR="00D34909" w:rsidRPr="00D34909">
        <w:rPr>
          <w:rFonts w:ascii="Segoe UI Semilight" w:hAnsi="Segoe UI Semilight" w:cs="Segoe UI Semilight"/>
          <w:sz w:val="20"/>
        </w:rPr>
        <w:t>10 535,84</w:t>
      </w:r>
      <w:r w:rsidRPr="00D34909">
        <w:rPr>
          <w:rFonts w:ascii="Segoe UI Semilight" w:hAnsi="Segoe UI Semilight" w:cs="Segoe UI Semilight"/>
          <w:sz w:val="20"/>
        </w:rPr>
        <w:t xml:space="preserve"> MWh.</w:t>
      </w:r>
    </w:p>
    <w:p w14:paraId="1825DB02" w14:textId="716D8384" w:rsidR="00DD5742" w:rsidRDefault="00DD5742" w:rsidP="009B46FF">
      <w:pPr>
        <w:pStyle w:val="Akapitzlist"/>
        <w:numPr>
          <w:ilvl w:val="0"/>
          <w:numId w:val="52"/>
        </w:numPr>
        <w:spacing w:before="240" w:line="360" w:lineRule="auto"/>
        <w:jc w:val="both"/>
        <w:rPr>
          <w:rFonts w:ascii="Segoe UI Semilight" w:hAnsi="Segoe UI Semilight" w:cs="Segoe UI Semilight"/>
          <w:sz w:val="20"/>
        </w:rPr>
      </w:pPr>
      <w:r w:rsidRPr="00D34909">
        <w:rPr>
          <w:rFonts w:ascii="Segoe UI Semilight" w:hAnsi="Segoe UI Semilight" w:cs="Segoe UI Semilight"/>
          <w:sz w:val="20"/>
        </w:rPr>
        <w:t xml:space="preserve">Zwiększenie udziału OZE w roku 2020 na terenie gminy </w:t>
      </w:r>
      <w:r w:rsidR="00822C3D" w:rsidRPr="00D34909">
        <w:rPr>
          <w:rFonts w:ascii="Segoe UI Semilight" w:hAnsi="Segoe UI Semilight" w:cs="Segoe UI Semilight"/>
          <w:sz w:val="20"/>
        </w:rPr>
        <w:t>Białobrzegi</w:t>
      </w:r>
      <w:r w:rsidRPr="00D34909">
        <w:rPr>
          <w:rFonts w:ascii="Segoe UI Semilight" w:hAnsi="Segoe UI Semilight" w:cs="Segoe UI Semilight"/>
          <w:sz w:val="20"/>
        </w:rPr>
        <w:t xml:space="preserve"> o </w:t>
      </w:r>
      <w:r w:rsidR="00D34909" w:rsidRPr="00D34909">
        <w:rPr>
          <w:rFonts w:ascii="Segoe UI Semilight" w:hAnsi="Segoe UI Semilight" w:cs="Segoe UI Semilight"/>
          <w:b/>
          <w:sz w:val="20"/>
        </w:rPr>
        <w:t>0,84</w:t>
      </w:r>
      <w:r w:rsidRPr="00D34909">
        <w:rPr>
          <w:rFonts w:ascii="Segoe UI Semilight" w:hAnsi="Segoe UI Semilight" w:cs="Segoe UI Semilight"/>
          <w:sz w:val="20"/>
        </w:rPr>
        <w:t xml:space="preserve"> % w stosunku do roku </w:t>
      </w:r>
      <w:r w:rsidRPr="00A1585C">
        <w:rPr>
          <w:rFonts w:ascii="Segoe UI Semilight" w:hAnsi="Segoe UI Semilight" w:cs="Segoe UI Semilight"/>
          <w:sz w:val="20"/>
        </w:rPr>
        <w:t xml:space="preserve">bazowego 2016, co stanowi wartość </w:t>
      </w:r>
      <w:r w:rsidR="00D34909" w:rsidRPr="00A1585C">
        <w:rPr>
          <w:rFonts w:ascii="Segoe UI Semilight" w:hAnsi="Segoe UI Semilight" w:cs="Segoe UI Semilight"/>
          <w:sz w:val="20"/>
        </w:rPr>
        <w:t>467,25</w:t>
      </w:r>
      <w:r w:rsidRPr="00A1585C">
        <w:rPr>
          <w:rFonts w:ascii="Segoe UI Semilight" w:hAnsi="Segoe UI Semilight" w:cs="Segoe UI Semilight"/>
          <w:sz w:val="20"/>
        </w:rPr>
        <w:t xml:space="preserve"> MWh.</w:t>
      </w:r>
    </w:p>
    <w:p w14:paraId="115B58DD" w14:textId="270E8801" w:rsidR="00247CF3" w:rsidRDefault="00247CF3" w:rsidP="009B46FF">
      <w:pPr>
        <w:pStyle w:val="Akapitzlist"/>
        <w:numPr>
          <w:ilvl w:val="0"/>
          <w:numId w:val="52"/>
        </w:numPr>
        <w:spacing w:before="240" w:line="360" w:lineRule="auto"/>
        <w:jc w:val="both"/>
        <w:rPr>
          <w:rFonts w:ascii="Segoe UI Semilight" w:hAnsi="Segoe UI Semilight" w:cs="Segoe UI Semilight"/>
          <w:sz w:val="20"/>
        </w:rPr>
      </w:pPr>
      <w:r>
        <w:rPr>
          <w:rFonts w:ascii="Segoe UI Semilight" w:hAnsi="Segoe UI Semilight" w:cs="Segoe UI Semilight"/>
          <w:sz w:val="20"/>
        </w:rPr>
        <w:t>Redukcja emisji pyłów PM10 do roku 2020 o 17,21 Mg.</w:t>
      </w:r>
    </w:p>
    <w:p w14:paraId="73844642" w14:textId="696953F7" w:rsidR="00247CF3" w:rsidRPr="00A1585C" w:rsidRDefault="00247CF3" w:rsidP="009B46FF">
      <w:pPr>
        <w:pStyle w:val="Akapitzlist"/>
        <w:numPr>
          <w:ilvl w:val="0"/>
          <w:numId w:val="52"/>
        </w:numPr>
        <w:spacing w:before="240" w:line="360" w:lineRule="auto"/>
        <w:jc w:val="both"/>
        <w:rPr>
          <w:rFonts w:ascii="Segoe UI Semilight" w:hAnsi="Segoe UI Semilight" w:cs="Segoe UI Semilight"/>
          <w:sz w:val="20"/>
        </w:rPr>
      </w:pPr>
      <w:r>
        <w:rPr>
          <w:rFonts w:ascii="Segoe UI Semilight" w:hAnsi="Segoe UI Semilight" w:cs="Segoe UI Semilight"/>
          <w:sz w:val="20"/>
        </w:rPr>
        <w:t>Redukcja emisji pyłów PM2.5 do roku 2020 o 16,96 Mg.</w:t>
      </w:r>
    </w:p>
    <w:p w14:paraId="3FC6A2FC" w14:textId="7AAF126F" w:rsidR="00B56CA2" w:rsidRPr="00A1585C" w:rsidRDefault="00B56CA2" w:rsidP="009B46FF">
      <w:pPr>
        <w:pStyle w:val="Akapitzlist"/>
        <w:numPr>
          <w:ilvl w:val="0"/>
          <w:numId w:val="51"/>
        </w:numPr>
        <w:spacing w:after="0" w:line="360" w:lineRule="auto"/>
        <w:jc w:val="both"/>
        <w:rPr>
          <w:rFonts w:ascii="Segoe UI Semilight" w:hAnsi="Segoe UI Semilight" w:cs="Segoe UI Semilight"/>
          <w:sz w:val="20"/>
        </w:rPr>
      </w:pPr>
      <w:r w:rsidRPr="00A1585C">
        <w:rPr>
          <w:rFonts w:ascii="Segoe UI Semilight" w:hAnsi="Segoe UI Semilight" w:cs="Segoe UI Semilight"/>
          <w:sz w:val="20"/>
        </w:rPr>
        <w:lastRenderedPageBreak/>
        <w:t xml:space="preserve">Redukcja emisji dwutlenku węgla </w:t>
      </w:r>
      <w:r w:rsidR="00DD5742" w:rsidRPr="00A1585C">
        <w:rPr>
          <w:rFonts w:ascii="Segoe UI Semilight" w:hAnsi="Segoe UI Semilight" w:cs="Segoe UI Semilight"/>
          <w:sz w:val="20"/>
        </w:rPr>
        <w:t xml:space="preserve">w roku 2023 </w:t>
      </w:r>
      <w:r w:rsidRPr="00A1585C">
        <w:rPr>
          <w:rFonts w:ascii="Segoe UI Semilight" w:hAnsi="Segoe UI Semilight" w:cs="Segoe UI Semilight"/>
          <w:sz w:val="20"/>
        </w:rPr>
        <w:t xml:space="preserve">na terenie gminy </w:t>
      </w:r>
      <w:r w:rsidR="00822C3D" w:rsidRPr="00A1585C">
        <w:rPr>
          <w:rFonts w:ascii="Segoe UI Semilight" w:hAnsi="Segoe UI Semilight" w:cs="Segoe UI Semilight"/>
          <w:sz w:val="20"/>
        </w:rPr>
        <w:t>Białobrzegi</w:t>
      </w:r>
      <w:r w:rsidRPr="00A1585C">
        <w:rPr>
          <w:rFonts w:ascii="Segoe UI Semilight" w:hAnsi="Segoe UI Semilight" w:cs="Segoe UI Semilight"/>
          <w:sz w:val="20"/>
        </w:rPr>
        <w:t xml:space="preserve"> o </w:t>
      </w:r>
      <w:r w:rsidR="00841A8E">
        <w:rPr>
          <w:rFonts w:ascii="Segoe UI Semilight" w:hAnsi="Segoe UI Semilight" w:cs="Segoe UI Semilight"/>
          <w:b/>
          <w:sz w:val="20"/>
        </w:rPr>
        <w:t>10,10</w:t>
      </w:r>
      <w:r w:rsidRPr="00A1585C">
        <w:rPr>
          <w:rFonts w:ascii="Segoe UI Semilight" w:hAnsi="Segoe UI Semilight" w:cs="Segoe UI Semilight"/>
          <w:b/>
          <w:sz w:val="20"/>
        </w:rPr>
        <w:t xml:space="preserve"> </w:t>
      </w:r>
      <w:r w:rsidRPr="00A1585C">
        <w:rPr>
          <w:rFonts w:ascii="Segoe UI Semilight" w:hAnsi="Segoe UI Semilight" w:cs="Segoe UI Semilight"/>
          <w:sz w:val="20"/>
        </w:rPr>
        <w:t xml:space="preserve">% w stosunku do roku bazowego 2016, co stanowi wartość </w:t>
      </w:r>
      <w:r w:rsidR="00A1585C" w:rsidRPr="00A1585C">
        <w:rPr>
          <w:rFonts w:ascii="Segoe UI Semilight" w:hAnsi="Segoe UI Semilight" w:cs="Segoe UI Semilight"/>
          <w:sz w:val="20"/>
        </w:rPr>
        <w:t>6</w:t>
      </w:r>
      <w:r w:rsidR="009D4E5B">
        <w:rPr>
          <w:rFonts w:ascii="Segoe UI Semilight" w:hAnsi="Segoe UI Semilight" w:cs="Segoe UI Semilight"/>
          <w:sz w:val="20"/>
        </w:rPr>
        <w:t> 322,51</w:t>
      </w:r>
      <w:r w:rsidRPr="00A1585C">
        <w:rPr>
          <w:rFonts w:ascii="Segoe UI Semilight" w:hAnsi="Segoe UI Semilight" w:cs="Segoe UI Semilight"/>
          <w:sz w:val="20"/>
        </w:rPr>
        <w:t xml:space="preserve"> Mg CO</w:t>
      </w:r>
      <w:r w:rsidRPr="00A1585C">
        <w:rPr>
          <w:rFonts w:ascii="Segoe UI Semilight" w:hAnsi="Segoe UI Semilight" w:cs="Segoe UI Semilight"/>
          <w:sz w:val="20"/>
          <w:vertAlign w:val="subscript"/>
        </w:rPr>
        <w:t>2</w:t>
      </w:r>
      <w:r w:rsidRPr="00A1585C">
        <w:rPr>
          <w:rFonts w:ascii="Segoe UI Semilight" w:hAnsi="Segoe UI Semilight" w:cs="Segoe UI Semilight"/>
          <w:sz w:val="20"/>
        </w:rPr>
        <w:t xml:space="preserve">. </w:t>
      </w:r>
    </w:p>
    <w:p w14:paraId="4267828D" w14:textId="5E8F81C1" w:rsidR="00B56CA2" w:rsidRPr="00A1585C" w:rsidRDefault="00B56CA2" w:rsidP="009B46FF">
      <w:pPr>
        <w:pStyle w:val="Akapitzlist"/>
        <w:numPr>
          <w:ilvl w:val="0"/>
          <w:numId w:val="51"/>
        </w:numPr>
        <w:spacing w:after="0" w:line="360" w:lineRule="auto"/>
        <w:jc w:val="both"/>
        <w:rPr>
          <w:rFonts w:ascii="Segoe UI Semilight" w:hAnsi="Segoe UI Semilight" w:cs="Segoe UI Semilight"/>
          <w:sz w:val="20"/>
        </w:rPr>
      </w:pPr>
      <w:r w:rsidRPr="00A1585C">
        <w:rPr>
          <w:rFonts w:ascii="Segoe UI Semilight" w:hAnsi="Segoe UI Semilight" w:cs="Segoe UI Semilight"/>
          <w:bCs/>
          <w:sz w:val="20"/>
        </w:rPr>
        <w:t xml:space="preserve">Redukcja zużycia energii finalnej </w:t>
      </w:r>
      <w:r w:rsidR="00DD5742" w:rsidRPr="00A1585C">
        <w:rPr>
          <w:rFonts w:ascii="Segoe UI Semilight" w:hAnsi="Segoe UI Semilight" w:cs="Segoe UI Semilight"/>
          <w:bCs/>
          <w:sz w:val="20"/>
        </w:rPr>
        <w:t xml:space="preserve">w roku 2023 </w:t>
      </w:r>
      <w:r w:rsidRPr="00A1585C">
        <w:rPr>
          <w:rFonts w:ascii="Segoe UI Semilight" w:hAnsi="Segoe UI Semilight" w:cs="Segoe UI Semilight"/>
          <w:bCs/>
          <w:sz w:val="20"/>
        </w:rPr>
        <w:t xml:space="preserve">na terenie </w:t>
      </w:r>
      <w:r w:rsidRPr="00A1585C">
        <w:rPr>
          <w:rFonts w:ascii="Segoe UI Semilight" w:hAnsi="Segoe UI Semilight" w:cs="Segoe UI Semilight"/>
          <w:sz w:val="20"/>
        </w:rPr>
        <w:t xml:space="preserve">gminy </w:t>
      </w:r>
      <w:r w:rsidR="00822C3D" w:rsidRPr="00A1585C">
        <w:rPr>
          <w:rFonts w:ascii="Segoe UI Semilight" w:hAnsi="Segoe UI Semilight" w:cs="Segoe UI Semilight"/>
          <w:sz w:val="20"/>
        </w:rPr>
        <w:t>Białobrzegi</w:t>
      </w:r>
      <w:r w:rsidRPr="00A1585C">
        <w:rPr>
          <w:rFonts w:ascii="Segoe UI Semilight" w:hAnsi="Segoe UI Semilight" w:cs="Segoe UI Semilight"/>
          <w:sz w:val="20"/>
        </w:rPr>
        <w:t xml:space="preserve"> </w:t>
      </w:r>
      <w:r w:rsidRPr="00A1585C">
        <w:rPr>
          <w:rFonts w:ascii="Segoe UI Semilight" w:hAnsi="Segoe UI Semilight" w:cs="Segoe UI Semilight"/>
          <w:bCs/>
          <w:sz w:val="20"/>
        </w:rPr>
        <w:t xml:space="preserve">o </w:t>
      </w:r>
      <w:r w:rsidR="00841A8E">
        <w:rPr>
          <w:rFonts w:ascii="Segoe UI Semilight" w:hAnsi="Segoe UI Semilight" w:cs="Segoe UI Semilight"/>
          <w:b/>
          <w:bCs/>
          <w:sz w:val="20"/>
        </w:rPr>
        <w:t>12,16</w:t>
      </w:r>
      <w:r w:rsidRPr="00A1585C">
        <w:rPr>
          <w:rFonts w:ascii="Segoe UI Semilight" w:hAnsi="Segoe UI Semilight" w:cs="Segoe UI Semilight"/>
          <w:b/>
          <w:bCs/>
          <w:sz w:val="20"/>
        </w:rPr>
        <w:t xml:space="preserve"> </w:t>
      </w:r>
      <w:r w:rsidRPr="00A1585C">
        <w:rPr>
          <w:rFonts w:ascii="Segoe UI Semilight" w:hAnsi="Segoe UI Semilight" w:cs="Segoe UI Semilight"/>
          <w:bCs/>
          <w:sz w:val="20"/>
        </w:rPr>
        <w:t xml:space="preserve">% w stosunku do roku bazowego 2016, co stanowi wartość </w:t>
      </w:r>
      <w:r w:rsidR="00A1585C" w:rsidRPr="00A1585C">
        <w:rPr>
          <w:rFonts w:ascii="Segoe UI Semilight" w:hAnsi="Segoe UI Semilight" w:cs="Segoe UI Semilight"/>
          <w:bCs/>
          <w:sz w:val="20"/>
        </w:rPr>
        <w:t>21</w:t>
      </w:r>
      <w:r w:rsidR="004D60EB">
        <w:rPr>
          <w:rFonts w:ascii="Segoe UI Semilight" w:hAnsi="Segoe UI Semilight" w:cs="Segoe UI Semilight"/>
          <w:bCs/>
          <w:sz w:val="20"/>
        </w:rPr>
        <w:t> 238,43</w:t>
      </w:r>
      <w:r w:rsidRPr="00A1585C">
        <w:rPr>
          <w:rFonts w:ascii="Segoe UI Semilight" w:hAnsi="Segoe UI Semilight" w:cs="Segoe UI Semilight"/>
          <w:bCs/>
          <w:sz w:val="20"/>
        </w:rPr>
        <w:t xml:space="preserve"> MWh.</w:t>
      </w:r>
    </w:p>
    <w:p w14:paraId="7A895808" w14:textId="2357056B" w:rsidR="00B56CA2" w:rsidRPr="00247CF3" w:rsidRDefault="00B56CA2" w:rsidP="005E3606">
      <w:pPr>
        <w:pStyle w:val="Akapitzlist"/>
        <w:numPr>
          <w:ilvl w:val="0"/>
          <w:numId w:val="51"/>
        </w:numPr>
        <w:spacing w:after="0" w:line="360" w:lineRule="auto"/>
        <w:jc w:val="both"/>
        <w:rPr>
          <w:rFonts w:ascii="Segoe UI Semilight" w:hAnsi="Segoe UI Semilight" w:cs="Segoe UI Semilight"/>
          <w:sz w:val="20"/>
        </w:rPr>
      </w:pPr>
      <w:r w:rsidRPr="00A1585C">
        <w:rPr>
          <w:rFonts w:ascii="Segoe UI Semilight" w:hAnsi="Segoe UI Semilight" w:cs="Segoe UI Semilight"/>
          <w:bCs/>
          <w:sz w:val="20"/>
        </w:rPr>
        <w:t xml:space="preserve">Zwiększenie udziału OZE </w:t>
      </w:r>
      <w:r w:rsidR="00DD5742" w:rsidRPr="00A1585C">
        <w:rPr>
          <w:rFonts w:ascii="Segoe UI Semilight" w:hAnsi="Segoe UI Semilight" w:cs="Segoe UI Semilight"/>
          <w:bCs/>
          <w:sz w:val="20"/>
        </w:rPr>
        <w:t xml:space="preserve">w roku 2023 </w:t>
      </w:r>
      <w:r w:rsidRPr="00A1585C">
        <w:rPr>
          <w:rFonts w:ascii="Segoe UI Semilight" w:hAnsi="Segoe UI Semilight" w:cs="Segoe UI Semilight"/>
          <w:bCs/>
          <w:sz w:val="20"/>
        </w:rPr>
        <w:t xml:space="preserve">na terenie </w:t>
      </w:r>
      <w:r w:rsidRPr="00A1585C">
        <w:rPr>
          <w:rFonts w:ascii="Segoe UI Semilight" w:hAnsi="Segoe UI Semilight" w:cs="Segoe UI Semilight"/>
          <w:sz w:val="20"/>
        </w:rPr>
        <w:t xml:space="preserve">gminy </w:t>
      </w:r>
      <w:r w:rsidR="00822C3D" w:rsidRPr="00A1585C">
        <w:rPr>
          <w:rFonts w:ascii="Segoe UI Semilight" w:hAnsi="Segoe UI Semilight" w:cs="Segoe UI Semilight"/>
          <w:sz w:val="20"/>
        </w:rPr>
        <w:t>Białobrzegi</w:t>
      </w:r>
      <w:r w:rsidRPr="00A1585C">
        <w:rPr>
          <w:rFonts w:ascii="Segoe UI Semilight" w:hAnsi="Segoe UI Semilight" w:cs="Segoe UI Semilight"/>
          <w:sz w:val="20"/>
        </w:rPr>
        <w:t xml:space="preserve"> </w:t>
      </w:r>
      <w:r w:rsidRPr="00A1585C">
        <w:rPr>
          <w:rFonts w:ascii="Segoe UI Semilight" w:hAnsi="Segoe UI Semilight" w:cs="Segoe UI Semilight"/>
          <w:bCs/>
          <w:sz w:val="20"/>
        </w:rPr>
        <w:t xml:space="preserve">o </w:t>
      </w:r>
      <w:r w:rsidR="00247CF3">
        <w:rPr>
          <w:rFonts w:ascii="Segoe UI Semilight" w:hAnsi="Segoe UI Semilight" w:cs="Segoe UI Semilight"/>
          <w:b/>
          <w:bCs/>
          <w:sz w:val="20"/>
        </w:rPr>
        <w:t>2,12</w:t>
      </w:r>
      <w:r w:rsidRPr="00A1585C">
        <w:rPr>
          <w:rFonts w:ascii="Segoe UI Semilight" w:hAnsi="Segoe UI Semilight" w:cs="Segoe UI Semilight"/>
          <w:b/>
          <w:bCs/>
          <w:sz w:val="20"/>
        </w:rPr>
        <w:t xml:space="preserve"> </w:t>
      </w:r>
      <w:r w:rsidRPr="00A1585C">
        <w:rPr>
          <w:rFonts w:ascii="Segoe UI Semilight" w:hAnsi="Segoe UI Semilight" w:cs="Segoe UI Semilight"/>
          <w:bCs/>
          <w:sz w:val="20"/>
        </w:rPr>
        <w:t xml:space="preserve">% w stosunku do roku bazowego 2016, co stanowi wartość </w:t>
      </w:r>
      <w:r w:rsidR="00A1585C" w:rsidRPr="00A1585C">
        <w:rPr>
          <w:rFonts w:ascii="Segoe UI Semilight" w:hAnsi="Segoe UI Semilight" w:cs="Segoe UI Semilight"/>
          <w:bCs/>
          <w:sz w:val="20"/>
        </w:rPr>
        <w:t>1 101,25</w:t>
      </w:r>
      <w:r w:rsidRPr="00A1585C">
        <w:rPr>
          <w:rFonts w:ascii="Segoe UI Semilight" w:hAnsi="Segoe UI Semilight" w:cs="Segoe UI Semilight"/>
          <w:bCs/>
          <w:sz w:val="20"/>
        </w:rPr>
        <w:t xml:space="preserve"> MWh.</w:t>
      </w:r>
    </w:p>
    <w:p w14:paraId="22081369" w14:textId="31E8DC1C" w:rsidR="00247CF3" w:rsidRDefault="00247CF3" w:rsidP="00247CF3">
      <w:pPr>
        <w:pStyle w:val="Akapitzlist"/>
        <w:numPr>
          <w:ilvl w:val="0"/>
          <w:numId w:val="51"/>
        </w:numPr>
        <w:spacing w:before="240" w:line="360" w:lineRule="auto"/>
        <w:jc w:val="both"/>
        <w:rPr>
          <w:rFonts w:ascii="Segoe UI Semilight" w:hAnsi="Segoe UI Semilight" w:cs="Segoe UI Semilight"/>
          <w:sz w:val="20"/>
        </w:rPr>
      </w:pPr>
      <w:r>
        <w:rPr>
          <w:rFonts w:ascii="Segoe UI Semilight" w:hAnsi="Segoe UI Semilight" w:cs="Segoe UI Semilight"/>
          <w:sz w:val="20"/>
        </w:rPr>
        <w:t>Redukcja emisji pyłów PM10 do roku 2023 o 34,43 Mg.</w:t>
      </w:r>
    </w:p>
    <w:p w14:paraId="5C779F7A" w14:textId="12D4FF6E" w:rsidR="00247CF3" w:rsidRPr="00247CF3" w:rsidRDefault="00247CF3" w:rsidP="00247CF3">
      <w:pPr>
        <w:pStyle w:val="Akapitzlist"/>
        <w:numPr>
          <w:ilvl w:val="0"/>
          <w:numId w:val="51"/>
        </w:numPr>
        <w:spacing w:before="240" w:line="360" w:lineRule="auto"/>
        <w:jc w:val="both"/>
        <w:rPr>
          <w:rFonts w:ascii="Segoe UI Semilight" w:hAnsi="Segoe UI Semilight" w:cs="Segoe UI Semilight"/>
          <w:sz w:val="20"/>
        </w:rPr>
      </w:pPr>
      <w:r>
        <w:rPr>
          <w:rFonts w:ascii="Segoe UI Semilight" w:hAnsi="Segoe UI Semilight" w:cs="Segoe UI Semilight"/>
          <w:sz w:val="20"/>
        </w:rPr>
        <w:t>Redukcja emisji pyłów PM2.5 do roku 2023 o 33,91 Mg.</w:t>
      </w:r>
    </w:p>
    <w:p w14:paraId="1AFF88C7" w14:textId="77777777" w:rsidR="00777C98" w:rsidRDefault="006B27FF" w:rsidP="00A32DEC">
      <w:pPr>
        <w:pStyle w:val="Nagwek2"/>
        <w:numPr>
          <w:ilvl w:val="0"/>
          <w:numId w:val="2"/>
        </w:numPr>
      </w:pPr>
      <w:bookmarkStart w:id="4" w:name="_Toc526843546"/>
      <w:r w:rsidRPr="006B27FF">
        <w:t>Powiązania z dokumentami strategicznymi</w:t>
      </w:r>
      <w:bookmarkEnd w:id="4"/>
    </w:p>
    <w:p w14:paraId="7D063A26" w14:textId="77777777" w:rsidR="00F12C93" w:rsidRPr="00111B8F" w:rsidRDefault="00F12C93" w:rsidP="00F12C93">
      <w:pPr>
        <w:spacing w:before="240" w:line="360" w:lineRule="auto"/>
        <w:ind w:firstLine="360"/>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Na szczeblu prawa międzynarodowego i unijnego Polska podjęła zobowiązania zmierzające do ograniczenia emisji gazów cieplarnianych w ramach tzw. pakietu klimatyczno-energetycznego UE</w:t>
      </w:r>
      <w:r w:rsidRPr="00111B8F">
        <w:rPr>
          <w:rStyle w:val="Odwoanieprzypisudolnego"/>
          <w:rFonts w:ascii="Segoe UI Semilight" w:hAnsi="Segoe UI Semilight" w:cs="Segoe UI Semilight"/>
          <w:color w:val="000000" w:themeColor="text1"/>
          <w:sz w:val="20"/>
          <w:szCs w:val="24"/>
        </w:rPr>
        <w:footnoteReference w:id="1"/>
      </w:r>
      <w:r w:rsidRPr="00111B8F">
        <w:rPr>
          <w:rFonts w:ascii="Segoe UI Semilight" w:hAnsi="Segoe UI Semilight" w:cs="Segoe UI Semilight"/>
          <w:color w:val="000000" w:themeColor="text1"/>
          <w:sz w:val="20"/>
          <w:szCs w:val="24"/>
        </w:rPr>
        <w:t xml:space="preserve"> oraz strategii „Europa 2020”</w:t>
      </w:r>
      <w:r w:rsidRPr="00111B8F">
        <w:rPr>
          <w:rStyle w:val="Odwoanieprzypisudolnego"/>
          <w:rFonts w:ascii="Segoe UI Semilight" w:hAnsi="Segoe UI Semilight" w:cs="Segoe UI Semilight"/>
          <w:color w:val="000000" w:themeColor="text1"/>
          <w:sz w:val="20"/>
          <w:szCs w:val="24"/>
        </w:rPr>
        <w:footnoteReference w:id="2"/>
      </w:r>
      <w:r w:rsidRPr="00111B8F">
        <w:rPr>
          <w:rFonts w:ascii="Segoe UI Semilight" w:hAnsi="Segoe UI Semilight" w:cs="Segoe UI Semilight"/>
          <w:color w:val="000000" w:themeColor="text1"/>
          <w:sz w:val="20"/>
          <w:szCs w:val="24"/>
        </w:rPr>
        <w:t>. Są to:</w:t>
      </w:r>
    </w:p>
    <w:p w14:paraId="72F1AE5A" w14:textId="77777777" w:rsidR="00F12C93" w:rsidRPr="00111B8F" w:rsidRDefault="00F12C93" w:rsidP="00614220">
      <w:pPr>
        <w:pStyle w:val="Akapitzlist"/>
        <w:numPr>
          <w:ilvl w:val="0"/>
          <w:numId w:val="32"/>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zmniejszenie emisji gazów cieplarnianych o 20% w porównaniu z poziomem z roku 1990, </w:t>
      </w:r>
    </w:p>
    <w:p w14:paraId="3CBA97ED" w14:textId="79DAD809" w:rsidR="00F12C93" w:rsidRPr="00111B8F" w:rsidRDefault="00F12C93" w:rsidP="00614220">
      <w:pPr>
        <w:pStyle w:val="Akapitzlist"/>
        <w:numPr>
          <w:ilvl w:val="0"/>
          <w:numId w:val="32"/>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zwiększenie do </w:t>
      </w:r>
      <w:r w:rsidR="009F23AD" w:rsidRPr="00111B8F">
        <w:rPr>
          <w:rFonts w:ascii="Segoe UI Semilight" w:hAnsi="Segoe UI Semilight" w:cs="Segoe UI Semilight"/>
          <w:color w:val="000000" w:themeColor="text1"/>
          <w:sz w:val="20"/>
          <w:szCs w:val="24"/>
        </w:rPr>
        <w:t>15</w:t>
      </w:r>
      <w:r w:rsidRPr="00111B8F">
        <w:rPr>
          <w:rFonts w:ascii="Segoe UI Semilight" w:hAnsi="Segoe UI Semilight" w:cs="Segoe UI Semilight"/>
          <w:color w:val="000000" w:themeColor="text1"/>
          <w:sz w:val="20"/>
          <w:szCs w:val="24"/>
        </w:rPr>
        <w:t>% udziału energii odnawialnej w ogólnym zużyciu energii,</w:t>
      </w:r>
    </w:p>
    <w:p w14:paraId="5D6321DB" w14:textId="77777777" w:rsidR="00F12C93" w:rsidRPr="00111B8F" w:rsidRDefault="00F12C93" w:rsidP="00614220">
      <w:pPr>
        <w:pStyle w:val="Akapitzlist"/>
        <w:numPr>
          <w:ilvl w:val="0"/>
          <w:numId w:val="32"/>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zmniejszenie zużycia energii o 20% w stosunku do tzw. scenariusz </w:t>
      </w:r>
      <w:r w:rsidRPr="00111B8F">
        <w:rPr>
          <w:rFonts w:ascii="Segoe UI Semilight" w:hAnsi="Segoe UI Semilight" w:cs="Segoe UI Semilight"/>
          <w:i/>
          <w:color w:val="000000" w:themeColor="text1"/>
          <w:sz w:val="20"/>
          <w:szCs w:val="24"/>
        </w:rPr>
        <w:t>Business As Usual</w:t>
      </w:r>
      <w:r w:rsidRPr="00111B8F">
        <w:rPr>
          <w:rStyle w:val="Odwoanieprzypisudolnego"/>
          <w:rFonts w:ascii="Segoe UI Semilight" w:hAnsi="Segoe UI Semilight" w:cs="Segoe UI Semilight"/>
          <w:color w:val="000000" w:themeColor="text1"/>
          <w:sz w:val="20"/>
          <w:szCs w:val="24"/>
        </w:rPr>
        <w:footnoteReference w:id="3"/>
      </w:r>
      <w:r w:rsidRPr="00111B8F">
        <w:rPr>
          <w:rFonts w:ascii="Segoe UI Semilight" w:hAnsi="Segoe UI Semilight" w:cs="Segoe UI Semilight"/>
          <w:color w:val="000000" w:themeColor="text1"/>
          <w:sz w:val="20"/>
          <w:szCs w:val="24"/>
        </w:rPr>
        <w:t>.</w:t>
      </w:r>
    </w:p>
    <w:p w14:paraId="3F16C8B1" w14:textId="20F13BC6" w:rsidR="00F12C93" w:rsidRPr="00111B8F" w:rsidRDefault="00F12C93" w:rsidP="00F12C93">
      <w:pPr>
        <w:spacing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Realizacja ww. celów wymagać będzie podjęcia szeregu różnorodnych i szeroko zakrojonych działań, nie tylko bezpośrednio sprzyjających ograniczeniu emisji gazów cieplarnianych i zanieczyszczeń, ale również tych, które wpływają na redukcję w sposób pośredni sprzyjając zmniejszeniu zużyciu paliw i energii. </w:t>
      </w:r>
    </w:p>
    <w:p w14:paraId="681E0AFC" w14:textId="15064E4B" w:rsidR="00F12C93" w:rsidRPr="00111B8F" w:rsidRDefault="00F12C93" w:rsidP="00F12C93">
      <w:pPr>
        <w:spacing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Jak wynika z opublikowanego 24 lutego 2011 r. raportu B</w:t>
      </w:r>
      <w:r w:rsidR="00111B8F">
        <w:rPr>
          <w:rFonts w:ascii="Segoe UI Semilight" w:hAnsi="Segoe UI Semilight" w:cs="Segoe UI Semilight"/>
          <w:color w:val="000000" w:themeColor="text1"/>
          <w:sz w:val="20"/>
          <w:szCs w:val="24"/>
        </w:rPr>
        <w:t xml:space="preserve">anku Światowego „Transformacja </w:t>
      </w:r>
      <w:r w:rsidRPr="00111B8F">
        <w:rPr>
          <w:rFonts w:ascii="Segoe UI Semilight" w:hAnsi="Segoe UI Semilight" w:cs="Segoe UI Semilight"/>
          <w:color w:val="000000" w:themeColor="text1"/>
          <w:sz w:val="20"/>
          <w:szCs w:val="24"/>
        </w:rPr>
        <w:t xml:space="preserve">w kierunku gospodarki niskoemisyjnej w Polsce”, krajowy potencjał redukcji emisji gazów cieplarnianych wynosi około 30% do roku 2030 w porównaniu do roku 2005. Realizacja tego potencjału może jednak nastąpić tylko w sytuacji współdziałania w ramach kluczowych sektorów gospodarczych (energetyka, transport, przemysł) </w:t>
      </w:r>
      <w:r w:rsidRPr="00111B8F">
        <w:rPr>
          <w:rFonts w:ascii="Segoe UI Semilight" w:hAnsi="Segoe UI Semilight" w:cs="Segoe UI Semilight"/>
          <w:color w:val="000000" w:themeColor="text1"/>
          <w:sz w:val="20"/>
          <w:szCs w:val="24"/>
        </w:rPr>
        <w:lastRenderedPageBreak/>
        <w:t xml:space="preserve">oraz na różnych szczeblach administracyjnych – nie tylko krajowych i europejskich, ale także w skali regionalnej i lokalnej (gminy oraz powiatu). </w:t>
      </w:r>
    </w:p>
    <w:p w14:paraId="639859D5" w14:textId="77777777" w:rsidR="00F12C93" w:rsidRPr="00111B8F" w:rsidRDefault="00F12C93" w:rsidP="00F12C93">
      <w:pPr>
        <w:spacing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W perspektywie krajowej, odpowiedzią na wyzwania w dziedzinie ochrony klimatu jest opracowanie </w:t>
      </w:r>
      <w:r w:rsidRPr="00111B8F">
        <w:rPr>
          <w:rFonts w:ascii="Segoe UI Semilight" w:hAnsi="Segoe UI Semilight" w:cs="Segoe UI Semilight"/>
          <w:bCs/>
          <w:i/>
          <w:color w:val="000000" w:themeColor="text1"/>
          <w:sz w:val="20"/>
          <w:szCs w:val="24"/>
        </w:rPr>
        <w:t>Narodowego Programu Rozwoju Gospodarki Niskoemisyjnej</w:t>
      </w:r>
      <w:r w:rsidRPr="00111B8F">
        <w:rPr>
          <w:rFonts w:ascii="Segoe UI Semilight" w:hAnsi="Segoe UI Semilight" w:cs="Segoe UI Semilight"/>
          <w:bCs/>
          <w:color w:val="000000" w:themeColor="text1"/>
          <w:sz w:val="20"/>
          <w:szCs w:val="24"/>
        </w:rPr>
        <w:t>. Istotą programu jest podjęcie działań zmierzających do p</w:t>
      </w:r>
      <w:r w:rsidRPr="00111B8F">
        <w:rPr>
          <w:rFonts w:ascii="Segoe UI Semilight" w:hAnsi="Segoe UI Semilight" w:cs="Segoe UI Semilight"/>
          <w:color w:val="000000" w:themeColor="text1"/>
          <w:sz w:val="20"/>
          <w:szCs w:val="24"/>
        </w:rPr>
        <w:t xml:space="preserve">rzestawienia gospodarki na gospodarkę niskoemisyjną. </w:t>
      </w:r>
    </w:p>
    <w:p w14:paraId="66BB3CFC" w14:textId="77777777" w:rsidR="00F12C93" w:rsidRPr="00111B8F" w:rsidRDefault="00F12C93" w:rsidP="00F12C93">
      <w:pPr>
        <w:spacing w:after="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Zmiana ta powinna skutkować nie tylko korzyściami środowiskowymi, ale przynosić równocześnie korzyści ekonomiczne i społeczne. </w:t>
      </w:r>
      <w:r w:rsidRPr="00111B8F">
        <w:rPr>
          <w:rFonts w:ascii="Segoe UI Semilight" w:hAnsi="Segoe UI Semilight" w:cs="Segoe UI Semilight"/>
          <w:sz w:val="20"/>
          <w:szCs w:val="24"/>
        </w:rPr>
        <w:t xml:space="preserve">W przyjętych 16 sierpnia 2011 roku przez Radę </w:t>
      </w:r>
      <w:r w:rsidRPr="00111B8F">
        <w:rPr>
          <w:rFonts w:ascii="Segoe UI Semilight" w:hAnsi="Segoe UI Semilight" w:cs="Segoe UI Semilight"/>
          <w:color w:val="000000" w:themeColor="text1"/>
          <w:sz w:val="20"/>
          <w:szCs w:val="24"/>
        </w:rPr>
        <w:t xml:space="preserve">Ministrów </w:t>
      </w:r>
      <w:r w:rsidRPr="00111B8F">
        <w:rPr>
          <w:rFonts w:ascii="Segoe UI Semilight" w:hAnsi="Segoe UI Semilight" w:cs="Segoe UI Semilight"/>
          <w:i/>
          <w:color w:val="000000" w:themeColor="text1"/>
          <w:sz w:val="20"/>
          <w:szCs w:val="24"/>
        </w:rPr>
        <w:t xml:space="preserve">Założeniach Narodowego Programu Rozwoju Gospodarki Niskoemisyjnej, </w:t>
      </w:r>
      <w:r w:rsidRPr="00111B8F">
        <w:rPr>
          <w:rFonts w:ascii="Segoe UI Semilight" w:hAnsi="Segoe UI Semilight" w:cs="Segoe UI Semilight"/>
          <w:color w:val="000000" w:themeColor="text1"/>
          <w:sz w:val="20"/>
          <w:szCs w:val="24"/>
        </w:rPr>
        <w:t>określono cele szczegółowe sprzyjające osiągnięciu wskazanego celu głównego, a są to:</w:t>
      </w:r>
    </w:p>
    <w:p w14:paraId="381F6C02" w14:textId="77777777" w:rsidR="00F12C93" w:rsidRPr="00111B8F" w:rsidRDefault="00F12C93" w:rsidP="00614220">
      <w:pPr>
        <w:pStyle w:val="Akapitzlist"/>
        <w:numPr>
          <w:ilvl w:val="0"/>
          <w:numId w:val="33"/>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bCs/>
          <w:iCs/>
          <w:color w:val="000000" w:themeColor="text1"/>
          <w:sz w:val="20"/>
          <w:szCs w:val="24"/>
        </w:rPr>
        <w:t>rozwój niskoemisyjnych źródeł energii,</w:t>
      </w:r>
    </w:p>
    <w:p w14:paraId="287F681D" w14:textId="77777777" w:rsidR="00F12C93" w:rsidRPr="00111B8F" w:rsidRDefault="00F12C93" w:rsidP="00614220">
      <w:pPr>
        <w:pStyle w:val="Akapitzlist"/>
        <w:numPr>
          <w:ilvl w:val="0"/>
          <w:numId w:val="33"/>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bCs/>
          <w:iCs/>
          <w:color w:val="000000" w:themeColor="text1"/>
          <w:sz w:val="20"/>
          <w:szCs w:val="24"/>
        </w:rPr>
        <w:t>poprawa efektywności energetycznej,</w:t>
      </w:r>
    </w:p>
    <w:p w14:paraId="3AC9DCC7" w14:textId="77777777" w:rsidR="00F12C93" w:rsidRPr="00111B8F" w:rsidRDefault="00F12C93" w:rsidP="00614220">
      <w:pPr>
        <w:pStyle w:val="Akapitzlist"/>
        <w:numPr>
          <w:ilvl w:val="0"/>
          <w:numId w:val="33"/>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bCs/>
          <w:iCs/>
          <w:color w:val="000000" w:themeColor="text1"/>
          <w:sz w:val="20"/>
          <w:szCs w:val="24"/>
        </w:rPr>
        <w:t>poprawa efektywności gospodarowania surowcami i materiałami,</w:t>
      </w:r>
    </w:p>
    <w:p w14:paraId="6D2799A1" w14:textId="77777777" w:rsidR="00F12C93" w:rsidRPr="00111B8F" w:rsidRDefault="00F12C93" w:rsidP="00614220">
      <w:pPr>
        <w:pStyle w:val="Akapitzlist"/>
        <w:numPr>
          <w:ilvl w:val="0"/>
          <w:numId w:val="33"/>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bCs/>
          <w:iCs/>
          <w:color w:val="000000" w:themeColor="text1"/>
          <w:sz w:val="20"/>
          <w:szCs w:val="24"/>
        </w:rPr>
        <w:t>rozwój i wykorzystanie technologii niskoemisyjnych,</w:t>
      </w:r>
    </w:p>
    <w:p w14:paraId="233D9F70" w14:textId="77777777" w:rsidR="00F12C93" w:rsidRPr="00111B8F" w:rsidRDefault="00F12C93" w:rsidP="00614220">
      <w:pPr>
        <w:pStyle w:val="Akapitzlist"/>
        <w:numPr>
          <w:ilvl w:val="0"/>
          <w:numId w:val="33"/>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bCs/>
          <w:iCs/>
          <w:color w:val="000000" w:themeColor="text1"/>
          <w:sz w:val="20"/>
          <w:szCs w:val="24"/>
        </w:rPr>
        <w:t>zapobieganie powstawaniu oraz poprawa efektywności gospodarowania odpadami, </w:t>
      </w:r>
    </w:p>
    <w:p w14:paraId="0E1A5F89" w14:textId="77777777" w:rsidR="00F12C93" w:rsidRPr="00111B8F" w:rsidRDefault="00F12C93" w:rsidP="00614220">
      <w:pPr>
        <w:pStyle w:val="Akapitzlist"/>
        <w:numPr>
          <w:ilvl w:val="0"/>
          <w:numId w:val="33"/>
        </w:numPr>
        <w:spacing w:before="120" w:after="120"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bCs/>
          <w:iCs/>
          <w:color w:val="000000" w:themeColor="text1"/>
          <w:sz w:val="20"/>
          <w:szCs w:val="24"/>
        </w:rPr>
        <w:t>promocja nowych wzorców konsumpcji. </w:t>
      </w:r>
    </w:p>
    <w:p w14:paraId="582F08BE" w14:textId="18BFE8E7" w:rsidR="00843F2F" w:rsidRPr="00111B8F" w:rsidRDefault="00F12C93" w:rsidP="00F12C93">
      <w:pPr>
        <w:spacing w:line="360" w:lineRule="auto"/>
        <w:jc w:val="both"/>
        <w:rPr>
          <w:rFonts w:ascii="Segoe UI Semilight" w:hAnsi="Segoe UI Semilight" w:cs="Segoe UI Semilight"/>
          <w:color w:val="000000" w:themeColor="text1"/>
          <w:sz w:val="20"/>
          <w:szCs w:val="24"/>
        </w:rPr>
      </w:pPr>
      <w:r w:rsidRPr="00111B8F">
        <w:rPr>
          <w:rFonts w:ascii="Segoe UI Semilight" w:hAnsi="Segoe UI Semilight" w:cs="Segoe UI Semilight"/>
          <w:color w:val="000000" w:themeColor="text1"/>
          <w:sz w:val="20"/>
          <w:szCs w:val="24"/>
        </w:rPr>
        <w:t xml:space="preserve">Na szczeblu lokalnym zachętą do realizacji celów wynikających z pakietu klimatyczno-energetycznego mają być działania Narodowego Funduszu Ochrony Środowiska i Gospodarki Wodnej, pełniącego rolę instytucji zarządzającej i wdrażającej Program Operacyjny Infrastruktura i Środowisko (POIiŚ) na lata 2014-2020. Planuje się bowiem w sposób uprzywilejowany traktować gminy aplikujące o środki z programu krajowego POIiŚ na lata 2014-2020 oraz z </w:t>
      </w:r>
      <w:r w:rsidRPr="00111B8F">
        <w:rPr>
          <w:rFonts w:ascii="Segoe UI Semilight" w:hAnsi="Segoe UI Semilight" w:cs="Segoe UI Semilight"/>
          <w:sz w:val="20"/>
          <w:szCs w:val="24"/>
        </w:rPr>
        <w:t xml:space="preserve">Regionalnego Programu Operacyjnego Województwa </w:t>
      </w:r>
      <w:r w:rsidR="007600B7" w:rsidRPr="00111B8F">
        <w:rPr>
          <w:rFonts w:ascii="Segoe UI Semilight" w:hAnsi="Segoe UI Semilight" w:cs="Segoe UI Semilight"/>
          <w:sz w:val="20"/>
          <w:szCs w:val="24"/>
        </w:rPr>
        <w:t>Małopolskiego</w:t>
      </w:r>
      <w:r w:rsidRPr="00111B8F">
        <w:rPr>
          <w:rFonts w:ascii="Segoe UI Semilight" w:hAnsi="Segoe UI Semilight" w:cs="Segoe UI Semilight"/>
          <w:sz w:val="20"/>
          <w:szCs w:val="24"/>
        </w:rPr>
        <w:t xml:space="preserve"> </w:t>
      </w:r>
      <w:r w:rsidRPr="00111B8F">
        <w:rPr>
          <w:rFonts w:ascii="Segoe UI Semilight" w:hAnsi="Segoe UI Semilight" w:cs="Segoe UI Semilight"/>
          <w:color w:val="000000" w:themeColor="text1"/>
          <w:sz w:val="20"/>
          <w:szCs w:val="24"/>
        </w:rPr>
        <w:t>na lata 2014-2020, które będą posiadać opracowany Plan Gospodarki Niskoemisyjnej.</w:t>
      </w:r>
    </w:p>
    <w:p w14:paraId="466A13D8" w14:textId="07379F0F" w:rsidR="0060071F" w:rsidRDefault="002846CC" w:rsidP="00A32DEC">
      <w:pPr>
        <w:pStyle w:val="Nagwek3"/>
        <w:numPr>
          <w:ilvl w:val="1"/>
          <w:numId w:val="2"/>
        </w:numPr>
      </w:pPr>
      <w:bookmarkStart w:id="5" w:name="_Toc526843547"/>
      <w:r>
        <w:t>Powiąza</w:t>
      </w:r>
      <w:r w:rsidR="0060071F">
        <w:t>nia na szczeblu międzynarodowym</w:t>
      </w:r>
      <w:bookmarkEnd w:id="5"/>
    </w:p>
    <w:p w14:paraId="5F43037C" w14:textId="554D5546" w:rsidR="0060071F" w:rsidRPr="00111B8F" w:rsidRDefault="0060071F" w:rsidP="005A5043">
      <w:pPr>
        <w:spacing w:before="240"/>
        <w:ind w:firstLine="360"/>
        <w:rPr>
          <w:rFonts w:ascii="Segoe UI Semilight" w:hAnsi="Segoe UI Semilight" w:cs="Segoe UI Semilight"/>
          <w:sz w:val="20"/>
        </w:rPr>
      </w:pPr>
      <w:r w:rsidRPr="00111B8F">
        <w:rPr>
          <w:rFonts w:ascii="Segoe UI Semilight" w:hAnsi="Segoe UI Semilight" w:cs="Segoe UI Semilight"/>
          <w:sz w:val="20"/>
        </w:rPr>
        <w:t>Dokumenty strategiczne na poziomie globalnym:</w:t>
      </w:r>
    </w:p>
    <w:p w14:paraId="63F00A44" w14:textId="453A991C" w:rsidR="0060071F" w:rsidRPr="00111B8F" w:rsidRDefault="0060071F" w:rsidP="00614220">
      <w:pPr>
        <w:pStyle w:val="Akapitzlist"/>
        <w:numPr>
          <w:ilvl w:val="0"/>
          <w:numId w:val="19"/>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Dokument końcowy Konferencji Narodów Zjednoczonych w sprawie zrównoważonego rozwoju Rio+20</w:t>
      </w:r>
      <w:r w:rsidR="00A253CB" w:rsidRPr="00111B8F">
        <w:rPr>
          <w:rStyle w:val="Odwoanieprzypisudolnego"/>
          <w:rFonts w:ascii="Segoe UI Semilight" w:hAnsi="Segoe UI Semilight" w:cs="Segoe UI Semilight"/>
          <w:sz w:val="20"/>
        </w:rPr>
        <w:footnoteReference w:id="4"/>
      </w:r>
      <w:r w:rsidRPr="00111B8F">
        <w:rPr>
          <w:rFonts w:ascii="Segoe UI Semilight" w:hAnsi="Segoe UI Semilight" w:cs="Segoe UI Semilight"/>
          <w:sz w:val="20"/>
        </w:rPr>
        <w:t xml:space="preserve">  pn. Przyszłość jaką chcemy mieć,</w:t>
      </w:r>
    </w:p>
    <w:p w14:paraId="56E7F948" w14:textId="25DFFE80" w:rsidR="0091524F" w:rsidRPr="00111B8F" w:rsidRDefault="0060071F" w:rsidP="00614220">
      <w:pPr>
        <w:pStyle w:val="Akapitzlist"/>
        <w:numPr>
          <w:ilvl w:val="0"/>
          <w:numId w:val="19"/>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Ramowa Konwencja Narodów Zjednoc</w:t>
      </w:r>
      <w:r w:rsidR="0091524F" w:rsidRPr="00111B8F">
        <w:rPr>
          <w:rFonts w:ascii="Segoe UI Semilight" w:hAnsi="Segoe UI Semilight" w:cs="Segoe UI Semilight"/>
          <w:sz w:val="20"/>
        </w:rPr>
        <w:t>zonych w sprawie zmian klimatu,</w:t>
      </w:r>
      <w:r w:rsidR="0091524F" w:rsidRPr="00111B8F">
        <w:rPr>
          <w:rStyle w:val="Odwoanieprzypisudolnego"/>
          <w:rFonts w:ascii="Segoe UI Semilight" w:hAnsi="Segoe UI Semilight" w:cs="Segoe UI Semilight"/>
          <w:sz w:val="20"/>
        </w:rPr>
        <w:footnoteReference w:id="5"/>
      </w:r>
    </w:p>
    <w:p w14:paraId="2211C838" w14:textId="511DB499" w:rsidR="0060071F" w:rsidRPr="00111B8F" w:rsidRDefault="0060071F" w:rsidP="00614220">
      <w:pPr>
        <w:pStyle w:val="Akapitzlist"/>
        <w:numPr>
          <w:ilvl w:val="0"/>
          <w:numId w:val="19"/>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Protokół z Kioto</w:t>
      </w:r>
      <w:r w:rsidR="0091524F" w:rsidRPr="00111B8F">
        <w:rPr>
          <w:rStyle w:val="Odwoanieprzypisudolnego"/>
          <w:rFonts w:ascii="Segoe UI Semilight" w:hAnsi="Segoe UI Semilight" w:cs="Segoe UI Semilight"/>
          <w:sz w:val="20"/>
        </w:rPr>
        <w:footnoteReference w:id="6"/>
      </w:r>
      <w:r w:rsidRPr="00111B8F">
        <w:rPr>
          <w:rFonts w:ascii="Segoe UI Semilight" w:hAnsi="Segoe UI Semilight" w:cs="Segoe UI Semilight"/>
          <w:sz w:val="20"/>
        </w:rPr>
        <w:t xml:space="preserve"> do Ramowej Konwencji Narodów Zjednoczonych w sprawie zmian klimatu,</w:t>
      </w:r>
    </w:p>
    <w:p w14:paraId="5AD7E93A" w14:textId="5D215D83" w:rsidR="0060071F" w:rsidRPr="00111B8F" w:rsidRDefault="0060071F" w:rsidP="00614220">
      <w:pPr>
        <w:pStyle w:val="Akapitzlist"/>
        <w:numPr>
          <w:ilvl w:val="0"/>
          <w:numId w:val="19"/>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Konwencja o różnorodności biologicznej</w:t>
      </w:r>
      <w:r w:rsidR="0091524F" w:rsidRPr="00111B8F">
        <w:rPr>
          <w:rStyle w:val="Odwoanieprzypisudolnego"/>
          <w:rFonts w:ascii="Segoe UI Semilight" w:hAnsi="Segoe UI Semilight" w:cs="Segoe UI Semilight"/>
          <w:sz w:val="20"/>
        </w:rPr>
        <w:footnoteReference w:id="7"/>
      </w:r>
      <w:r w:rsidRPr="00111B8F">
        <w:rPr>
          <w:rFonts w:ascii="Segoe UI Semilight" w:hAnsi="Segoe UI Semilight" w:cs="Segoe UI Semilight"/>
          <w:sz w:val="20"/>
        </w:rPr>
        <w:t xml:space="preserve"> ,</w:t>
      </w:r>
    </w:p>
    <w:p w14:paraId="6CBC259F" w14:textId="3D5D248B" w:rsidR="0060071F" w:rsidRPr="00111B8F" w:rsidRDefault="0060071F" w:rsidP="00614220">
      <w:pPr>
        <w:pStyle w:val="Akapitzlist"/>
        <w:numPr>
          <w:ilvl w:val="0"/>
          <w:numId w:val="19"/>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lastRenderedPageBreak/>
        <w:t>Europejska Konwencja Krajobrazowa</w:t>
      </w:r>
      <w:r w:rsidR="0091524F" w:rsidRPr="00111B8F">
        <w:rPr>
          <w:rStyle w:val="Odwoanieprzypisudolnego"/>
          <w:rFonts w:ascii="Segoe UI Semilight" w:hAnsi="Segoe UI Semilight" w:cs="Segoe UI Semilight"/>
          <w:sz w:val="20"/>
        </w:rPr>
        <w:footnoteReference w:id="8"/>
      </w:r>
      <w:r w:rsidRPr="00111B8F">
        <w:rPr>
          <w:rFonts w:ascii="Segoe UI Semilight" w:hAnsi="Segoe UI Semilight" w:cs="Segoe UI Semilight"/>
          <w:sz w:val="20"/>
        </w:rPr>
        <w:t xml:space="preserve"> ,</w:t>
      </w:r>
    </w:p>
    <w:p w14:paraId="171CF253" w14:textId="4720ECF9" w:rsidR="002846CC" w:rsidRPr="00111B8F" w:rsidRDefault="0060071F" w:rsidP="00614220">
      <w:pPr>
        <w:pStyle w:val="Akapitzlist"/>
        <w:numPr>
          <w:ilvl w:val="0"/>
          <w:numId w:val="19"/>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Konwencja w sprawie transgranicznego zanieczyszczania powietrza na dalekie odległości (LRTAP)</w:t>
      </w:r>
      <w:r w:rsidR="0091524F" w:rsidRPr="00111B8F">
        <w:rPr>
          <w:rStyle w:val="Odwoanieprzypisudolnego"/>
          <w:rFonts w:ascii="Segoe UI Semilight" w:hAnsi="Segoe UI Semilight" w:cs="Segoe UI Semilight"/>
          <w:sz w:val="20"/>
        </w:rPr>
        <w:footnoteReference w:id="9"/>
      </w:r>
      <w:r w:rsidRPr="00111B8F">
        <w:rPr>
          <w:rFonts w:ascii="Segoe UI Semilight" w:hAnsi="Segoe UI Semilight" w:cs="Segoe UI Semilight"/>
          <w:sz w:val="20"/>
        </w:rPr>
        <w:t xml:space="preserve"> , z jej protokołami dodatkowymi.</w:t>
      </w:r>
    </w:p>
    <w:p w14:paraId="14A2C632" w14:textId="77777777" w:rsidR="0060071F" w:rsidRPr="00111B8F" w:rsidRDefault="0060071F" w:rsidP="0060071F">
      <w:pPr>
        <w:spacing w:line="360" w:lineRule="auto"/>
        <w:jc w:val="both"/>
        <w:rPr>
          <w:rFonts w:ascii="Segoe UI Semilight" w:hAnsi="Segoe UI Semilight" w:cs="Segoe UI Semilight"/>
          <w:sz w:val="20"/>
        </w:rPr>
      </w:pPr>
      <w:r w:rsidRPr="00111B8F">
        <w:rPr>
          <w:rFonts w:ascii="Segoe UI Semilight" w:hAnsi="Segoe UI Semilight" w:cs="Segoe UI Semilight"/>
          <w:sz w:val="20"/>
        </w:rPr>
        <w:t>Dokumenty strategiczne na poziomie Unii Europejskiej:</w:t>
      </w:r>
    </w:p>
    <w:p w14:paraId="5B38FE08" w14:textId="76F2F1BF"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Europa 2020 – Strategia na rzecz inteligentnego i zrównoważonego rozwoju sprzyjającego włączeniu społecznemu (KOM(2010) 2020 wersja ostateczna) wraz z dokumentami powiązanymi, w tym Projekt przewodni: Europa efektywnie korzystająca z zasobów,</w:t>
      </w:r>
    </w:p>
    <w:p w14:paraId="1878543D" w14:textId="2EB6041D"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Rezolucja Parlamentu Europejskiego z dnia 24 maja 2012 r. w sprawie Europy efektywnie korzystającej z zasobów (2011/2068(</w:t>
      </w:r>
      <w:r w:rsidR="00441845" w:rsidRPr="00111B8F">
        <w:rPr>
          <w:rFonts w:ascii="Segoe UI Semilight" w:hAnsi="Segoe UI Semilight" w:cs="Segoe UI Semilight"/>
          <w:sz w:val="20"/>
        </w:rPr>
        <w:t>INI)) i</w:t>
      </w:r>
      <w:r w:rsidRPr="00111B8F">
        <w:rPr>
          <w:rFonts w:ascii="Segoe UI Semilight" w:hAnsi="Segoe UI Semilight" w:cs="Segoe UI Semilight"/>
          <w:sz w:val="20"/>
        </w:rPr>
        <w:t xml:space="preserve"> związany z nią Plan działań na rzecz zasobooszczędnej Europy zawarty w komunikacie Komisji" (COM(2011)0571) ,</w:t>
      </w:r>
    </w:p>
    <w:p w14:paraId="4B073B55" w14:textId="742D2261"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Rezolucja Parlamentu Europejskiego z dnia 15 marca 2012 r. w sprawie planu działania prowadzącego do przejścia na konkurencyjną gospodarkę niskoemisyjną do 2050 r. (2011/2095(</w:t>
      </w:r>
      <w:r w:rsidR="00441845" w:rsidRPr="00111B8F">
        <w:rPr>
          <w:rFonts w:ascii="Segoe UI Semilight" w:hAnsi="Segoe UI Semilight" w:cs="Segoe UI Semilight"/>
          <w:sz w:val="20"/>
        </w:rPr>
        <w:t>INI)) i</w:t>
      </w:r>
      <w:r w:rsidRPr="00111B8F">
        <w:rPr>
          <w:rFonts w:ascii="Segoe UI Semilight" w:hAnsi="Segoe UI Semilight" w:cs="Segoe UI Semilight"/>
          <w:sz w:val="20"/>
        </w:rPr>
        <w:t xml:space="preserve"> związana z nią Mapa drogowa do niskoemisyjnej gospodarki do 2050 r. przedstawiona w Komunikacie Komisji Europejskiej (COM(2011)0112) , </w:t>
      </w:r>
    </w:p>
    <w:p w14:paraId="3088FE32" w14:textId="54B9F9BF"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Strategia UE adaptacji</w:t>
      </w:r>
      <w:r w:rsidR="00441845" w:rsidRPr="00111B8F">
        <w:rPr>
          <w:rFonts w:ascii="Segoe UI Semilight" w:hAnsi="Segoe UI Semilight" w:cs="Segoe UI Semilight"/>
          <w:sz w:val="20"/>
        </w:rPr>
        <w:t xml:space="preserve"> do zmiany klimatu (COM(2013)</w:t>
      </w:r>
      <w:r w:rsidRPr="00111B8F">
        <w:rPr>
          <w:rFonts w:ascii="Segoe UI Semilight" w:hAnsi="Segoe UI Semilight" w:cs="Segoe UI Semilight"/>
          <w:sz w:val="20"/>
        </w:rPr>
        <w:t xml:space="preserve"> wersja ostateczna) ,</w:t>
      </w:r>
    </w:p>
    <w:p w14:paraId="75759103" w14:textId="15654058"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 xml:space="preserve">VII ogólny, unijny program działań w zakresie środowiska do 2020 r. Dobra jakość życia </w:t>
      </w:r>
      <w:r w:rsidR="00EC6157" w:rsidRPr="00111B8F">
        <w:rPr>
          <w:rFonts w:ascii="Segoe UI Semilight" w:hAnsi="Segoe UI Semilight" w:cs="Segoe UI Semilight"/>
          <w:sz w:val="20"/>
        </w:rPr>
        <w:br/>
      </w:r>
      <w:r w:rsidRPr="00111B8F">
        <w:rPr>
          <w:rFonts w:ascii="Segoe UI Semilight" w:hAnsi="Segoe UI Semilight" w:cs="Segoe UI Semilight"/>
          <w:sz w:val="20"/>
        </w:rPr>
        <w:t>z uwzględnieniem ograniczeń naszej planety. ” (7 EAP),</w:t>
      </w:r>
    </w:p>
    <w:p w14:paraId="154A8510" w14:textId="78AA213C"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Nasze ubezpieczenie na życie i nasz kapitał naturalny – unijna strategia ochrony różnorodności biologicznej n</w:t>
      </w:r>
      <w:r w:rsidR="00441845" w:rsidRPr="00111B8F">
        <w:rPr>
          <w:rFonts w:ascii="Segoe UI Semilight" w:hAnsi="Segoe UI Semilight" w:cs="Segoe UI Semilight"/>
          <w:sz w:val="20"/>
        </w:rPr>
        <w:t>a okres do 2020 r. (KOM(2011)</w:t>
      </w:r>
      <w:r w:rsidRPr="00111B8F">
        <w:rPr>
          <w:rFonts w:ascii="Segoe UI Semilight" w:hAnsi="Segoe UI Semilight" w:cs="Segoe UI Semilight"/>
          <w:sz w:val="20"/>
        </w:rPr>
        <w:t xml:space="preserve"> wersja ostateczna) ,</w:t>
      </w:r>
    </w:p>
    <w:p w14:paraId="52494807" w14:textId="461D44DD"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Zrównoważona Europa dla lepszego świata: Strategia zrównoważonego rozwoju UE (KOM(</w:t>
      </w:r>
      <w:r w:rsidR="00441845" w:rsidRPr="00111B8F">
        <w:rPr>
          <w:rFonts w:ascii="Segoe UI Semilight" w:hAnsi="Segoe UI Semilight" w:cs="Segoe UI Semilight"/>
          <w:sz w:val="20"/>
        </w:rPr>
        <w:t>2001)</w:t>
      </w:r>
      <w:r w:rsidRPr="00111B8F">
        <w:rPr>
          <w:rFonts w:ascii="Segoe UI Semilight" w:hAnsi="Segoe UI Semilight" w:cs="Segoe UI Semilight"/>
          <w:sz w:val="20"/>
        </w:rPr>
        <w:t xml:space="preserve"> wersja ostateczna) ,</w:t>
      </w:r>
    </w:p>
    <w:p w14:paraId="32C756B5" w14:textId="25DC9904" w:rsidR="0060071F" w:rsidRPr="00111B8F" w:rsidRDefault="0060071F" w:rsidP="00614220">
      <w:pPr>
        <w:pStyle w:val="Akapitzlist"/>
        <w:numPr>
          <w:ilvl w:val="0"/>
          <w:numId w:val="20"/>
        </w:numPr>
        <w:spacing w:line="360" w:lineRule="auto"/>
        <w:jc w:val="both"/>
        <w:rPr>
          <w:rFonts w:ascii="Segoe UI Semilight" w:hAnsi="Segoe UI Semilight" w:cs="Segoe UI Semilight"/>
          <w:sz w:val="20"/>
        </w:rPr>
      </w:pPr>
      <w:r w:rsidRPr="00111B8F">
        <w:rPr>
          <w:rFonts w:ascii="Segoe UI Semilight" w:hAnsi="Segoe UI Semilight" w:cs="Segoe UI Semilight"/>
          <w:sz w:val="20"/>
        </w:rPr>
        <w:t>Horyzont 2020 – program ramowy w zakresie badań naukowych i innowacji (KOM(2011)</w:t>
      </w:r>
      <w:r w:rsidR="00EC6157" w:rsidRPr="00111B8F">
        <w:rPr>
          <w:rFonts w:ascii="Segoe UI Semilight" w:hAnsi="Segoe UI Semilight" w:cs="Segoe UI Semilight"/>
          <w:sz w:val="20"/>
        </w:rPr>
        <w:t xml:space="preserve"> </w:t>
      </w:r>
      <w:r w:rsidRPr="00111B8F">
        <w:rPr>
          <w:rFonts w:ascii="Segoe UI Semilight" w:hAnsi="Segoe UI Semilight" w:cs="Segoe UI Semilight"/>
          <w:sz w:val="20"/>
        </w:rPr>
        <w:t>808 wersja ostateczna) .</w:t>
      </w:r>
    </w:p>
    <w:p w14:paraId="4E9F8FCE" w14:textId="49A33633" w:rsidR="002846CC" w:rsidRPr="00111B8F" w:rsidRDefault="00EC6157" w:rsidP="00EC6157">
      <w:pPr>
        <w:pStyle w:val="Wyrnienie"/>
        <w:rPr>
          <w:rFonts w:cs="Segoe UI Semilight"/>
          <w:sz w:val="26"/>
          <w:szCs w:val="26"/>
        </w:rPr>
      </w:pPr>
      <w:r w:rsidRPr="00111B8F">
        <w:rPr>
          <w:rFonts w:cs="Segoe UI Semilight"/>
          <w:sz w:val="26"/>
          <w:szCs w:val="26"/>
        </w:rPr>
        <w:t>Dyrektywa CAFE</w:t>
      </w:r>
    </w:p>
    <w:p w14:paraId="47D463EC" w14:textId="76DE0586" w:rsidR="00EC6157" w:rsidRPr="00111B8F" w:rsidRDefault="00EC6157" w:rsidP="00EC6157">
      <w:pPr>
        <w:spacing w:before="240" w:line="360" w:lineRule="auto"/>
        <w:jc w:val="both"/>
        <w:rPr>
          <w:rFonts w:ascii="Segoe UI Semilight" w:hAnsi="Segoe UI Semilight" w:cs="Segoe UI Semilight"/>
          <w:sz w:val="20"/>
          <w:szCs w:val="20"/>
        </w:rPr>
      </w:pPr>
      <w:r w:rsidRPr="00111B8F">
        <w:rPr>
          <w:rFonts w:ascii="Segoe UI Semilight" w:hAnsi="Segoe UI Semilight" w:cs="Segoe UI Semilight"/>
          <w:sz w:val="20"/>
          <w:szCs w:val="20"/>
        </w:rPr>
        <w:t>Dyrektywa ta wprowadziła po raz pierwszy w Europie normowanie stężeń pyłu zawieszonego PM2,5. Normowanie określone jest w formie wartości docelowej i dopuszczalnej oraz odrębnego wskaźnika dla terenów miejskich. Wartość docelowa średniorocznego stężenia pyłu PM2,5 na poziomie 25 µg/m</w:t>
      </w:r>
      <w:r w:rsidRPr="00111B8F">
        <w:rPr>
          <w:rFonts w:ascii="Segoe UI Semilight" w:hAnsi="Segoe UI Semilight" w:cs="Segoe UI Semilight"/>
          <w:sz w:val="20"/>
          <w:szCs w:val="20"/>
          <w:vertAlign w:val="superscript"/>
        </w:rPr>
        <w:t>3</w:t>
      </w:r>
      <w:r w:rsidRPr="00111B8F">
        <w:rPr>
          <w:rFonts w:ascii="Segoe UI Semilight" w:hAnsi="Segoe UI Semilight" w:cs="Segoe UI Semilight"/>
          <w:sz w:val="20"/>
          <w:szCs w:val="20"/>
        </w:rPr>
        <w:t xml:space="preserve"> obowiązuje od 1 stycznia 2010 r. Wartość dopuszczalna średniorocznego stężenia pyłu zawieszonego PM2,5 jest zdefiniowana w dwóch fazach. W fazie I zakłada się obowiązywanie poziomu 25 µg/m</w:t>
      </w:r>
      <w:r w:rsidRPr="00111B8F">
        <w:rPr>
          <w:rFonts w:ascii="Segoe UI Semilight" w:hAnsi="Segoe UI Semilight" w:cs="Segoe UI Semilight"/>
          <w:sz w:val="20"/>
          <w:szCs w:val="20"/>
          <w:vertAlign w:val="superscript"/>
        </w:rPr>
        <w:t>3</w:t>
      </w:r>
      <w:r w:rsidRPr="00111B8F">
        <w:rPr>
          <w:rFonts w:ascii="Segoe UI Semilight" w:hAnsi="Segoe UI Semilight" w:cs="Segoe UI Semilight"/>
          <w:sz w:val="20"/>
          <w:szCs w:val="20"/>
        </w:rPr>
        <w:t xml:space="preserve"> od 1 stycznia 2015 r., natomiast w okresie od dnia wejścia w życie dyrektywy do 31 grudnia 2014 r. będzie miał zastosowanie stopniowo malejący margines tolerancji. W fazie II, która rozpocznie się 1 stycznia 2020 r. </w:t>
      </w:r>
      <w:r w:rsidRPr="00111B8F">
        <w:rPr>
          <w:rFonts w:ascii="Segoe UI Semilight" w:hAnsi="Segoe UI Semilight" w:cs="Segoe UI Semilight"/>
          <w:sz w:val="20"/>
          <w:szCs w:val="20"/>
        </w:rPr>
        <w:lastRenderedPageBreak/>
        <w:t>wstępnie zakłada się obowiązywanie wartości dopuszczalnej średniorocznego stężenia pyłu PM2,5 na poziomie 20 µg/m</w:t>
      </w:r>
      <w:r w:rsidRPr="00111B8F">
        <w:rPr>
          <w:rFonts w:ascii="Segoe UI Semilight" w:hAnsi="Segoe UI Semilight" w:cs="Segoe UI Semilight"/>
          <w:sz w:val="20"/>
          <w:szCs w:val="20"/>
          <w:vertAlign w:val="superscript"/>
        </w:rPr>
        <w:t>3</w:t>
      </w:r>
      <w:r w:rsidRPr="00111B8F">
        <w:rPr>
          <w:rFonts w:ascii="Segoe UI Semilight" w:hAnsi="Segoe UI Semilight" w:cs="Segoe UI Semilight"/>
          <w:sz w:val="20"/>
          <w:szCs w:val="20"/>
        </w:rPr>
        <w:t>.</w:t>
      </w:r>
    </w:p>
    <w:p w14:paraId="4735EC37" w14:textId="69C8DE1C" w:rsidR="002846CC" w:rsidRPr="00111B8F" w:rsidRDefault="00EC6157" w:rsidP="00EC6157">
      <w:pPr>
        <w:spacing w:line="360" w:lineRule="auto"/>
        <w:jc w:val="both"/>
        <w:rPr>
          <w:rFonts w:ascii="Segoe UI Semilight" w:hAnsi="Segoe UI Semilight" w:cs="Segoe UI Semilight"/>
          <w:sz w:val="20"/>
          <w:szCs w:val="20"/>
        </w:rPr>
      </w:pPr>
      <w:r w:rsidRPr="00111B8F">
        <w:rPr>
          <w:rFonts w:ascii="Segoe UI Semilight" w:hAnsi="Segoe UI Semilight" w:cs="Segoe UI Semilight"/>
          <w:sz w:val="20"/>
          <w:szCs w:val="20"/>
        </w:rPr>
        <w:t xml:space="preserve">18 grudnia 2013 r. przyjęto nowy pakiet dotyczący czystego powietrza, aktualizujący istniejące przepisy </w:t>
      </w:r>
      <w:r w:rsidR="00A57F75">
        <w:rPr>
          <w:rFonts w:ascii="Segoe UI Semilight" w:hAnsi="Segoe UI Semilight" w:cs="Segoe UI Semilight"/>
          <w:sz w:val="20"/>
          <w:szCs w:val="20"/>
        </w:rPr>
        <w:br/>
      </w:r>
      <w:r w:rsidRPr="00111B8F">
        <w:rPr>
          <w:rFonts w:ascii="Segoe UI Semilight" w:hAnsi="Segoe UI Semilight" w:cs="Segoe UI Semilight"/>
          <w:sz w:val="20"/>
          <w:szCs w:val="20"/>
        </w:rPr>
        <w:t>i dalej redukujący szkodliwe emisje z przemysłu, transportu, elektrowni i rolnictwa w celu ograniczenia ich wpływu na zdrowie ludzi oraz środowisko.</w:t>
      </w:r>
    </w:p>
    <w:p w14:paraId="7F1E7C71" w14:textId="77777777" w:rsidR="00EC6157" w:rsidRPr="00111B8F" w:rsidRDefault="00EC6157" w:rsidP="00EC6157">
      <w:pPr>
        <w:rPr>
          <w:rFonts w:ascii="Segoe UI Semilight" w:hAnsi="Segoe UI Semilight" w:cs="Segoe UI Semilight"/>
          <w:sz w:val="20"/>
          <w:szCs w:val="20"/>
        </w:rPr>
      </w:pPr>
      <w:r w:rsidRPr="00111B8F">
        <w:rPr>
          <w:rFonts w:ascii="Segoe UI Semilight" w:hAnsi="Segoe UI Semilight" w:cs="Segoe UI Semilight"/>
          <w:sz w:val="20"/>
          <w:szCs w:val="20"/>
        </w:rPr>
        <w:t>Przyjęty pakiet składa się z kilku elementów:</w:t>
      </w:r>
    </w:p>
    <w:p w14:paraId="6A7BB12F" w14:textId="2BA996F1" w:rsidR="00EC6157" w:rsidRPr="00111B8F" w:rsidRDefault="00EC6157" w:rsidP="00614220">
      <w:pPr>
        <w:pStyle w:val="Akapitzlist"/>
        <w:numPr>
          <w:ilvl w:val="0"/>
          <w:numId w:val="21"/>
        </w:numPr>
        <w:spacing w:line="360" w:lineRule="auto"/>
        <w:jc w:val="both"/>
        <w:rPr>
          <w:rFonts w:ascii="Segoe UI Semilight" w:hAnsi="Segoe UI Semilight" w:cs="Segoe UI Semilight"/>
          <w:sz w:val="20"/>
          <w:szCs w:val="20"/>
        </w:rPr>
      </w:pPr>
      <w:r w:rsidRPr="00111B8F">
        <w:rPr>
          <w:rFonts w:ascii="Segoe UI Semilight" w:hAnsi="Segoe UI Semilight" w:cs="Segoe UI Semilight"/>
          <w:sz w:val="20"/>
          <w:szCs w:val="20"/>
        </w:rPr>
        <w:t xml:space="preserve">nowego programu „Czyste powietrze dla Europy” zawierającego środki służące zagwarantowaniu osiągnięcia celów w perspektywie krótkoterminowej i nowe cele w zakresie jakości powietrza </w:t>
      </w:r>
      <w:r w:rsidR="00A57F75">
        <w:rPr>
          <w:rFonts w:ascii="Segoe UI Semilight" w:hAnsi="Segoe UI Semilight" w:cs="Segoe UI Semilight"/>
          <w:sz w:val="20"/>
          <w:szCs w:val="20"/>
        </w:rPr>
        <w:br/>
      </w:r>
      <w:r w:rsidRPr="00111B8F">
        <w:rPr>
          <w:rFonts w:ascii="Segoe UI Semilight" w:hAnsi="Segoe UI Semilight" w:cs="Segoe UI Semilight"/>
          <w:sz w:val="20"/>
          <w:szCs w:val="20"/>
        </w:rPr>
        <w:t xml:space="preserve">w okresie do roku 2030. Pakiet zawiera również środki uzupełniające mające na celu ograniczenie zanieczyszczenia powietrza, poprawę jakości powietrza w miastach, wspieranie badań i innowacji </w:t>
      </w:r>
      <w:r w:rsidR="00A57F75">
        <w:rPr>
          <w:rFonts w:ascii="Segoe UI Semilight" w:hAnsi="Segoe UI Semilight" w:cs="Segoe UI Semilight"/>
          <w:sz w:val="20"/>
          <w:szCs w:val="20"/>
        </w:rPr>
        <w:br/>
      </w:r>
      <w:r w:rsidRPr="00111B8F">
        <w:rPr>
          <w:rFonts w:ascii="Segoe UI Semilight" w:hAnsi="Segoe UI Semilight" w:cs="Segoe UI Semilight"/>
          <w:sz w:val="20"/>
          <w:szCs w:val="20"/>
        </w:rPr>
        <w:t>i promowanie współpracy międzynarodowej,</w:t>
      </w:r>
    </w:p>
    <w:p w14:paraId="1116C0A0" w14:textId="77777777" w:rsidR="00EC6157" w:rsidRPr="00111B8F" w:rsidRDefault="00EC6157" w:rsidP="00614220">
      <w:pPr>
        <w:pStyle w:val="Akapitzlist"/>
        <w:numPr>
          <w:ilvl w:val="0"/>
          <w:numId w:val="21"/>
        </w:numPr>
        <w:spacing w:line="360" w:lineRule="auto"/>
        <w:jc w:val="both"/>
        <w:rPr>
          <w:rFonts w:ascii="Segoe UI Semilight" w:hAnsi="Segoe UI Semilight" w:cs="Segoe UI Semilight"/>
          <w:sz w:val="20"/>
          <w:szCs w:val="20"/>
        </w:rPr>
      </w:pPr>
      <w:r w:rsidRPr="00111B8F">
        <w:rPr>
          <w:rFonts w:ascii="Segoe UI Semilight" w:hAnsi="Segoe UI Semilight" w:cs="Segoe UI Semilight"/>
          <w:sz w:val="20"/>
          <w:szCs w:val="20"/>
        </w:rPr>
        <w:t>dyrektywy w sprawie krajowych poziomów emisji z bardziej restrykcyjnymi krajowymi poziomami emisji dla sześciu głównych zanieczyszczeń,</w:t>
      </w:r>
    </w:p>
    <w:p w14:paraId="33622F1F" w14:textId="0B068F9D" w:rsidR="00EC6157" w:rsidRPr="00111B8F" w:rsidRDefault="00EC6157" w:rsidP="00614220">
      <w:pPr>
        <w:pStyle w:val="Akapitzlist"/>
        <w:numPr>
          <w:ilvl w:val="0"/>
          <w:numId w:val="21"/>
        </w:numPr>
        <w:spacing w:line="360" w:lineRule="auto"/>
        <w:jc w:val="both"/>
        <w:rPr>
          <w:rFonts w:ascii="Segoe UI Semilight" w:hAnsi="Segoe UI Semilight" w:cs="Segoe UI Semilight"/>
          <w:sz w:val="20"/>
          <w:szCs w:val="20"/>
        </w:rPr>
      </w:pPr>
      <w:r w:rsidRPr="00111B8F">
        <w:rPr>
          <w:rFonts w:ascii="Segoe UI Semilight" w:hAnsi="Segoe UI Semilight" w:cs="Segoe UI Semilight"/>
          <w:sz w:val="20"/>
          <w:szCs w:val="20"/>
        </w:rPr>
        <w:t>wniosku dotyczącego nowej dyrektywy mającej na celu ograniczenie zanieczyszczeń powodowanych przez średniej wielkości instalacje energetycznego spalania (indywidualne kotłownie dla bloków mieszkalnych lub dużych budynków i małych zakładów przemysłowych).</w:t>
      </w:r>
    </w:p>
    <w:p w14:paraId="12EC0AAB" w14:textId="1141A9B0" w:rsidR="00EC6157" w:rsidRPr="00111B8F" w:rsidRDefault="00EC6157" w:rsidP="00EC6157">
      <w:pPr>
        <w:spacing w:line="360" w:lineRule="auto"/>
        <w:jc w:val="both"/>
        <w:rPr>
          <w:rFonts w:ascii="Segoe UI Semilight" w:hAnsi="Segoe UI Semilight" w:cs="Segoe UI Semilight"/>
          <w:sz w:val="20"/>
          <w:szCs w:val="20"/>
        </w:rPr>
      </w:pPr>
      <w:r w:rsidRPr="00111B8F">
        <w:rPr>
          <w:rFonts w:ascii="Segoe UI Semilight" w:hAnsi="Segoe UI Semilight" w:cs="Segoe UI Semilight"/>
          <w:sz w:val="20"/>
          <w:szCs w:val="20"/>
        </w:rPr>
        <w:t>Szacuje się, że do 2030 r., w porównaniu z dotychczasowym scenariuszem postępowania, pakiet dotyczący czystego powietrza pozwoli na uniknięcie 58 000 przedwczesnych zgonów, uchroni 123 000 km</w:t>
      </w:r>
      <w:r w:rsidRPr="00111B8F">
        <w:rPr>
          <w:rFonts w:ascii="Segoe UI Semilight" w:hAnsi="Segoe UI Semilight" w:cs="Segoe UI Semilight"/>
          <w:sz w:val="20"/>
          <w:szCs w:val="20"/>
          <w:vertAlign w:val="superscript"/>
        </w:rPr>
        <w:t>2</w:t>
      </w:r>
      <w:r w:rsidRPr="00111B8F">
        <w:rPr>
          <w:rFonts w:ascii="Segoe UI Semilight" w:hAnsi="Segoe UI Semilight" w:cs="Segoe UI Semilight"/>
          <w:sz w:val="20"/>
          <w:szCs w:val="20"/>
        </w:rPr>
        <w:t xml:space="preserve"> ekosystemów przed zanieczyszczeniem azotem, 56 000 km</w:t>
      </w:r>
      <w:r w:rsidRPr="00111B8F">
        <w:rPr>
          <w:rFonts w:ascii="Segoe UI Semilight" w:hAnsi="Segoe UI Semilight" w:cs="Segoe UI Semilight"/>
          <w:sz w:val="20"/>
          <w:szCs w:val="20"/>
          <w:vertAlign w:val="superscript"/>
        </w:rPr>
        <w:t>2</w:t>
      </w:r>
      <w:r w:rsidRPr="00111B8F">
        <w:rPr>
          <w:rFonts w:ascii="Segoe UI Semilight" w:hAnsi="Segoe UI Semilight" w:cs="Segoe UI Semilight"/>
          <w:sz w:val="20"/>
          <w:szCs w:val="20"/>
        </w:rPr>
        <w:t xml:space="preserve"> obszarów chronionych Natura 2000 przed zanieczyszczeniem azotem, 19 000 km</w:t>
      </w:r>
      <w:r w:rsidRPr="00111B8F">
        <w:rPr>
          <w:rFonts w:ascii="Segoe UI Semilight" w:hAnsi="Segoe UI Semilight" w:cs="Segoe UI Semilight"/>
          <w:sz w:val="20"/>
          <w:szCs w:val="20"/>
          <w:vertAlign w:val="superscript"/>
        </w:rPr>
        <w:t>2</w:t>
      </w:r>
      <w:r w:rsidRPr="00111B8F">
        <w:rPr>
          <w:rFonts w:ascii="Segoe UI Semilight" w:hAnsi="Segoe UI Semilight" w:cs="Segoe UI Semilight"/>
          <w:sz w:val="20"/>
          <w:szCs w:val="20"/>
        </w:rPr>
        <w:t xml:space="preserve"> ekosystemów leśnych przed zakwaszeniem.</w:t>
      </w:r>
    </w:p>
    <w:p w14:paraId="16F97839" w14:textId="77777777" w:rsidR="00EC6157" w:rsidRPr="00843F2F" w:rsidRDefault="00EC6157" w:rsidP="00843F2F"/>
    <w:p w14:paraId="1F6F41AF" w14:textId="77777777" w:rsidR="00777C98" w:rsidRPr="00777C98" w:rsidRDefault="00777C98" w:rsidP="00A32DEC">
      <w:pPr>
        <w:pStyle w:val="Nagwek3"/>
        <w:numPr>
          <w:ilvl w:val="1"/>
          <w:numId w:val="2"/>
        </w:numPr>
      </w:pPr>
      <w:bookmarkStart w:id="6" w:name="_Toc526843548"/>
      <w:r>
        <w:t>Powiązania na szczeblu krajowym</w:t>
      </w:r>
      <w:bookmarkEnd w:id="6"/>
      <w:r>
        <w:t xml:space="preserve"> </w:t>
      </w:r>
    </w:p>
    <w:p w14:paraId="0A379631" w14:textId="77777777" w:rsidR="00777C98" w:rsidRPr="00111B8F" w:rsidRDefault="00777C98" w:rsidP="005A5043">
      <w:pPr>
        <w:spacing w:before="240"/>
        <w:ind w:firstLine="360"/>
        <w:rPr>
          <w:rFonts w:ascii="Segoe UI Semilight" w:hAnsi="Segoe UI Semilight" w:cs="Segoe UI Semilight"/>
          <w:sz w:val="20"/>
        </w:rPr>
      </w:pPr>
      <w:r w:rsidRPr="00111B8F">
        <w:rPr>
          <w:rFonts w:ascii="Segoe UI Semilight" w:hAnsi="Segoe UI Semilight" w:cs="Segoe UI Semilight"/>
          <w:sz w:val="20"/>
        </w:rPr>
        <w:t>Podstawowe polskie akty prawne związane z ochroną powietrza to:</w:t>
      </w:r>
    </w:p>
    <w:p w14:paraId="659D8C5E" w14:textId="4F1EEAC6" w:rsidR="00777C98" w:rsidRPr="00111B8F" w:rsidRDefault="00777C98" w:rsidP="00693162">
      <w:pPr>
        <w:pStyle w:val="Akapitzlist"/>
        <w:numPr>
          <w:ilvl w:val="0"/>
          <w:numId w:val="1"/>
        </w:numPr>
        <w:spacing w:after="200" w:line="360" w:lineRule="auto"/>
        <w:jc w:val="both"/>
        <w:rPr>
          <w:rFonts w:ascii="Segoe UI Semilight" w:hAnsi="Segoe UI Semilight" w:cs="Segoe UI Semilight"/>
          <w:sz w:val="20"/>
        </w:rPr>
      </w:pPr>
      <w:r w:rsidRPr="00111B8F">
        <w:rPr>
          <w:rFonts w:ascii="Segoe UI Semilight" w:hAnsi="Segoe UI Semilight" w:cs="Segoe UI Semilight"/>
          <w:sz w:val="20"/>
        </w:rPr>
        <w:t>ustawa z dnia 27 kwietnia 2001r. - Prawo ochrony środowiska (</w:t>
      </w:r>
      <w:r w:rsidR="00282821" w:rsidRPr="00111B8F">
        <w:rPr>
          <w:rFonts w:ascii="Segoe UI Semilight" w:hAnsi="Segoe UI Semilight" w:cs="Segoe UI Semilight"/>
          <w:sz w:val="20"/>
        </w:rPr>
        <w:t xml:space="preserve">Dz.U. 2016 poz. 672 </w:t>
      </w:r>
      <w:r w:rsidRPr="00111B8F">
        <w:rPr>
          <w:rFonts w:ascii="Segoe UI Semilight" w:hAnsi="Segoe UI Semilight" w:cs="Segoe UI Semilight"/>
          <w:sz w:val="20"/>
        </w:rPr>
        <w:t>z późn. zm.) oraz odpowiednie akty wykonawcze, w tym głównie:</w:t>
      </w:r>
    </w:p>
    <w:p w14:paraId="681ED6B3" w14:textId="0A97930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 xml:space="preserve">rozporządzenie Ministra Środowiska z dnia 2 lipca 2010 r. w sprawie przypadków, </w:t>
      </w:r>
      <w:r w:rsidR="00282821" w:rsidRPr="00111B8F">
        <w:rPr>
          <w:rFonts w:ascii="Segoe UI Semilight" w:hAnsi="Segoe UI Semilight" w:cs="Segoe UI Semilight"/>
          <w:sz w:val="20"/>
        </w:rPr>
        <w:br/>
      </w:r>
      <w:r w:rsidRPr="00111B8F">
        <w:rPr>
          <w:rFonts w:ascii="Segoe UI Semilight" w:hAnsi="Segoe UI Semilight" w:cs="Segoe UI Semilight"/>
          <w:sz w:val="20"/>
        </w:rPr>
        <w:t>w których wprowadzanie gazów lub pyłów do powietrza z instalacji nie wymaga pozwolenia (Dz. U. z 2010 r. Nr 130, poz. 881),</w:t>
      </w:r>
    </w:p>
    <w:p w14:paraId="021F8818"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2 lipca 2010 r. w sprawie rodzajów instalacji, których eksploatacja wymaga zgłoszenia (Dz. U. Nr 130, poz. 880),</w:t>
      </w:r>
    </w:p>
    <w:p w14:paraId="0EB4A5E3"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26 stycznia 2010 r. w sprawie wartości odniesienia dla niektórych substancji w powietrzu (Dz. U. 2010 r. Nr 16, poz. 87),</w:t>
      </w:r>
    </w:p>
    <w:p w14:paraId="434CAC8A"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lastRenderedPageBreak/>
        <w:t>rozporządzenie Rady Ministrów z dnia 14 października 2008 r. w sprawie opłat za korzystanie ze środowiska (Dz. U. z 2008 r. Nr 196, poz. 1217),</w:t>
      </w:r>
    </w:p>
    <w:p w14:paraId="6F840804"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7 lipca 2011 r. w sprawie szczegółowych warunków wymierzania kar na podstawie pomiarów ciągłych oraz sposobów ustalania przekroczeń, w zakresie wprowadzania gazów lub pyłów do powietrza  (Dz.U. 2011 nr 150 poz. 894),</w:t>
      </w:r>
    </w:p>
    <w:p w14:paraId="37347225"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2 sierpnia 2012 r. w sprawie stref, w których dokonuje się oceny jakości powietrza (Dz.U. 2012, poz. 914),</w:t>
      </w:r>
    </w:p>
    <w:p w14:paraId="720BD679"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11 września 2012 r. w sprawie Planów ochrony powietrza oraz planów działań krótkoterminowych (Dz.U. 2012, poz. 1028),</w:t>
      </w:r>
    </w:p>
    <w:p w14:paraId="4B2FC26A"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13 września 2012 r. w sprawie sposobu obliczania wskaźników średniego narażenia oraz sposobu oceny dotrzymania pułapu stężenia ekspozycji (Dz.U. 2012, poz. 1029),</w:t>
      </w:r>
    </w:p>
    <w:p w14:paraId="02422A10"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14 sierpnia 2012 r. w sprawie krajowego celu redukcji narażenia (Dz.U. 2012, poz. 1030),</w:t>
      </w:r>
    </w:p>
    <w:p w14:paraId="3F545B37"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24 sierpnia 2012 r. w sprawie poziomów niektórych substancji w powietrzu (Dz.U. 2012, poz. 1031),</w:t>
      </w:r>
    </w:p>
    <w:p w14:paraId="223C17B0"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13 września 2012 r. w sprawie dokonywania oceny poziomów substancji w powietrzu (Dz.U. 2012, poz. 1032),</w:t>
      </w:r>
    </w:p>
    <w:p w14:paraId="76658916" w14:textId="1BD10E18"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 xml:space="preserve">rozporządzenie Ministra Środowiska z dnia 10 września 2012 r. w sprawie zakresu </w:t>
      </w:r>
      <w:r w:rsidR="00163525" w:rsidRPr="00111B8F">
        <w:rPr>
          <w:rFonts w:ascii="Segoe UI Semilight" w:hAnsi="Segoe UI Semilight" w:cs="Segoe UI Semilight"/>
          <w:sz w:val="20"/>
        </w:rPr>
        <w:br/>
      </w:r>
      <w:r w:rsidRPr="00111B8F">
        <w:rPr>
          <w:rFonts w:ascii="Segoe UI Semilight" w:hAnsi="Segoe UI Semilight" w:cs="Segoe UI Semilight"/>
          <w:sz w:val="20"/>
        </w:rPr>
        <w:t>i sposobu przekazywania informacji dotyczących zanieczyszczenia powietrza (Dz.U. 2012, poz. 1034),</w:t>
      </w:r>
    </w:p>
    <w:p w14:paraId="3048FC24" w14:textId="77777777" w:rsidR="00777C98" w:rsidRPr="00111B8F" w:rsidRDefault="00777C98" w:rsidP="00693162">
      <w:pPr>
        <w:pStyle w:val="Akapitzlist"/>
        <w:numPr>
          <w:ilvl w:val="1"/>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rozporządzenie Ministra Środowiska z dnia 4 listopada 2014 r. w sprawie standardów emisyjnych dla niektórych rodzajów instalacji, źródeł spalania paliw oraz urządzeń spalania lub współspalania odpadów (Dz.U. 2014, poz. 1546),</w:t>
      </w:r>
    </w:p>
    <w:p w14:paraId="7AFDC153" w14:textId="7D05CC53" w:rsidR="00777C98" w:rsidRPr="00111B8F" w:rsidRDefault="00777C98" w:rsidP="00693162">
      <w:pPr>
        <w:pStyle w:val="Akapitzlist"/>
        <w:numPr>
          <w:ilvl w:val="0"/>
          <w:numId w:val="1"/>
        </w:numPr>
        <w:spacing w:after="200" w:line="360" w:lineRule="auto"/>
        <w:jc w:val="both"/>
        <w:rPr>
          <w:rFonts w:ascii="Segoe UI Semilight" w:hAnsi="Segoe UI Semilight" w:cs="Segoe UI Semilight"/>
          <w:sz w:val="20"/>
        </w:rPr>
      </w:pPr>
      <w:r w:rsidRPr="00111B8F">
        <w:rPr>
          <w:rFonts w:ascii="Segoe UI Semilight" w:hAnsi="Segoe UI Semilight" w:cs="Segoe UI Semilight"/>
          <w:sz w:val="20"/>
        </w:rPr>
        <w:t>ustawa z dnia 17 lipca 2009 r. o systemie zarządzania emisjami gazów cieplarnianych i innych substancji (</w:t>
      </w:r>
      <w:r w:rsidR="003961D1" w:rsidRPr="00111B8F">
        <w:rPr>
          <w:rFonts w:ascii="Segoe UI Semilight" w:hAnsi="Segoe UI Semilight" w:cs="Segoe UI Semilight"/>
          <w:sz w:val="20"/>
        </w:rPr>
        <w:t xml:space="preserve">Dz.U. 2015 nr 0 poz. 2273 </w:t>
      </w:r>
      <w:r w:rsidRPr="00111B8F">
        <w:rPr>
          <w:rFonts w:ascii="Segoe UI Semilight" w:hAnsi="Segoe UI Semilight" w:cs="Segoe UI Semilight"/>
          <w:sz w:val="20"/>
        </w:rPr>
        <w:t>z późn. zm.),</w:t>
      </w:r>
    </w:p>
    <w:p w14:paraId="2138700E" w14:textId="1B300DFD" w:rsidR="00777C98" w:rsidRPr="00111B8F" w:rsidRDefault="00777C98" w:rsidP="00693162">
      <w:pPr>
        <w:pStyle w:val="Akapitzlist"/>
        <w:numPr>
          <w:ilvl w:val="0"/>
          <w:numId w:val="1"/>
        </w:numPr>
        <w:spacing w:after="0" w:line="360" w:lineRule="auto"/>
        <w:jc w:val="both"/>
        <w:rPr>
          <w:rFonts w:ascii="Segoe UI Semilight" w:hAnsi="Segoe UI Semilight" w:cs="Segoe UI Semilight"/>
          <w:sz w:val="20"/>
        </w:rPr>
      </w:pPr>
      <w:r w:rsidRPr="00111B8F">
        <w:rPr>
          <w:rFonts w:ascii="Segoe UI Semilight" w:hAnsi="Segoe UI Semilight" w:cs="Segoe UI Semilight"/>
          <w:sz w:val="20"/>
        </w:rPr>
        <w:t>ustawa z dnia 3 października 2008 r. o udostępnianiu informacji o środowisku i jego ochronie, udziale społeczeństwa w ochronie środowiska oraz o ocenach oddziaływania na środowisko (tekst jednolit</w:t>
      </w:r>
      <w:r w:rsidR="00E618B3" w:rsidRPr="00111B8F">
        <w:rPr>
          <w:rFonts w:ascii="Segoe UI Semilight" w:hAnsi="Segoe UI Semilight" w:cs="Segoe UI Semilight"/>
          <w:sz w:val="20"/>
        </w:rPr>
        <w:t xml:space="preserve">y Dz. U. 2016 poz. 353 </w:t>
      </w:r>
      <w:r w:rsidRPr="00111B8F">
        <w:rPr>
          <w:rFonts w:ascii="Segoe UI Semilight" w:hAnsi="Segoe UI Semilight" w:cs="Segoe UI Semilight"/>
          <w:sz w:val="20"/>
        </w:rPr>
        <w:t>z późn. zm.)</w:t>
      </w:r>
    </w:p>
    <w:p w14:paraId="73CCFAD5" w14:textId="105BBCFC" w:rsidR="00777C98" w:rsidRPr="00777C98" w:rsidRDefault="00777C98" w:rsidP="00693162">
      <w:pPr>
        <w:pStyle w:val="Akapitzlist"/>
        <w:numPr>
          <w:ilvl w:val="0"/>
          <w:numId w:val="1"/>
        </w:numPr>
        <w:spacing w:after="0" w:line="360" w:lineRule="auto"/>
        <w:jc w:val="both"/>
      </w:pPr>
      <w:r w:rsidRPr="00111B8F">
        <w:rPr>
          <w:rFonts w:ascii="Segoe UI Semilight" w:hAnsi="Segoe UI Semilight" w:cs="Segoe UI Semilight"/>
          <w:sz w:val="20"/>
        </w:rPr>
        <w:t>ustawa z dnia 20 lutego 2015 r. o odnawialnych źródłach energii (Dz.</w:t>
      </w:r>
      <w:r w:rsidR="002F0C78" w:rsidRPr="00111B8F">
        <w:rPr>
          <w:rFonts w:ascii="Segoe UI Semilight" w:hAnsi="Segoe UI Semilight" w:cs="Segoe UI Semilight"/>
          <w:sz w:val="20"/>
        </w:rPr>
        <w:t xml:space="preserve"> </w:t>
      </w:r>
      <w:r w:rsidRPr="00111B8F">
        <w:rPr>
          <w:rFonts w:ascii="Segoe UI Semilight" w:hAnsi="Segoe UI Semilight" w:cs="Segoe UI Semilight"/>
          <w:sz w:val="20"/>
        </w:rPr>
        <w:t>U.</w:t>
      </w:r>
      <w:r w:rsidR="002F0C78" w:rsidRPr="00111B8F">
        <w:rPr>
          <w:rFonts w:ascii="Segoe UI Semilight" w:hAnsi="Segoe UI Semilight" w:cs="Segoe UI Semilight"/>
          <w:sz w:val="20"/>
        </w:rPr>
        <w:t xml:space="preserve"> </w:t>
      </w:r>
      <w:r w:rsidRPr="00111B8F">
        <w:rPr>
          <w:rFonts w:ascii="Segoe UI Semilight" w:hAnsi="Segoe UI Semilight" w:cs="Segoe UI Semilight"/>
          <w:sz w:val="20"/>
        </w:rPr>
        <w:t>2015 poz. 478).</w:t>
      </w:r>
    </w:p>
    <w:p w14:paraId="19BFB45E" w14:textId="77777777" w:rsidR="00777C98" w:rsidRDefault="00777C98" w:rsidP="00777C98">
      <w:pPr>
        <w:rPr>
          <w:color w:val="525252" w:themeColor="accent3" w:themeShade="80"/>
          <w:sz w:val="40"/>
        </w:rPr>
      </w:pPr>
    </w:p>
    <w:p w14:paraId="6A773EB5" w14:textId="77777777" w:rsidR="00777C98" w:rsidRDefault="00777C98" w:rsidP="00A32DEC">
      <w:pPr>
        <w:pStyle w:val="Nagwek3"/>
        <w:numPr>
          <w:ilvl w:val="1"/>
          <w:numId w:val="2"/>
        </w:numPr>
      </w:pPr>
      <w:bookmarkStart w:id="7" w:name="_Toc526843549"/>
      <w:r>
        <w:lastRenderedPageBreak/>
        <w:t>Powiązania na szczeblu regionalnym</w:t>
      </w:r>
      <w:bookmarkEnd w:id="7"/>
      <w:r>
        <w:t xml:space="preserve"> </w:t>
      </w:r>
    </w:p>
    <w:p w14:paraId="02AA4C22" w14:textId="153E2793" w:rsidR="00381EBF" w:rsidRPr="000E1A25" w:rsidRDefault="0049577A" w:rsidP="005A5043">
      <w:pPr>
        <w:spacing w:before="240" w:line="360" w:lineRule="auto"/>
        <w:ind w:firstLine="360"/>
        <w:jc w:val="both"/>
        <w:rPr>
          <w:rFonts w:ascii="Segoe UI Semilight" w:hAnsi="Segoe UI Semilight" w:cs="Segoe UI Semilight"/>
          <w:sz w:val="20"/>
        </w:rPr>
      </w:pPr>
      <w:r w:rsidRPr="000E1A25">
        <w:rPr>
          <w:rFonts w:ascii="Segoe UI Semilight" w:hAnsi="Segoe UI Semilight" w:cs="Segoe UI Semilight"/>
          <w:sz w:val="20"/>
        </w:rPr>
        <w:t xml:space="preserve">Plan Gospodarki Niskoemisyjnej jest spójny z dokumentami na szczeblu regionalnym obowiązującymi na terenie Gminy </w:t>
      </w:r>
      <w:r w:rsidR="00A65418">
        <w:rPr>
          <w:rFonts w:ascii="Segoe UI Semilight" w:hAnsi="Segoe UI Semilight" w:cs="Segoe UI Semilight"/>
          <w:sz w:val="20"/>
        </w:rPr>
        <w:t>Białobrzegi</w:t>
      </w:r>
      <w:r w:rsidR="00854F99" w:rsidRPr="000E1A25">
        <w:rPr>
          <w:rFonts w:ascii="Segoe UI Semilight" w:hAnsi="Segoe UI Semilight" w:cs="Segoe UI Semilight"/>
          <w:sz w:val="20"/>
        </w:rPr>
        <w:t xml:space="preserve">. </w:t>
      </w:r>
    </w:p>
    <w:p w14:paraId="6DDC0700" w14:textId="77777777" w:rsidR="000E1A25" w:rsidRPr="000E1A25" w:rsidRDefault="000E1A25" w:rsidP="000E1A25">
      <w:pPr>
        <w:rPr>
          <w:rFonts w:ascii="Segoe UI Semilight" w:hAnsi="Segoe UI Semilight" w:cs="Segoe UI Semilight"/>
          <w:b/>
          <w:color w:val="4472C4" w:themeColor="accent5"/>
          <w:sz w:val="20"/>
        </w:rPr>
      </w:pPr>
      <w:r w:rsidRPr="000E1A25">
        <w:rPr>
          <w:rFonts w:ascii="Segoe UI Semilight" w:hAnsi="Segoe UI Semilight" w:cs="Segoe UI Semilight"/>
          <w:b/>
          <w:color w:val="4472C4" w:themeColor="accent5"/>
          <w:sz w:val="20"/>
        </w:rPr>
        <w:t>Strategia Rozwoju Województwa Mazowieckiego do 2030 roku – Innowacyjne Mazowsze</w:t>
      </w:r>
    </w:p>
    <w:p w14:paraId="2D05727A" w14:textId="77777777" w:rsidR="000E1A25" w:rsidRPr="000E1A25" w:rsidRDefault="000E1A25" w:rsidP="000E1A25">
      <w:p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Cel rozwojowy: Zapewnienie gospodarce regionu zdywersyfikowanego zaopatrzenia w energię przy zrównoważonym gospodarowaniu zasobami środowiska</w:t>
      </w:r>
    </w:p>
    <w:p w14:paraId="45058651" w14:textId="77777777" w:rsidR="000E1A25" w:rsidRPr="000E1A25" w:rsidRDefault="000E1A25" w:rsidP="000E1A25">
      <w:p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Kierunki działań – wymiar terytorialny:</w:t>
      </w:r>
    </w:p>
    <w:p w14:paraId="7FFE9CA6" w14:textId="77777777" w:rsidR="000E1A25" w:rsidRPr="000E1A25" w:rsidRDefault="000E1A25" w:rsidP="009B46FF">
      <w:pPr>
        <w:pStyle w:val="Akapitzlist"/>
        <w:numPr>
          <w:ilvl w:val="0"/>
          <w:numId w:val="48"/>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Wspieranie rozwoju przemysłu ekologicznego i eko-innowacji.</w:t>
      </w:r>
    </w:p>
    <w:p w14:paraId="65CC9A97" w14:textId="77777777" w:rsidR="000E1A25" w:rsidRPr="000E1A25" w:rsidRDefault="000E1A25" w:rsidP="009B46FF">
      <w:pPr>
        <w:pStyle w:val="Akapitzlist"/>
        <w:numPr>
          <w:ilvl w:val="0"/>
          <w:numId w:val="48"/>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Produkcja energii ze źródeł odnawialnych.</w:t>
      </w:r>
    </w:p>
    <w:p w14:paraId="755390A8" w14:textId="77777777" w:rsidR="000E1A25" w:rsidRPr="000E1A25" w:rsidRDefault="000E1A25" w:rsidP="009B46FF">
      <w:pPr>
        <w:pStyle w:val="Akapitzlist"/>
        <w:numPr>
          <w:ilvl w:val="0"/>
          <w:numId w:val="48"/>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Zapewnienie trwałego i zrównoważonego rozwoju oraz zachowanie wysokich walorów środowiska.</w:t>
      </w:r>
    </w:p>
    <w:p w14:paraId="21E17C43" w14:textId="77777777" w:rsidR="000E1A25" w:rsidRPr="000E1A25" w:rsidRDefault="000E1A25" w:rsidP="009B46FF">
      <w:pPr>
        <w:pStyle w:val="Akapitzlist"/>
        <w:numPr>
          <w:ilvl w:val="0"/>
          <w:numId w:val="48"/>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Dywersyfikacja źródeł energii i jej efektywne wykorzystanie.</w:t>
      </w:r>
    </w:p>
    <w:p w14:paraId="6268DA4C" w14:textId="77777777" w:rsidR="000E1A25" w:rsidRPr="000E1A25" w:rsidRDefault="000E1A25" w:rsidP="009B46FF">
      <w:pPr>
        <w:pStyle w:val="Akapitzlist"/>
        <w:numPr>
          <w:ilvl w:val="0"/>
          <w:numId w:val="48"/>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Modernizacja i rozbudowa lokalnych sieci energetycznych oraz poprawa infrastruktury przesyłowej.</w:t>
      </w:r>
    </w:p>
    <w:p w14:paraId="6B8B8C25" w14:textId="77777777" w:rsidR="000E1A25" w:rsidRPr="000E1A25" w:rsidRDefault="000E1A25" w:rsidP="009B46FF">
      <w:pPr>
        <w:pStyle w:val="Akapitzlist"/>
        <w:numPr>
          <w:ilvl w:val="0"/>
          <w:numId w:val="48"/>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Przeciwdziałanie zagrożeniom naturalnym.</w:t>
      </w:r>
    </w:p>
    <w:p w14:paraId="638C4EEA" w14:textId="77777777" w:rsidR="000E1A25" w:rsidRPr="000E1A25" w:rsidRDefault="000E1A25" w:rsidP="000E1A25">
      <w:p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Działania:</w:t>
      </w:r>
    </w:p>
    <w:p w14:paraId="18BC615E" w14:textId="77777777" w:rsidR="000E1A25" w:rsidRPr="000E1A25" w:rsidRDefault="000E1A25" w:rsidP="009B46FF">
      <w:pPr>
        <w:pStyle w:val="Akapitzlist"/>
        <w:numPr>
          <w:ilvl w:val="0"/>
          <w:numId w:val="49"/>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Zwiększenie wykorzystania odnawialnych źródeł energii na obszarach wiejskich.</w:t>
      </w:r>
    </w:p>
    <w:p w14:paraId="0DF01E61" w14:textId="77777777" w:rsidR="000E1A25" w:rsidRPr="000E1A25" w:rsidRDefault="000E1A25" w:rsidP="009B46FF">
      <w:pPr>
        <w:pStyle w:val="Akapitzlist"/>
        <w:numPr>
          <w:ilvl w:val="0"/>
          <w:numId w:val="49"/>
        </w:numPr>
        <w:autoSpaceDE w:val="0"/>
        <w:autoSpaceDN w:val="0"/>
        <w:adjustRightInd w:val="0"/>
        <w:spacing w:after="57" w:line="360" w:lineRule="auto"/>
        <w:jc w:val="both"/>
        <w:rPr>
          <w:rFonts w:ascii="Segoe UI Semilight" w:hAnsi="Segoe UI Semilight" w:cs="Segoe UI Semilight"/>
          <w:color w:val="000000"/>
          <w:sz w:val="20"/>
          <w:szCs w:val="20"/>
        </w:rPr>
      </w:pPr>
      <w:r w:rsidRPr="000E1A25">
        <w:rPr>
          <w:rFonts w:ascii="Segoe UI Semilight" w:hAnsi="Segoe UI Semilight" w:cs="Segoe UI Semilight"/>
          <w:color w:val="000000"/>
          <w:sz w:val="20"/>
          <w:szCs w:val="20"/>
        </w:rPr>
        <w:t xml:space="preserve">Poprawa bezpieczeństwa zasilania w energię miast poprzez budowę i modernizację lokalnych instalacji do produkcji energii ze szczególnym uwzględnieniem technologii kogeneracji </w:t>
      </w:r>
      <w:r w:rsidRPr="000E1A25">
        <w:rPr>
          <w:rFonts w:ascii="Segoe UI Semilight" w:hAnsi="Segoe UI Semilight" w:cs="Segoe UI Semilight"/>
          <w:color w:val="000000"/>
          <w:sz w:val="20"/>
          <w:szCs w:val="20"/>
        </w:rPr>
        <w:br/>
        <w:t>i poligeneracji oraz wykorzystania odnawialnych źródeł energii.</w:t>
      </w:r>
    </w:p>
    <w:p w14:paraId="1F1B3723" w14:textId="176A85ED" w:rsidR="00553770" w:rsidRPr="003E1199" w:rsidRDefault="003E1199" w:rsidP="003E1199">
      <w:pPr>
        <w:tabs>
          <w:tab w:val="left" w:pos="2456"/>
        </w:tabs>
        <w:spacing w:before="240" w:line="360" w:lineRule="auto"/>
        <w:jc w:val="both"/>
        <w:rPr>
          <w:rFonts w:ascii="Segoe UI Semilight" w:hAnsi="Segoe UI Semilight" w:cs="Segoe UI Semilight"/>
          <w:b/>
          <w:color w:val="4472C4" w:themeColor="accent5"/>
          <w:sz w:val="20"/>
          <w:szCs w:val="23"/>
        </w:rPr>
      </w:pPr>
      <w:r w:rsidRPr="003E1199">
        <w:rPr>
          <w:rFonts w:ascii="Segoe UI Semilight" w:hAnsi="Segoe UI Semilight" w:cs="Segoe UI Semilight"/>
          <w:b/>
          <w:color w:val="4472C4" w:themeColor="accent5"/>
          <w:sz w:val="20"/>
          <w:szCs w:val="23"/>
        </w:rPr>
        <w:t>Program Ochrony Środowiska dla Powiatu Białobrzeskiego na lata 2017 - 2020, z perspektywą na lata 2021-2024</w:t>
      </w:r>
    </w:p>
    <w:p w14:paraId="50939064" w14:textId="279B082C" w:rsidR="003E1199" w:rsidRPr="003E1199" w:rsidRDefault="003E1199" w:rsidP="00541BC9">
      <w:pPr>
        <w:tabs>
          <w:tab w:val="left" w:pos="2456"/>
        </w:tabs>
        <w:spacing w:line="360" w:lineRule="auto"/>
        <w:jc w:val="both"/>
        <w:rPr>
          <w:rFonts w:ascii="Segoe UI Semilight" w:hAnsi="Segoe UI Semilight" w:cs="Segoe UI Semilight"/>
          <w:sz w:val="20"/>
          <w:szCs w:val="23"/>
        </w:rPr>
      </w:pPr>
      <w:r w:rsidRPr="003E1199">
        <w:rPr>
          <w:rFonts w:ascii="Segoe UI Semilight" w:hAnsi="Segoe UI Semilight" w:cs="Segoe UI Semilight"/>
          <w:sz w:val="20"/>
          <w:szCs w:val="23"/>
        </w:rPr>
        <w:t>Cel: Poprawa jakości powietrza przy zapewnieniu bezpieczeństwa energetycznego w kontekście zmian klimatu</w:t>
      </w:r>
    </w:p>
    <w:p w14:paraId="01953D48" w14:textId="26F11A2F" w:rsidR="003E1199" w:rsidRPr="003E1199" w:rsidRDefault="003E1199" w:rsidP="00541BC9">
      <w:pPr>
        <w:tabs>
          <w:tab w:val="left" w:pos="2456"/>
        </w:tabs>
        <w:spacing w:line="360" w:lineRule="auto"/>
        <w:jc w:val="both"/>
        <w:rPr>
          <w:rFonts w:ascii="Segoe UI Semilight" w:hAnsi="Segoe UI Semilight" w:cs="Segoe UI Semilight"/>
          <w:sz w:val="20"/>
          <w:szCs w:val="23"/>
        </w:rPr>
      </w:pPr>
      <w:r w:rsidRPr="003E1199">
        <w:rPr>
          <w:rFonts w:ascii="Segoe UI Semilight" w:hAnsi="Segoe UI Semilight" w:cs="Segoe UI Semilight"/>
          <w:sz w:val="20"/>
          <w:szCs w:val="23"/>
        </w:rPr>
        <w:t xml:space="preserve">Działania: </w:t>
      </w:r>
    </w:p>
    <w:p w14:paraId="62DE8D97" w14:textId="1A11E96D" w:rsidR="003E1199" w:rsidRPr="002C1F0B" w:rsidRDefault="003E1199"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sidRPr="002C1F0B">
        <w:rPr>
          <w:rFonts w:ascii="Segoe UI Semilight" w:hAnsi="Segoe UI Semilight" w:cs="Segoe UI Semilight"/>
          <w:sz w:val="20"/>
          <w:szCs w:val="23"/>
        </w:rPr>
        <w:t xml:space="preserve">Wdrażanie systemów sprzyjających efektywności energetycznej, w tym zarządzania energią. </w:t>
      </w:r>
    </w:p>
    <w:p w14:paraId="3C34B26B" w14:textId="42409412" w:rsidR="003E1199" w:rsidRPr="002C1F0B" w:rsidRDefault="003E1199"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sidRPr="002C1F0B">
        <w:rPr>
          <w:rFonts w:ascii="Segoe UI Semilight" w:hAnsi="Segoe UI Semilight" w:cs="Segoe UI Semilight"/>
          <w:sz w:val="20"/>
          <w:szCs w:val="23"/>
        </w:rPr>
        <w:t>Wymiana oświetlenie na energooszczędne.</w:t>
      </w:r>
    </w:p>
    <w:p w14:paraId="427D582C" w14:textId="669DF347" w:rsidR="003E1199" w:rsidRPr="002C1F0B" w:rsidRDefault="003E1199"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sidRPr="002C1F0B">
        <w:rPr>
          <w:rFonts w:ascii="Segoe UI Semilight" w:hAnsi="Segoe UI Semilight" w:cs="Segoe UI Semilight"/>
          <w:sz w:val="20"/>
          <w:szCs w:val="23"/>
        </w:rPr>
        <w:t>Termomodernizacja budynków.</w:t>
      </w:r>
    </w:p>
    <w:p w14:paraId="548ADF4E" w14:textId="78DB182E" w:rsidR="003E1199" w:rsidRDefault="003E1199"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sidRPr="002C1F0B">
        <w:rPr>
          <w:rFonts w:ascii="Segoe UI Semilight" w:hAnsi="Segoe UI Semilight" w:cs="Segoe UI Semilight"/>
          <w:sz w:val="20"/>
          <w:szCs w:val="23"/>
        </w:rPr>
        <w:t xml:space="preserve">Likwidacja </w:t>
      </w:r>
      <w:r w:rsidR="002C1F0B" w:rsidRPr="002C1F0B">
        <w:rPr>
          <w:rFonts w:ascii="Segoe UI Semilight" w:hAnsi="Segoe UI Semilight" w:cs="Segoe UI Semilight"/>
          <w:sz w:val="20"/>
          <w:szCs w:val="23"/>
        </w:rPr>
        <w:t>konwencjonalnych</w:t>
      </w:r>
      <w:r w:rsidRPr="002C1F0B">
        <w:rPr>
          <w:rFonts w:ascii="Segoe UI Semilight" w:hAnsi="Segoe UI Semilight" w:cs="Segoe UI Semilight"/>
          <w:sz w:val="20"/>
          <w:szCs w:val="23"/>
        </w:rPr>
        <w:t xml:space="preserve"> źródeł ciepła lub wymiana na inne </w:t>
      </w:r>
      <w:r w:rsidR="002C1F0B" w:rsidRPr="002C1F0B">
        <w:rPr>
          <w:rFonts w:ascii="Segoe UI Semilight" w:hAnsi="Segoe UI Semilight" w:cs="Segoe UI Semilight"/>
          <w:sz w:val="20"/>
          <w:szCs w:val="23"/>
        </w:rPr>
        <w:t xml:space="preserve">o większej </w:t>
      </w:r>
      <w:r w:rsidR="002C1F0B">
        <w:rPr>
          <w:rFonts w:ascii="Segoe UI Semilight" w:hAnsi="Segoe UI Semilight" w:cs="Segoe UI Semilight"/>
          <w:sz w:val="20"/>
          <w:szCs w:val="23"/>
        </w:rPr>
        <w:t>sprawności lub zastosowanie energii elektrycznej w budynkach.</w:t>
      </w:r>
    </w:p>
    <w:p w14:paraId="083B9FEA" w14:textId="4D029EBC" w:rsidR="002C1F0B" w:rsidRDefault="002C1F0B"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t>Rozwój transportu rowerowego, w tym rozbudowa spójnego systemu dróg i ścieżek rowerowych.</w:t>
      </w:r>
    </w:p>
    <w:p w14:paraId="78905EA5" w14:textId="2B921ACF" w:rsidR="002C1F0B" w:rsidRDefault="002C1F0B"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t>Produkcja energii prosumenckiej z odnawialnych źródeł energii.</w:t>
      </w:r>
    </w:p>
    <w:p w14:paraId="1F1B3253" w14:textId="03F5FD1A" w:rsidR="002C1F0B" w:rsidRDefault="002C1F0B"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lastRenderedPageBreak/>
        <w:t xml:space="preserve">Wykorzystanie odnawialnych źródeł energii do produkcji energii elektrycznej i cieplnej. </w:t>
      </w:r>
    </w:p>
    <w:p w14:paraId="0EFB8DC3" w14:textId="3792EDCB" w:rsidR="002C1F0B" w:rsidRDefault="002C1F0B"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t xml:space="preserve">Promowanie odnawialnych źródeł energii. </w:t>
      </w:r>
    </w:p>
    <w:p w14:paraId="1AB95DB0" w14:textId="27AAB8F5" w:rsidR="002C1F0B" w:rsidRDefault="002C1F0B"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t xml:space="preserve">Realizacja założeń właściwych </w:t>
      </w:r>
      <w:r w:rsidR="000D2611">
        <w:rPr>
          <w:rFonts w:ascii="Segoe UI Semilight" w:hAnsi="Segoe UI Semilight" w:cs="Segoe UI Semilight"/>
          <w:sz w:val="20"/>
          <w:szCs w:val="23"/>
        </w:rPr>
        <w:t xml:space="preserve">miejscowych programów ochrony powietrza. </w:t>
      </w:r>
    </w:p>
    <w:p w14:paraId="5B865642" w14:textId="430C4CC6" w:rsidR="000D2611" w:rsidRDefault="000D2611"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t xml:space="preserve">Opracowanie i realizacja Programów Ograniczenia Niskiej Emisji lub Planów Gospodarki Niskoemisyjnej. </w:t>
      </w:r>
    </w:p>
    <w:p w14:paraId="626DB34C" w14:textId="202495F3" w:rsidR="003E1199" w:rsidRPr="000D2611" w:rsidRDefault="000D2611" w:rsidP="009B46FF">
      <w:pPr>
        <w:pStyle w:val="Akapitzlist"/>
        <w:numPr>
          <w:ilvl w:val="0"/>
          <w:numId w:val="60"/>
        </w:numPr>
        <w:tabs>
          <w:tab w:val="left" w:pos="2456"/>
        </w:tabs>
        <w:spacing w:line="360" w:lineRule="auto"/>
        <w:jc w:val="both"/>
        <w:rPr>
          <w:rFonts w:ascii="Segoe UI Semilight" w:hAnsi="Segoe UI Semilight" w:cs="Segoe UI Semilight"/>
          <w:sz w:val="20"/>
          <w:szCs w:val="23"/>
        </w:rPr>
      </w:pPr>
      <w:r>
        <w:rPr>
          <w:rFonts w:ascii="Segoe UI Semilight" w:hAnsi="Segoe UI Semilight" w:cs="Segoe UI Semilight"/>
          <w:sz w:val="20"/>
          <w:szCs w:val="23"/>
        </w:rPr>
        <w:t xml:space="preserve">Opracowanie i prowadzenie akcji promocyjno – edukacyjnych w zakresie ochrony powietrza w tym gospodarki niskoemisyjnej oraz promowanie rozwiązań przyczyniających się do redukcji emisji zanieczyszczeń. </w:t>
      </w:r>
    </w:p>
    <w:p w14:paraId="224DEEAF" w14:textId="77777777" w:rsidR="00777C98" w:rsidRDefault="00777C98" w:rsidP="00A32DEC">
      <w:pPr>
        <w:pStyle w:val="Nagwek3"/>
        <w:numPr>
          <w:ilvl w:val="1"/>
          <w:numId w:val="2"/>
        </w:numPr>
      </w:pPr>
      <w:bookmarkStart w:id="8" w:name="_Toc526843550"/>
      <w:r>
        <w:t>Powiązania na szczeblu lokalnym</w:t>
      </w:r>
      <w:bookmarkEnd w:id="8"/>
      <w:r>
        <w:t xml:space="preserve"> </w:t>
      </w:r>
    </w:p>
    <w:p w14:paraId="22CA7A0E" w14:textId="64B06936" w:rsidR="00777C98" w:rsidRPr="00DE720B" w:rsidRDefault="004F0E50" w:rsidP="005A5043">
      <w:pPr>
        <w:spacing w:before="240" w:line="360" w:lineRule="auto"/>
        <w:ind w:firstLine="360"/>
        <w:jc w:val="both"/>
        <w:rPr>
          <w:rFonts w:ascii="Segoe UI Semilight" w:hAnsi="Segoe UI Semilight" w:cs="Segoe UI Semilight"/>
          <w:sz w:val="20"/>
        </w:rPr>
      </w:pPr>
      <w:r w:rsidRPr="00DE720B">
        <w:rPr>
          <w:rFonts w:ascii="Segoe UI Semilight" w:hAnsi="Segoe UI Semilight" w:cs="Segoe UI Semilight"/>
          <w:sz w:val="20"/>
        </w:rPr>
        <w:t xml:space="preserve">Plan Gospodarki Niskoemisyjnej jest spójny z dokumentami </w:t>
      </w:r>
      <w:r w:rsidR="006624F4" w:rsidRPr="00DE720B">
        <w:rPr>
          <w:rFonts w:ascii="Segoe UI Semilight" w:hAnsi="Segoe UI Semilight" w:cs="Segoe UI Semilight"/>
          <w:sz w:val="20"/>
        </w:rPr>
        <w:t xml:space="preserve">na szczeblu lokalnym </w:t>
      </w:r>
      <w:r w:rsidR="005B4B1A" w:rsidRPr="00DE720B">
        <w:rPr>
          <w:rFonts w:ascii="Segoe UI Semilight" w:hAnsi="Segoe UI Semilight" w:cs="Segoe UI Semilight"/>
          <w:sz w:val="20"/>
        </w:rPr>
        <w:t xml:space="preserve">obowiązującymi na terenie gminy </w:t>
      </w:r>
      <w:r w:rsidR="0069036F">
        <w:rPr>
          <w:rFonts w:ascii="Segoe UI Semilight" w:hAnsi="Segoe UI Semilight" w:cs="Segoe UI Semilight"/>
          <w:sz w:val="20"/>
        </w:rPr>
        <w:t>Białobrzegi.</w:t>
      </w:r>
      <w:r w:rsidR="005B4B1A" w:rsidRPr="00DE720B">
        <w:rPr>
          <w:rFonts w:ascii="Segoe UI Semilight" w:hAnsi="Segoe UI Semilight" w:cs="Segoe UI Semilight"/>
          <w:sz w:val="20"/>
        </w:rPr>
        <w:t xml:space="preserve"> </w:t>
      </w:r>
    </w:p>
    <w:p w14:paraId="5A11F71E" w14:textId="0D64C3CE" w:rsidR="005B4B1A" w:rsidRDefault="00DE71D3" w:rsidP="00922B00">
      <w:pPr>
        <w:pStyle w:val="Nagwek"/>
        <w:spacing w:after="240" w:line="360" w:lineRule="auto"/>
        <w:jc w:val="both"/>
        <w:rPr>
          <w:rFonts w:ascii="Segoe UI Semilight" w:hAnsi="Segoe UI Semilight" w:cs="Segoe UI Semilight"/>
          <w:b/>
          <w:color w:val="4472C4" w:themeColor="accent5"/>
          <w:sz w:val="20"/>
        </w:rPr>
      </w:pPr>
      <w:r>
        <w:rPr>
          <w:rFonts w:ascii="Segoe UI Semilight" w:hAnsi="Segoe UI Semilight" w:cs="Segoe UI Semilight"/>
          <w:b/>
          <w:color w:val="4472C4" w:themeColor="accent5"/>
          <w:sz w:val="20"/>
        </w:rPr>
        <w:t xml:space="preserve">Aktualizacja </w:t>
      </w:r>
      <w:r w:rsidR="005B4B1A" w:rsidRPr="005B4B1A">
        <w:rPr>
          <w:rFonts w:ascii="Segoe UI Semilight" w:hAnsi="Segoe UI Semilight" w:cs="Segoe UI Semilight"/>
          <w:b/>
          <w:color w:val="4472C4" w:themeColor="accent5"/>
          <w:sz w:val="20"/>
        </w:rPr>
        <w:t>Program</w:t>
      </w:r>
      <w:r>
        <w:rPr>
          <w:rFonts w:ascii="Segoe UI Semilight" w:hAnsi="Segoe UI Semilight" w:cs="Segoe UI Semilight"/>
          <w:b/>
          <w:color w:val="4472C4" w:themeColor="accent5"/>
          <w:sz w:val="20"/>
        </w:rPr>
        <w:t>u</w:t>
      </w:r>
      <w:r w:rsidR="005B4B1A" w:rsidRPr="005B4B1A">
        <w:rPr>
          <w:rFonts w:ascii="Segoe UI Semilight" w:hAnsi="Segoe UI Semilight" w:cs="Segoe UI Semilight"/>
          <w:b/>
          <w:color w:val="4472C4" w:themeColor="accent5"/>
          <w:sz w:val="20"/>
        </w:rPr>
        <w:t xml:space="preserve"> Ochrony Środowiska dla </w:t>
      </w:r>
      <w:r>
        <w:rPr>
          <w:rFonts w:ascii="Segoe UI Semilight" w:hAnsi="Segoe UI Semilight" w:cs="Segoe UI Semilight"/>
          <w:b/>
          <w:color w:val="4472C4" w:themeColor="accent5"/>
          <w:sz w:val="20"/>
        </w:rPr>
        <w:t xml:space="preserve">Miasta i Gminy Białobrzegi na lata 2015 – 2018 </w:t>
      </w:r>
      <w:r w:rsidR="0069036F">
        <w:rPr>
          <w:rFonts w:ascii="Segoe UI Semilight" w:hAnsi="Segoe UI Semilight" w:cs="Segoe UI Semilight"/>
          <w:b/>
          <w:color w:val="4472C4" w:themeColor="accent5"/>
          <w:sz w:val="20"/>
        </w:rPr>
        <w:br/>
      </w:r>
      <w:r>
        <w:rPr>
          <w:rFonts w:ascii="Segoe UI Semilight" w:hAnsi="Segoe UI Semilight" w:cs="Segoe UI Semilight"/>
          <w:b/>
          <w:color w:val="4472C4" w:themeColor="accent5"/>
          <w:sz w:val="20"/>
        </w:rPr>
        <w:t xml:space="preserve">z uwzględnieniem perspektywy na lata 2019 </w:t>
      </w:r>
      <w:r w:rsidR="0069036F">
        <w:rPr>
          <w:rFonts w:ascii="Segoe UI Semilight" w:hAnsi="Segoe UI Semilight" w:cs="Segoe UI Semilight"/>
          <w:b/>
          <w:color w:val="4472C4" w:themeColor="accent5"/>
          <w:sz w:val="20"/>
        </w:rPr>
        <w:t>–</w:t>
      </w:r>
      <w:r>
        <w:rPr>
          <w:rFonts w:ascii="Segoe UI Semilight" w:hAnsi="Segoe UI Semilight" w:cs="Segoe UI Semilight"/>
          <w:b/>
          <w:color w:val="4472C4" w:themeColor="accent5"/>
          <w:sz w:val="20"/>
        </w:rPr>
        <w:t xml:space="preserve"> 2022</w:t>
      </w:r>
    </w:p>
    <w:p w14:paraId="7063DD82" w14:textId="6515A9CB" w:rsidR="0069036F" w:rsidRDefault="0069036F" w:rsidP="00922B00">
      <w:pPr>
        <w:pStyle w:val="Nagwek"/>
        <w:spacing w:after="240" w:line="360" w:lineRule="auto"/>
        <w:jc w:val="both"/>
        <w:rPr>
          <w:rFonts w:ascii="Segoe UI Semilight" w:hAnsi="Segoe UI Semilight" w:cs="Segoe UI Semilight"/>
          <w:b/>
          <w:sz w:val="20"/>
        </w:rPr>
      </w:pPr>
      <w:r w:rsidRPr="0069036F">
        <w:rPr>
          <w:rFonts w:ascii="Segoe UI Semilight" w:hAnsi="Segoe UI Semilight" w:cs="Segoe UI Semilight"/>
          <w:b/>
          <w:sz w:val="20"/>
        </w:rPr>
        <w:t>PRIORYTET V - POWIETRZE ATMOSFERYCZNE</w:t>
      </w:r>
    </w:p>
    <w:p w14:paraId="0B1FAC16" w14:textId="62F2D3ED" w:rsidR="0069036F" w:rsidRDefault="0069036F" w:rsidP="009B46FF">
      <w:pPr>
        <w:pStyle w:val="Nagwek"/>
        <w:numPr>
          <w:ilvl w:val="0"/>
          <w:numId w:val="58"/>
        </w:numPr>
        <w:spacing w:line="360" w:lineRule="auto"/>
        <w:jc w:val="both"/>
        <w:rPr>
          <w:rFonts w:ascii="Segoe UI Semilight" w:hAnsi="Segoe UI Semilight" w:cs="Segoe UI Semilight"/>
          <w:sz w:val="20"/>
        </w:rPr>
      </w:pPr>
      <w:r w:rsidRPr="0069036F">
        <w:rPr>
          <w:rFonts w:ascii="Segoe UI Semilight" w:hAnsi="Segoe UI Semilight" w:cs="Segoe UI Semilight"/>
          <w:sz w:val="20"/>
        </w:rPr>
        <w:t>Wspieranie działań inwestycyjnych w zakresie ochrony powietrza podejmowanych przez podmioty gospodarcze.</w:t>
      </w:r>
    </w:p>
    <w:p w14:paraId="18B911FA" w14:textId="39DC85B4" w:rsidR="0069036F" w:rsidRDefault="0069036F" w:rsidP="009B46FF">
      <w:pPr>
        <w:pStyle w:val="Nagwek"/>
        <w:numPr>
          <w:ilvl w:val="0"/>
          <w:numId w:val="58"/>
        </w:numPr>
        <w:spacing w:line="360" w:lineRule="auto"/>
        <w:jc w:val="both"/>
        <w:rPr>
          <w:rFonts w:ascii="Segoe UI Semilight" w:hAnsi="Segoe UI Semilight" w:cs="Segoe UI Semilight"/>
          <w:sz w:val="20"/>
        </w:rPr>
      </w:pPr>
      <w:r w:rsidRPr="0069036F">
        <w:rPr>
          <w:rFonts w:ascii="Segoe UI Semilight" w:hAnsi="Segoe UI Semilight" w:cs="Segoe UI Semilight"/>
          <w:sz w:val="20"/>
        </w:rPr>
        <w:t>Wspieranie działań na rzecz ograniczenia niskiej emisji ze źródeł</w:t>
      </w:r>
      <w:r>
        <w:rPr>
          <w:rFonts w:ascii="Segoe UI Semilight" w:hAnsi="Segoe UI Semilight" w:cs="Segoe UI Semilight"/>
          <w:sz w:val="20"/>
        </w:rPr>
        <w:t xml:space="preserve"> </w:t>
      </w:r>
      <w:r w:rsidRPr="0069036F">
        <w:rPr>
          <w:rFonts w:ascii="Segoe UI Semilight" w:hAnsi="Segoe UI Semilight" w:cs="Segoe UI Semilight"/>
          <w:sz w:val="20"/>
        </w:rPr>
        <w:t>komunalnych i komunikacyjnych</w:t>
      </w:r>
      <w:r>
        <w:rPr>
          <w:rFonts w:ascii="Segoe UI Semilight" w:hAnsi="Segoe UI Semilight" w:cs="Segoe UI Semilight"/>
          <w:sz w:val="20"/>
        </w:rPr>
        <w:t>.</w:t>
      </w:r>
    </w:p>
    <w:p w14:paraId="5C021E75" w14:textId="3CABE1B9" w:rsidR="0069036F" w:rsidRDefault="0069036F" w:rsidP="009B46FF">
      <w:pPr>
        <w:pStyle w:val="Nagwek"/>
        <w:numPr>
          <w:ilvl w:val="0"/>
          <w:numId w:val="58"/>
        </w:numPr>
        <w:spacing w:line="360" w:lineRule="auto"/>
        <w:jc w:val="both"/>
        <w:rPr>
          <w:rFonts w:ascii="Segoe UI Semilight" w:hAnsi="Segoe UI Semilight" w:cs="Segoe UI Semilight"/>
          <w:sz w:val="20"/>
        </w:rPr>
      </w:pPr>
      <w:r w:rsidRPr="0069036F">
        <w:rPr>
          <w:rFonts w:ascii="Segoe UI Semilight" w:hAnsi="Segoe UI Semilight" w:cs="Segoe UI Semilight"/>
          <w:sz w:val="20"/>
        </w:rPr>
        <w:t>Eliminowanie węgla jako paliwa w kotłowniach komunalnych na rzecz</w:t>
      </w:r>
      <w:r>
        <w:rPr>
          <w:rFonts w:ascii="Segoe UI Semilight" w:hAnsi="Segoe UI Semilight" w:cs="Segoe UI Semilight"/>
          <w:sz w:val="20"/>
        </w:rPr>
        <w:t xml:space="preserve"> </w:t>
      </w:r>
      <w:r w:rsidRPr="0069036F">
        <w:rPr>
          <w:rFonts w:ascii="Segoe UI Semilight" w:hAnsi="Segoe UI Semilight" w:cs="Segoe UI Semilight"/>
          <w:sz w:val="20"/>
        </w:rPr>
        <w:t>paliw niskoemisyjnych (drewno, wierzba energetyczna, gaz, olej</w:t>
      </w:r>
      <w:r>
        <w:rPr>
          <w:rFonts w:ascii="Segoe UI Semilight" w:hAnsi="Segoe UI Semilight" w:cs="Segoe UI Semilight"/>
          <w:sz w:val="20"/>
        </w:rPr>
        <w:t xml:space="preserve"> opałowy).</w:t>
      </w:r>
    </w:p>
    <w:p w14:paraId="28FF46C2" w14:textId="1EF5DA31" w:rsidR="0069036F" w:rsidRDefault="0069036F" w:rsidP="009B46FF">
      <w:pPr>
        <w:pStyle w:val="Nagwek"/>
        <w:numPr>
          <w:ilvl w:val="0"/>
          <w:numId w:val="58"/>
        </w:numPr>
        <w:spacing w:line="360" w:lineRule="auto"/>
        <w:jc w:val="both"/>
        <w:rPr>
          <w:rFonts w:ascii="Segoe UI Semilight" w:hAnsi="Segoe UI Semilight" w:cs="Segoe UI Semilight"/>
          <w:sz w:val="20"/>
        </w:rPr>
      </w:pPr>
      <w:r w:rsidRPr="0069036F">
        <w:rPr>
          <w:rFonts w:ascii="Segoe UI Semilight" w:hAnsi="Segoe UI Semilight" w:cs="Segoe UI Semilight"/>
          <w:sz w:val="20"/>
        </w:rPr>
        <w:t>Zwiększenie świadomości społeczeństwa w zakresie potrzeb i</w:t>
      </w:r>
      <w:r>
        <w:rPr>
          <w:rFonts w:ascii="Segoe UI Semilight" w:hAnsi="Segoe UI Semilight" w:cs="Segoe UI Semilight"/>
          <w:sz w:val="20"/>
        </w:rPr>
        <w:t xml:space="preserve"> </w:t>
      </w:r>
      <w:r w:rsidRPr="0069036F">
        <w:rPr>
          <w:rFonts w:ascii="Segoe UI Semilight" w:hAnsi="Segoe UI Semilight" w:cs="Segoe UI Semilight"/>
          <w:sz w:val="20"/>
        </w:rPr>
        <w:t xml:space="preserve">możliwości ochrony powietrza, </w:t>
      </w:r>
      <w:r>
        <w:rPr>
          <w:rFonts w:ascii="Segoe UI Semilight" w:hAnsi="Segoe UI Semilight" w:cs="Segoe UI Semilight"/>
          <w:sz w:val="20"/>
        </w:rPr>
        <w:br/>
      </w:r>
      <w:r w:rsidRPr="0069036F">
        <w:rPr>
          <w:rFonts w:ascii="Segoe UI Semilight" w:hAnsi="Segoe UI Semilight" w:cs="Segoe UI Semilight"/>
          <w:sz w:val="20"/>
        </w:rPr>
        <w:t>w tym oszczędności energii i</w:t>
      </w:r>
      <w:r>
        <w:rPr>
          <w:rFonts w:ascii="Segoe UI Semilight" w:hAnsi="Segoe UI Semilight" w:cs="Segoe UI Semilight"/>
          <w:sz w:val="20"/>
        </w:rPr>
        <w:t xml:space="preserve"> </w:t>
      </w:r>
      <w:r w:rsidRPr="0069036F">
        <w:rPr>
          <w:rFonts w:ascii="Segoe UI Semilight" w:hAnsi="Segoe UI Semilight" w:cs="Segoe UI Semilight"/>
          <w:sz w:val="20"/>
        </w:rPr>
        <w:t>stosowania alternatywnych źródeł energii</w:t>
      </w:r>
      <w:r>
        <w:rPr>
          <w:rFonts w:ascii="Segoe UI Semilight" w:hAnsi="Segoe UI Semilight" w:cs="Segoe UI Semilight"/>
          <w:sz w:val="20"/>
        </w:rPr>
        <w:t>.</w:t>
      </w:r>
    </w:p>
    <w:p w14:paraId="58C0588D" w14:textId="55D06550" w:rsidR="0069036F" w:rsidRDefault="0069036F" w:rsidP="009B46FF">
      <w:pPr>
        <w:pStyle w:val="Nagwek"/>
        <w:numPr>
          <w:ilvl w:val="0"/>
          <w:numId w:val="58"/>
        </w:numPr>
        <w:spacing w:line="360" w:lineRule="auto"/>
        <w:jc w:val="both"/>
        <w:rPr>
          <w:rFonts w:ascii="Segoe UI Semilight" w:hAnsi="Segoe UI Semilight" w:cs="Segoe UI Semilight"/>
          <w:sz w:val="20"/>
        </w:rPr>
      </w:pPr>
      <w:r w:rsidRPr="0069036F">
        <w:rPr>
          <w:rFonts w:ascii="Segoe UI Semilight" w:hAnsi="Segoe UI Semilight" w:cs="Segoe UI Semilight"/>
          <w:sz w:val="20"/>
        </w:rPr>
        <w:t>Ujawnianie oraz zgłaszanie WIOŚ nowych źródeł zanieczyszczeń</w:t>
      </w:r>
      <w:r>
        <w:rPr>
          <w:rFonts w:ascii="Segoe UI Semilight" w:hAnsi="Segoe UI Semilight" w:cs="Segoe UI Semilight"/>
          <w:sz w:val="20"/>
        </w:rPr>
        <w:t xml:space="preserve"> </w:t>
      </w:r>
      <w:r w:rsidRPr="0069036F">
        <w:rPr>
          <w:rFonts w:ascii="Segoe UI Semilight" w:hAnsi="Segoe UI Semilight" w:cs="Segoe UI Semilight"/>
          <w:sz w:val="20"/>
        </w:rPr>
        <w:t>powietrza w celu podjęcia działań kontrolnych</w:t>
      </w:r>
      <w:r>
        <w:rPr>
          <w:rFonts w:ascii="Segoe UI Semilight" w:hAnsi="Segoe UI Semilight" w:cs="Segoe UI Semilight"/>
          <w:sz w:val="20"/>
        </w:rPr>
        <w:t>.</w:t>
      </w:r>
    </w:p>
    <w:p w14:paraId="36CBA13A" w14:textId="4AF360B6" w:rsidR="0069036F" w:rsidRPr="0069036F" w:rsidRDefault="0069036F" w:rsidP="009B46FF">
      <w:pPr>
        <w:pStyle w:val="Nagwek"/>
        <w:numPr>
          <w:ilvl w:val="0"/>
          <w:numId w:val="58"/>
        </w:numPr>
        <w:spacing w:line="360" w:lineRule="auto"/>
        <w:jc w:val="both"/>
        <w:rPr>
          <w:rFonts w:ascii="Segoe UI Semilight" w:hAnsi="Segoe UI Semilight" w:cs="Segoe UI Semilight"/>
          <w:sz w:val="20"/>
        </w:rPr>
      </w:pPr>
      <w:r w:rsidRPr="0069036F">
        <w:rPr>
          <w:rFonts w:ascii="Segoe UI Semilight" w:hAnsi="Segoe UI Semilight" w:cs="Segoe UI Semilight"/>
          <w:sz w:val="20"/>
        </w:rPr>
        <w:t xml:space="preserve">Budowa </w:t>
      </w:r>
      <w:r>
        <w:rPr>
          <w:rFonts w:ascii="Segoe UI Semilight" w:hAnsi="Segoe UI Semilight" w:cs="Segoe UI Semilight"/>
          <w:sz w:val="20"/>
        </w:rPr>
        <w:t>sieci gazowej na obszarze gminy.</w:t>
      </w:r>
    </w:p>
    <w:p w14:paraId="5B59F24E" w14:textId="03C6BAC8" w:rsidR="008B6DCB" w:rsidRPr="00223B5A" w:rsidRDefault="008B6DCB" w:rsidP="008B6DCB">
      <w:pPr>
        <w:spacing w:before="240" w:line="360" w:lineRule="auto"/>
        <w:jc w:val="both"/>
        <w:rPr>
          <w:rFonts w:ascii="Segoe UI Semilight" w:hAnsi="Segoe UI Semilight" w:cs="Segoe UI Semilight"/>
          <w:b/>
          <w:color w:val="4472C4" w:themeColor="accent5"/>
          <w:sz w:val="20"/>
        </w:rPr>
      </w:pPr>
      <w:r w:rsidRPr="00223B5A">
        <w:rPr>
          <w:rFonts w:ascii="Segoe UI Semilight" w:hAnsi="Segoe UI Semilight" w:cs="Segoe UI Semilight"/>
          <w:b/>
          <w:color w:val="4472C4" w:themeColor="accent5"/>
          <w:sz w:val="20"/>
        </w:rPr>
        <w:t>Studium uwarunkowań i kierunków zagospodarowania przestrzennego gminy</w:t>
      </w:r>
      <w:r w:rsidR="009B3BCE" w:rsidRPr="00223B5A">
        <w:rPr>
          <w:rFonts w:ascii="Segoe UI Semilight" w:hAnsi="Segoe UI Semilight" w:cs="Segoe UI Semilight"/>
          <w:b/>
          <w:color w:val="4472C4" w:themeColor="accent5"/>
          <w:sz w:val="20"/>
        </w:rPr>
        <w:t xml:space="preserve"> </w:t>
      </w:r>
      <w:r w:rsidR="00223B5A" w:rsidRPr="00223B5A">
        <w:rPr>
          <w:rFonts w:ascii="Segoe UI Semilight" w:hAnsi="Segoe UI Semilight" w:cs="Segoe UI Semilight"/>
          <w:b/>
          <w:color w:val="4472C4" w:themeColor="accent5"/>
          <w:sz w:val="20"/>
        </w:rPr>
        <w:t xml:space="preserve">Białobrzegi </w:t>
      </w:r>
      <w:r w:rsidR="009B3BCE" w:rsidRPr="00223B5A">
        <w:rPr>
          <w:rFonts w:ascii="Segoe UI Semilight" w:hAnsi="Segoe UI Semilight" w:cs="Segoe UI Semilight"/>
          <w:b/>
          <w:color w:val="4472C4" w:themeColor="accent5"/>
          <w:sz w:val="20"/>
        </w:rPr>
        <w:t xml:space="preserve"> </w:t>
      </w:r>
    </w:p>
    <w:p w14:paraId="1F6F748F" w14:textId="77777777" w:rsidR="00CE45B2" w:rsidRPr="00CE45B2" w:rsidRDefault="00223B5A" w:rsidP="00CE45B2">
      <w:pPr>
        <w:spacing w:line="360" w:lineRule="auto"/>
        <w:jc w:val="both"/>
        <w:rPr>
          <w:rFonts w:ascii="Segoe UI Semilight" w:hAnsi="Segoe UI Semilight" w:cs="Segoe UI Semilight"/>
          <w:sz w:val="20"/>
        </w:rPr>
      </w:pPr>
      <w:r w:rsidRPr="00CE45B2">
        <w:rPr>
          <w:rFonts w:ascii="Segoe UI Semilight" w:hAnsi="Segoe UI Semilight" w:cs="Segoe UI Semilight"/>
          <w:sz w:val="20"/>
        </w:rPr>
        <w:t>Zasady ochrony przyrody</w:t>
      </w:r>
      <w:r w:rsidR="00CE45B2" w:rsidRPr="00CE45B2">
        <w:rPr>
          <w:rFonts w:ascii="Segoe UI Semilight" w:hAnsi="Segoe UI Semilight" w:cs="Segoe UI Semilight"/>
          <w:sz w:val="20"/>
        </w:rPr>
        <w:t xml:space="preserve"> przedstawione w Studium:</w:t>
      </w:r>
    </w:p>
    <w:p w14:paraId="44B3282E" w14:textId="77777777" w:rsidR="00CE45B2" w:rsidRPr="00CE45B2" w:rsidRDefault="00223B5A" w:rsidP="009B46FF">
      <w:pPr>
        <w:pStyle w:val="Akapitzlist"/>
        <w:numPr>
          <w:ilvl w:val="0"/>
          <w:numId w:val="59"/>
        </w:numPr>
        <w:spacing w:line="360" w:lineRule="auto"/>
        <w:jc w:val="both"/>
        <w:rPr>
          <w:rFonts w:ascii="Segoe UI Semilight" w:hAnsi="Segoe UI Semilight" w:cs="Segoe UI Semilight"/>
          <w:sz w:val="20"/>
        </w:rPr>
      </w:pPr>
      <w:r w:rsidRPr="00CE45B2">
        <w:rPr>
          <w:rFonts w:ascii="Segoe UI Semilight" w:hAnsi="Segoe UI Semilight" w:cs="Segoe UI Semilight"/>
          <w:sz w:val="20"/>
        </w:rPr>
        <w:t>racjonalne gospodarowanie przestrzenią z uwzględnie</w:t>
      </w:r>
      <w:r w:rsidR="00CE45B2" w:rsidRPr="00CE45B2">
        <w:rPr>
          <w:rFonts w:ascii="Segoe UI Semilight" w:hAnsi="Segoe UI Semilight" w:cs="Segoe UI Semilight"/>
          <w:sz w:val="20"/>
        </w:rPr>
        <w:t xml:space="preserve">niem zasady zachowania systemu </w:t>
      </w:r>
      <w:r w:rsidRPr="00CE45B2">
        <w:rPr>
          <w:rFonts w:ascii="Segoe UI Semilight" w:hAnsi="Segoe UI Semilight" w:cs="Segoe UI Semilight"/>
          <w:sz w:val="20"/>
        </w:rPr>
        <w:t>przyrodniczego w jego naturalnych granicach fizjograficznych;</w:t>
      </w:r>
    </w:p>
    <w:p w14:paraId="2A22CE76" w14:textId="3719F9B5" w:rsidR="00CE45B2" w:rsidRPr="00CE45B2" w:rsidRDefault="00223B5A" w:rsidP="009B46FF">
      <w:pPr>
        <w:pStyle w:val="Akapitzlist"/>
        <w:numPr>
          <w:ilvl w:val="0"/>
          <w:numId w:val="59"/>
        </w:numPr>
        <w:spacing w:line="360" w:lineRule="auto"/>
        <w:jc w:val="both"/>
        <w:rPr>
          <w:rFonts w:ascii="Segoe UI Semilight" w:hAnsi="Segoe UI Semilight" w:cs="Segoe UI Semilight"/>
          <w:sz w:val="20"/>
        </w:rPr>
      </w:pPr>
      <w:r w:rsidRPr="00CE45B2">
        <w:rPr>
          <w:rFonts w:ascii="Segoe UI Semilight" w:hAnsi="Segoe UI Semilight" w:cs="Segoe UI Semilight"/>
          <w:sz w:val="20"/>
        </w:rPr>
        <w:t>działania zmierzające do nie pogarszania stanu czysto</w:t>
      </w:r>
      <w:r w:rsidR="00CE45B2" w:rsidRPr="00CE45B2">
        <w:rPr>
          <w:rFonts w:ascii="Segoe UI Semilight" w:hAnsi="Segoe UI Semilight" w:cs="Segoe UI Semilight"/>
          <w:sz w:val="20"/>
        </w:rPr>
        <w:t xml:space="preserve">ści atmosfery (wykorzystywanie </w:t>
      </w:r>
      <w:r w:rsidRPr="00CE45B2">
        <w:rPr>
          <w:rFonts w:ascii="Segoe UI Semilight" w:hAnsi="Segoe UI Semilight" w:cs="Segoe UI Semilight"/>
          <w:sz w:val="20"/>
        </w:rPr>
        <w:t>gazu ziemnego na cele grzewcze, oczyszczanie spalin);</w:t>
      </w:r>
    </w:p>
    <w:p w14:paraId="5CB57801" w14:textId="77777777" w:rsidR="00CE45B2" w:rsidRPr="00CE45B2" w:rsidRDefault="00223B5A" w:rsidP="009B46FF">
      <w:pPr>
        <w:pStyle w:val="Akapitzlist"/>
        <w:numPr>
          <w:ilvl w:val="0"/>
          <w:numId w:val="59"/>
        </w:numPr>
        <w:spacing w:line="360" w:lineRule="auto"/>
        <w:jc w:val="both"/>
        <w:rPr>
          <w:rFonts w:ascii="Segoe UI Semilight" w:hAnsi="Segoe UI Semilight" w:cs="Segoe UI Semilight"/>
          <w:sz w:val="20"/>
        </w:rPr>
      </w:pPr>
      <w:r w:rsidRPr="00CE45B2">
        <w:rPr>
          <w:rFonts w:ascii="Segoe UI Semilight" w:hAnsi="Segoe UI Semilight" w:cs="Segoe UI Semilight"/>
          <w:sz w:val="20"/>
        </w:rPr>
        <w:lastRenderedPageBreak/>
        <w:t xml:space="preserve">opracowanie i wdrażanie programu ograniczenia uciążliwych zakładów i obiektów (w tym </w:t>
      </w:r>
      <w:r w:rsidRPr="00CE45B2">
        <w:rPr>
          <w:rFonts w:ascii="Segoe UI Semilight" w:hAnsi="Segoe UI Semilight" w:cs="Segoe UI Semilight"/>
          <w:sz w:val="20"/>
        </w:rPr>
        <w:tab/>
        <w:t>źródeł wytwarzania ciepła);</w:t>
      </w:r>
    </w:p>
    <w:p w14:paraId="31547FF3" w14:textId="34354E99" w:rsidR="00CE45B2" w:rsidRPr="00CE45B2" w:rsidRDefault="00223B5A" w:rsidP="009B46FF">
      <w:pPr>
        <w:pStyle w:val="Akapitzlist"/>
        <w:numPr>
          <w:ilvl w:val="0"/>
          <w:numId w:val="59"/>
        </w:numPr>
        <w:spacing w:line="360" w:lineRule="auto"/>
        <w:jc w:val="both"/>
        <w:rPr>
          <w:rFonts w:ascii="Segoe UI Semilight" w:hAnsi="Segoe UI Semilight" w:cs="Segoe UI Semilight"/>
          <w:sz w:val="20"/>
        </w:rPr>
      </w:pPr>
      <w:r w:rsidRPr="00CE45B2">
        <w:rPr>
          <w:rFonts w:ascii="Segoe UI Semilight" w:hAnsi="Segoe UI Semilight" w:cs="Segoe UI Semilight"/>
          <w:sz w:val="20"/>
        </w:rPr>
        <w:t xml:space="preserve">rozszerzanie świadomości ekologicznej społeczeństwa z </w:t>
      </w:r>
      <w:r w:rsidR="00CE45B2" w:rsidRPr="00CE45B2">
        <w:rPr>
          <w:rFonts w:ascii="Segoe UI Semilight" w:hAnsi="Segoe UI Semilight" w:cs="Segoe UI Semilight"/>
          <w:sz w:val="20"/>
        </w:rPr>
        <w:t xml:space="preserve">uaktywnieniem promocji walorów </w:t>
      </w:r>
      <w:r w:rsidRPr="00CE45B2">
        <w:rPr>
          <w:rFonts w:ascii="Segoe UI Semilight" w:hAnsi="Segoe UI Semilight" w:cs="Segoe UI Semilight"/>
          <w:sz w:val="20"/>
        </w:rPr>
        <w:t>przyrodniczych, krajobrazowych i kulturowych regionu, z</w:t>
      </w:r>
      <w:r w:rsidR="00CE45B2" w:rsidRPr="00CE45B2">
        <w:rPr>
          <w:rFonts w:ascii="Segoe UI Semilight" w:hAnsi="Segoe UI Semilight" w:cs="Segoe UI Semilight"/>
          <w:sz w:val="20"/>
        </w:rPr>
        <w:t xml:space="preserve">właszcza u osób </w:t>
      </w:r>
      <w:r w:rsidR="00CE45B2" w:rsidRPr="00CE45B2">
        <w:rPr>
          <w:rFonts w:ascii="Segoe UI Semilight" w:hAnsi="Segoe UI Semilight" w:cs="Segoe UI Semilight"/>
          <w:sz w:val="20"/>
        </w:rPr>
        <w:tab/>
        <w:t xml:space="preserve">zaangażowanych </w:t>
      </w:r>
      <w:r w:rsidR="00CE45B2" w:rsidRPr="00CE45B2">
        <w:rPr>
          <w:rFonts w:ascii="Segoe UI Semilight" w:hAnsi="Segoe UI Semilight" w:cs="Segoe UI Semilight"/>
          <w:sz w:val="20"/>
        </w:rPr>
        <w:br/>
      </w:r>
      <w:r w:rsidRPr="00CE45B2">
        <w:rPr>
          <w:rFonts w:ascii="Segoe UI Semilight" w:hAnsi="Segoe UI Semilight" w:cs="Segoe UI Semilight"/>
          <w:sz w:val="20"/>
        </w:rPr>
        <w:t>w działalność gospodarczą i młodzieży;</w:t>
      </w:r>
    </w:p>
    <w:p w14:paraId="69AE5CA7" w14:textId="7B52AC29" w:rsidR="00CE45B2" w:rsidRPr="00CE45B2" w:rsidRDefault="00223B5A" w:rsidP="009B46FF">
      <w:pPr>
        <w:pStyle w:val="Akapitzlist"/>
        <w:numPr>
          <w:ilvl w:val="0"/>
          <w:numId w:val="59"/>
        </w:numPr>
        <w:spacing w:line="360" w:lineRule="auto"/>
        <w:jc w:val="both"/>
        <w:rPr>
          <w:rFonts w:ascii="Segoe UI Semilight" w:hAnsi="Segoe UI Semilight" w:cs="Segoe UI Semilight"/>
          <w:sz w:val="20"/>
        </w:rPr>
      </w:pPr>
      <w:r w:rsidRPr="00CE45B2">
        <w:rPr>
          <w:rFonts w:ascii="Segoe UI Semilight" w:hAnsi="Segoe UI Semilight" w:cs="Segoe UI Semilight"/>
          <w:sz w:val="20"/>
        </w:rPr>
        <w:t>podjęcie działań w kierunku likwidacji lub ograniczen</w:t>
      </w:r>
      <w:r w:rsidR="00CE45B2" w:rsidRPr="00CE45B2">
        <w:rPr>
          <w:rFonts w:ascii="Segoe UI Semilight" w:hAnsi="Segoe UI Semilight" w:cs="Segoe UI Semilight"/>
          <w:sz w:val="20"/>
        </w:rPr>
        <w:t xml:space="preserve">ia: emisji szkodliwych gazów i </w:t>
      </w:r>
      <w:r w:rsidRPr="00CE45B2">
        <w:rPr>
          <w:rFonts w:ascii="Segoe UI Semilight" w:hAnsi="Segoe UI Semilight" w:cs="Segoe UI Semilight"/>
          <w:sz w:val="20"/>
        </w:rPr>
        <w:t>pyłów do atmosfery (np. poprzez modernizacje s</w:t>
      </w:r>
      <w:r w:rsidR="00CE45B2" w:rsidRPr="00CE45B2">
        <w:rPr>
          <w:rFonts w:ascii="Segoe UI Semilight" w:hAnsi="Segoe UI Semilight" w:cs="Segoe UI Semilight"/>
          <w:sz w:val="20"/>
        </w:rPr>
        <w:t xml:space="preserve">ystemu ciepłowniczego), zrzutu </w:t>
      </w:r>
      <w:r w:rsidRPr="00CE45B2">
        <w:rPr>
          <w:rFonts w:ascii="Segoe UI Semilight" w:hAnsi="Segoe UI Semilight" w:cs="Segoe UI Semilight"/>
          <w:sz w:val="20"/>
        </w:rPr>
        <w:t>zanieczyszczeń do wód powierzchniowych i do</w:t>
      </w:r>
      <w:r w:rsidR="00CE45B2">
        <w:rPr>
          <w:rFonts w:ascii="Segoe UI Semilight" w:hAnsi="Segoe UI Semilight" w:cs="Segoe UI Semilight"/>
          <w:sz w:val="20"/>
        </w:rPr>
        <w:t xml:space="preserve"> gruntu, natężenia hałasu itp.</w:t>
      </w:r>
    </w:p>
    <w:p w14:paraId="645F4559" w14:textId="077D36DC" w:rsidR="00725897" w:rsidRPr="008B6DCB" w:rsidRDefault="00DF1ABD" w:rsidP="00223B5A">
      <w:pPr>
        <w:jc w:val="both"/>
        <w:rPr>
          <w:rFonts w:ascii="Segoe UI Semilight" w:hAnsi="Segoe UI Semilight" w:cs="Segoe UI Semilight"/>
          <w:b/>
          <w:color w:val="4472C4" w:themeColor="accent5"/>
          <w:sz w:val="20"/>
        </w:rPr>
      </w:pPr>
      <w:r>
        <w:rPr>
          <w:rFonts w:ascii="Segoe UI Semilight" w:hAnsi="Segoe UI Semilight" w:cs="Segoe UI Semilight"/>
          <w:b/>
          <w:color w:val="4472C4" w:themeColor="accent5"/>
          <w:sz w:val="20"/>
        </w:rPr>
        <w:t xml:space="preserve">Miejscowe </w:t>
      </w:r>
      <w:r w:rsidR="00FE08F1" w:rsidRPr="008B6DCB">
        <w:rPr>
          <w:rFonts w:ascii="Segoe UI Semilight" w:hAnsi="Segoe UI Semilight" w:cs="Segoe UI Semilight"/>
          <w:b/>
          <w:color w:val="4472C4" w:themeColor="accent5"/>
          <w:sz w:val="20"/>
        </w:rPr>
        <w:t>Plan</w:t>
      </w:r>
      <w:r>
        <w:rPr>
          <w:rFonts w:ascii="Segoe UI Semilight" w:hAnsi="Segoe UI Semilight" w:cs="Segoe UI Semilight"/>
          <w:b/>
          <w:color w:val="4472C4" w:themeColor="accent5"/>
          <w:sz w:val="20"/>
        </w:rPr>
        <w:t>y</w:t>
      </w:r>
      <w:r w:rsidR="00725897" w:rsidRPr="008B6DCB">
        <w:rPr>
          <w:rFonts w:ascii="Segoe UI Semilight" w:hAnsi="Segoe UI Semilight" w:cs="Segoe UI Semilight"/>
          <w:b/>
          <w:color w:val="4472C4" w:themeColor="accent5"/>
          <w:sz w:val="20"/>
        </w:rPr>
        <w:t xml:space="preserve"> Zagospodarowania Przestrzennego Gminy </w:t>
      </w:r>
      <w:r w:rsidR="00E059DF">
        <w:rPr>
          <w:rFonts w:ascii="Segoe UI Semilight" w:hAnsi="Segoe UI Semilight" w:cs="Segoe UI Semilight"/>
          <w:b/>
          <w:color w:val="4472C4" w:themeColor="accent5"/>
          <w:sz w:val="20"/>
        </w:rPr>
        <w:t>Białobrzegi</w:t>
      </w:r>
    </w:p>
    <w:p w14:paraId="63766D95" w14:textId="77777777" w:rsidR="008B6DCB" w:rsidRPr="008B6DCB" w:rsidRDefault="008B6DCB" w:rsidP="008B6DCB">
      <w:pPr>
        <w:spacing w:before="240" w:after="0" w:line="360" w:lineRule="auto"/>
        <w:jc w:val="both"/>
        <w:rPr>
          <w:rFonts w:ascii="Segoe UI Semilight" w:hAnsi="Segoe UI Semilight" w:cs="Segoe UI Semilight"/>
          <w:sz w:val="20"/>
        </w:rPr>
      </w:pPr>
      <w:r w:rsidRPr="008B6DCB">
        <w:rPr>
          <w:rFonts w:ascii="Segoe UI Semilight" w:hAnsi="Segoe UI Semilight" w:cs="Segoe UI Semilight"/>
          <w:sz w:val="20"/>
        </w:rPr>
        <w:t>Na terenie gminy obowiązuje kilka miejscowych planów zagospodarowania przestrzennego. Dokumenty nie odnoszą się w sposób bezpośredni do gospodarki niskoemisyjnej, ale zostały w nich uwzględnione zostały zapisy odnośnie montażu OZE na terenie gminy oraz wymiany starych, nieefektownych pieców.</w:t>
      </w:r>
    </w:p>
    <w:p w14:paraId="1865F9FA" w14:textId="77777777" w:rsidR="00F37449" w:rsidRPr="00111B8F" w:rsidRDefault="00F37449" w:rsidP="004F0E50">
      <w:pPr>
        <w:jc w:val="both"/>
        <w:rPr>
          <w:i/>
          <w:color w:val="FF0000"/>
        </w:rPr>
      </w:pPr>
    </w:p>
    <w:p w14:paraId="7DFAFA33" w14:textId="5037CF61" w:rsidR="00A43D49" w:rsidRPr="00A43D49" w:rsidRDefault="00A43D49" w:rsidP="00A43D49">
      <w:pPr>
        <w:jc w:val="both"/>
        <w:rPr>
          <w:rFonts w:ascii="Segoe UI Semilight" w:hAnsi="Segoe UI Semilight" w:cs="Segoe UI Semilight"/>
          <w:b/>
          <w:color w:val="4472C4" w:themeColor="accent5"/>
          <w:sz w:val="20"/>
        </w:rPr>
      </w:pPr>
      <w:r w:rsidRPr="00A43D49">
        <w:rPr>
          <w:rFonts w:ascii="Segoe UI Semilight" w:hAnsi="Segoe UI Semilight" w:cs="Segoe UI Semilight"/>
          <w:b/>
          <w:color w:val="4472C4" w:themeColor="accent5"/>
          <w:sz w:val="20"/>
        </w:rPr>
        <w:t>Projekt założeń do planu zaopatrzenia w ciepło, energię elektryczną i paliwa gazowe dla Gminy Białobrzegi</w:t>
      </w:r>
    </w:p>
    <w:p w14:paraId="0567BCE7" w14:textId="4A097445" w:rsidR="002F0C78" w:rsidRPr="00A43D49" w:rsidRDefault="00A43D49" w:rsidP="00A43D49">
      <w:pPr>
        <w:spacing w:line="360" w:lineRule="auto"/>
        <w:jc w:val="both"/>
        <w:rPr>
          <w:rFonts w:ascii="Segoe UI Semilight" w:hAnsi="Segoe UI Semilight" w:cs="Segoe UI Semilight"/>
          <w:color w:val="525252" w:themeColor="accent3" w:themeShade="80"/>
          <w:sz w:val="20"/>
        </w:rPr>
      </w:pPr>
      <w:r w:rsidRPr="00A43D49">
        <w:rPr>
          <w:rFonts w:ascii="Segoe UI Semilight" w:hAnsi="Segoe UI Semilight" w:cs="Segoe UI Semilight"/>
          <w:color w:val="525252" w:themeColor="accent3" w:themeShade="80"/>
          <w:sz w:val="20"/>
        </w:rPr>
        <w:t xml:space="preserve">W dokumencie przedstawiono planowane inwestycje w zakresie poprawy efektywności energetycznej na terenie gminy: na bieżąco prowadzone są prace termomodernizacyjne budynków (zarówno mieszkalnych jak i użyteczności publicznej), wymiana przestarzałych kotłów na niskoemisyjne, montaż instalacji OZE. Biorąc pod uwagę możliwości uzyskania dofinansowania w ramach unijnej perspektywy budżetowej 2014-2020 oraz możliwości skorzystania z pomocy finansowej z WFOŚiGW należy spodziewać się wzrostu udziału energii z OZE, wyższej sprawności systemów grzewczych w indywidualnych gospodarstwach domowych oraz redukcji zanieczyszczeń powietrza na terenie </w:t>
      </w:r>
      <w:r>
        <w:rPr>
          <w:rFonts w:ascii="Segoe UI Semilight" w:hAnsi="Segoe UI Semilight" w:cs="Segoe UI Semilight"/>
          <w:color w:val="525252" w:themeColor="accent3" w:themeShade="80"/>
          <w:sz w:val="20"/>
        </w:rPr>
        <w:t xml:space="preserve">gminy Białobrzegi. </w:t>
      </w:r>
    </w:p>
    <w:p w14:paraId="6398455A" w14:textId="181DAD21" w:rsidR="00D809C9" w:rsidRDefault="00D809C9" w:rsidP="00A32DEC">
      <w:pPr>
        <w:pStyle w:val="Nagwek3"/>
        <w:numPr>
          <w:ilvl w:val="1"/>
          <w:numId w:val="2"/>
        </w:numPr>
      </w:pPr>
      <w:bookmarkStart w:id="9" w:name="_Toc526843551"/>
      <w:r>
        <w:t>Wymagania proceduralne związane ze strategiczną oceną oddziaływania na środowisko</w:t>
      </w:r>
      <w:bookmarkEnd w:id="9"/>
      <w:r>
        <w:t xml:space="preserve"> </w:t>
      </w:r>
    </w:p>
    <w:p w14:paraId="24E75247" w14:textId="47F8F145" w:rsidR="00D809C9" w:rsidRPr="001060BA" w:rsidRDefault="00D809C9" w:rsidP="001060BA">
      <w:pPr>
        <w:spacing w:before="240" w:line="360" w:lineRule="auto"/>
        <w:ind w:firstLine="360"/>
        <w:jc w:val="both"/>
        <w:rPr>
          <w:rFonts w:ascii="Segoe UI Semilight" w:hAnsi="Segoe UI Semilight" w:cs="Segoe UI Semilight"/>
          <w:sz w:val="20"/>
        </w:rPr>
      </w:pPr>
      <w:r w:rsidRPr="001060BA">
        <w:rPr>
          <w:rFonts w:ascii="Segoe UI Semilight" w:hAnsi="Segoe UI Semilight" w:cs="Segoe UI Semilight"/>
          <w:sz w:val="20"/>
        </w:rPr>
        <w:t xml:space="preserve">Zgodnie z art. 46 ustawy z dnia 3 października 2008 r. o udostępnianiu informacji o środowisku i jego ochronie, udziale społeczeństwa w ochronie środowiska oraz o ocenach oddziaływania na środowisko (ustawa OOŚ), przeprowadzenia strategicznej oceny oddziaływania na środowisko wymagają projekty: </w:t>
      </w:r>
    </w:p>
    <w:p w14:paraId="26885E1C" w14:textId="77777777" w:rsidR="00D809C9" w:rsidRPr="001060BA" w:rsidRDefault="00D809C9" w:rsidP="00614220">
      <w:pPr>
        <w:pStyle w:val="Akapitzlist"/>
        <w:numPr>
          <w:ilvl w:val="0"/>
          <w:numId w:val="29"/>
        </w:numPr>
        <w:spacing w:line="360" w:lineRule="auto"/>
        <w:jc w:val="both"/>
        <w:rPr>
          <w:rFonts w:ascii="Segoe UI Semilight" w:hAnsi="Segoe UI Semilight" w:cs="Segoe UI Semilight"/>
          <w:sz w:val="20"/>
        </w:rPr>
      </w:pPr>
      <w:r w:rsidRPr="001060BA">
        <w:rPr>
          <w:rFonts w:ascii="Segoe UI Semilight" w:hAnsi="Segoe UI Semilight" w:cs="Segoe UI Semilight"/>
          <w:sz w:val="20"/>
        </w:rPr>
        <w:t xml:space="preserve">koncepcji przestrzennego zagospodarowania kraju, studium uwarunkowań i kierunków zagospodarowania przestrzennego gminy, </w:t>
      </w:r>
    </w:p>
    <w:p w14:paraId="27755F31" w14:textId="77777777" w:rsidR="00D809C9" w:rsidRPr="001060BA" w:rsidRDefault="00D809C9" w:rsidP="00614220">
      <w:pPr>
        <w:pStyle w:val="Akapitzlist"/>
        <w:numPr>
          <w:ilvl w:val="0"/>
          <w:numId w:val="29"/>
        </w:numPr>
        <w:spacing w:line="360" w:lineRule="auto"/>
        <w:jc w:val="both"/>
        <w:rPr>
          <w:rFonts w:ascii="Segoe UI Semilight" w:hAnsi="Segoe UI Semilight" w:cs="Segoe UI Semilight"/>
          <w:sz w:val="20"/>
        </w:rPr>
      </w:pPr>
      <w:r w:rsidRPr="001060BA">
        <w:rPr>
          <w:rFonts w:ascii="Segoe UI Semilight" w:hAnsi="Segoe UI Semilight" w:cs="Segoe UI Semilight"/>
          <w:sz w:val="20"/>
        </w:rPr>
        <w:t xml:space="preserve">planów zagospodarowania przestrzennego oraz strategii rozwoju regionalnego; </w:t>
      </w:r>
    </w:p>
    <w:p w14:paraId="6DBD7C6E" w14:textId="77777777" w:rsidR="00D809C9" w:rsidRPr="001060BA" w:rsidRDefault="00D809C9" w:rsidP="00614220">
      <w:pPr>
        <w:pStyle w:val="Akapitzlist"/>
        <w:numPr>
          <w:ilvl w:val="0"/>
          <w:numId w:val="29"/>
        </w:numPr>
        <w:spacing w:line="360" w:lineRule="auto"/>
        <w:jc w:val="both"/>
        <w:rPr>
          <w:rFonts w:ascii="Segoe UI Semilight" w:hAnsi="Segoe UI Semilight" w:cs="Segoe UI Semilight"/>
          <w:sz w:val="20"/>
        </w:rPr>
      </w:pPr>
      <w:r w:rsidRPr="001060BA">
        <w:rPr>
          <w:rFonts w:ascii="Segoe UI Semilight" w:hAnsi="Segoe UI Semilight" w:cs="Segoe UI Semilight"/>
          <w:sz w:val="20"/>
        </w:rPr>
        <w:t xml:space="preserve">polityk, strategii, planów lub programów w dziedzinie przemysłu, energetyki, transportu, telekomunikacji, gospodarki wodnej, gospodarki odpadami, leśnictwa, rolnictwa, rybołówstwa, turystyki i wykorzystywania terenu, opracowywanych lub przyjmowanych przez organy </w:t>
      </w:r>
      <w:r w:rsidRPr="001060BA">
        <w:rPr>
          <w:rFonts w:ascii="Segoe UI Semilight" w:hAnsi="Segoe UI Semilight" w:cs="Segoe UI Semilight"/>
          <w:sz w:val="20"/>
        </w:rPr>
        <w:lastRenderedPageBreak/>
        <w:t xml:space="preserve">administracji, wyznaczających ramy dla późniejszej realizacji przedsięwzięć mogących znacząco oddziaływać na środowisko; </w:t>
      </w:r>
    </w:p>
    <w:p w14:paraId="551F9A43" w14:textId="082E27E7" w:rsidR="00D809C9" w:rsidRPr="001060BA" w:rsidRDefault="00D809C9" w:rsidP="00614220">
      <w:pPr>
        <w:pStyle w:val="Akapitzlist"/>
        <w:numPr>
          <w:ilvl w:val="0"/>
          <w:numId w:val="29"/>
        </w:numPr>
        <w:spacing w:line="360" w:lineRule="auto"/>
        <w:jc w:val="both"/>
        <w:rPr>
          <w:rFonts w:ascii="Segoe UI Semilight" w:hAnsi="Segoe UI Semilight" w:cs="Segoe UI Semilight"/>
          <w:sz w:val="20"/>
        </w:rPr>
      </w:pPr>
      <w:r w:rsidRPr="001060BA">
        <w:rPr>
          <w:rFonts w:ascii="Segoe UI Semilight" w:hAnsi="Segoe UI Semilight" w:cs="Segoe UI Semilight"/>
          <w:sz w:val="20"/>
        </w:rPr>
        <w:t>polityk, strategii, planów lub programów, których realizacja może spowodować znaczące oddziaływanie na obszar Natura 2000 jeżeli nie są one bezpośrednio związane z ochroną obszaru Natura 2000 lub nie wynikają z tej ochrony.</w:t>
      </w:r>
    </w:p>
    <w:p w14:paraId="386DD761" w14:textId="77777777" w:rsidR="00D809C9" w:rsidRPr="001060BA" w:rsidRDefault="00D809C9" w:rsidP="001060BA">
      <w:pPr>
        <w:spacing w:line="360" w:lineRule="auto"/>
        <w:ind w:firstLine="360"/>
        <w:jc w:val="both"/>
        <w:rPr>
          <w:rFonts w:ascii="Segoe UI Semilight" w:hAnsi="Segoe UI Semilight" w:cs="Segoe UI Semilight"/>
          <w:sz w:val="20"/>
        </w:rPr>
      </w:pPr>
      <w:r w:rsidRPr="001060BA">
        <w:rPr>
          <w:rFonts w:ascii="Segoe UI Semilight" w:hAnsi="Segoe UI Semilight" w:cs="Segoe UI Semilight"/>
          <w:sz w:val="20"/>
        </w:rPr>
        <w:t>Dla dokumentów nieujętych w powyższym katalogu (w taką sytuację wpisuje się PGN) konieczne jest przeprowadzenie uzgodnień stwierdzających konieczność lub brak konieczności przeprowadzenia strategicznej oceny oddziaływania na środowisko. Zgodnie z art. 57 i 58 ustawy OOŚ, w przypadku PGN, organami właściwymi do przeprowadzenia uzgodnień są:</w:t>
      </w:r>
    </w:p>
    <w:p w14:paraId="044EAF55" w14:textId="77777777" w:rsidR="00D809C9" w:rsidRPr="001060BA" w:rsidRDefault="00D809C9" w:rsidP="00614220">
      <w:pPr>
        <w:pStyle w:val="Akapitzlist"/>
        <w:numPr>
          <w:ilvl w:val="0"/>
          <w:numId w:val="30"/>
        </w:numPr>
        <w:spacing w:line="360" w:lineRule="auto"/>
        <w:jc w:val="both"/>
        <w:rPr>
          <w:rFonts w:ascii="Segoe UI Semilight" w:hAnsi="Segoe UI Semilight" w:cs="Segoe UI Semilight"/>
          <w:sz w:val="20"/>
        </w:rPr>
      </w:pPr>
      <w:r w:rsidRPr="001060BA">
        <w:rPr>
          <w:rFonts w:ascii="Segoe UI Semilight" w:hAnsi="Segoe UI Semilight" w:cs="Segoe UI Semilight"/>
          <w:sz w:val="20"/>
        </w:rPr>
        <w:t>Regionalny Dyrektor Ochrony Środowiska.</w:t>
      </w:r>
    </w:p>
    <w:p w14:paraId="51EA4B3E" w14:textId="1C40FDA0" w:rsidR="00D809C9" w:rsidRPr="001060BA" w:rsidRDefault="00D809C9" w:rsidP="00614220">
      <w:pPr>
        <w:pStyle w:val="Akapitzlist"/>
        <w:numPr>
          <w:ilvl w:val="0"/>
          <w:numId w:val="30"/>
        </w:numPr>
        <w:spacing w:line="360" w:lineRule="auto"/>
        <w:jc w:val="both"/>
        <w:rPr>
          <w:rFonts w:ascii="Segoe UI Semilight" w:hAnsi="Segoe UI Semilight" w:cs="Segoe UI Semilight"/>
          <w:sz w:val="20"/>
        </w:rPr>
      </w:pPr>
      <w:r w:rsidRPr="001060BA">
        <w:rPr>
          <w:rFonts w:ascii="Segoe UI Semilight" w:hAnsi="Segoe UI Semilight" w:cs="Segoe UI Semilight"/>
          <w:sz w:val="20"/>
        </w:rPr>
        <w:t>Państwowy Wojewódzki Inspektor Sanitarny.</w:t>
      </w:r>
    </w:p>
    <w:p w14:paraId="24555DBF" w14:textId="6F167B78" w:rsidR="00D809C9" w:rsidRPr="001060BA" w:rsidRDefault="00D809C9" w:rsidP="001060BA">
      <w:pPr>
        <w:spacing w:line="360" w:lineRule="auto"/>
        <w:ind w:firstLine="360"/>
        <w:jc w:val="both"/>
        <w:rPr>
          <w:rFonts w:ascii="Segoe UI Semilight" w:hAnsi="Segoe UI Semilight" w:cs="Segoe UI Semilight"/>
          <w:sz w:val="20"/>
        </w:rPr>
      </w:pPr>
      <w:r w:rsidRPr="001060BA">
        <w:rPr>
          <w:rFonts w:ascii="Segoe UI Semilight" w:hAnsi="Segoe UI Semilight" w:cs="Segoe UI Semilight"/>
          <w:sz w:val="20"/>
        </w:rPr>
        <w:t>Konieczność przeprowadzenia strategicznej oceny oddziaływania na środowisko pojawia się w sytuacji, gdy opracowywany dokument wyznacza ramy dla późniejszej realizacji przedsięwzięć mogących znacząco oddziaływać na środowisko lub gdy realizacja postanowień dokumentu może spowodować znaczące oddziaływanie na środowisko.</w:t>
      </w:r>
    </w:p>
    <w:p w14:paraId="0BFD3419" w14:textId="7F6CF7A4" w:rsidR="00D809C9" w:rsidRPr="001060BA" w:rsidRDefault="00D809C9" w:rsidP="001060BA">
      <w:pPr>
        <w:spacing w:line="360" w:lineRule="auto"/>
        <w:ind w:firstLine="360"/>
        <w:jc w:val="both"/>
        <w:rPr>
          <w:rFonts w:ascii="Segoe UI Semilight" w:hAnsi="Segoe UI Semilight" w:cs="Segoe UI Semilight"/>
          <w:sz w:val="20"/>
        </w:rPr>
      </w:pPr>
      <w:r w:rsidRPr="001060BA">
        <w:rPr>
          <w:rFonts w:ascii="Segoe UI Semilight" w:hAnsi="Segoe UI Semilight" w:cs="Segoe UI Semilight"/>
          <w:sz w:val="20"/>
        </w:rPr>
        <w:t xml:space="preserve">PGN przewiduje co prawda podjęcie przez gminę projektów zarówno o charakterze inwestycyjnym, jak i nieinwestycyjnym, jednak stanowią one element przede wszystkim propagujący zachowania </w:t>
      </w:r>
      <w:r w:rsidRPr="001060BA">
        <w:rPr>
          <w:rFonts w:ascii="Segoe UI Semilight" w:hAnsi="Segoe UI Semilight" w:cs="Segoe UI Semilight"/>
          <w:sz w:val="20"/>
        </w:rPr>
        <w:br/>
        <w:t xml:space="preserve">o charakterze prośrodowiskowym przez mieszkańców gminy. Żadne z działań ujętych w dokumencie nie jest przedsięwzięciem mogącym znacząco oddziaływać na środowisko, a sam dokument nie wyznacza ram dla późniejszych realizacji innych przedsięwzięć (nieujętych w dokumencie) mogących znacząco oddziaływać na środowisko. </w:t>
      </w:r>
    </w:p>
    <w:p w14:paraId="78DBA92A" w14:textId="5225E56E" w:rsidR="00463C26" w:rsidRPr="001060BA" w:rsidRDefault="00D809C9" w:rsidP="001060BA">
      <w:pPr>
        <w:spacing w:line="360" w:lineRule="auto"/>
        <w:ind w:firstLine="360"/>
        <w:jc w:val="both"/>
        <w:rPr>
          <w:rFonts w:ascii="Segoe UI Semilight" w:hAnsi="Segoe UI Semilight" w:cs="Segoe UI Semilight"/>
          <w:sz w:val="20"/>
        </w:rPr>
      </w:pPr>
      <w:r w:rsidRPr="001060BA">
        <w:rPr>
          <w:rFonts w:ascii="Segoe UI Semilight" w:hAnsi="Segoe UI Semilight" w:cs="Segoe UI Semilight"/>
          <w:sz w:val="20"/>
        </w:rPr>
        <w:t>Ze względu na przewidywany rodzaj i skalę oddziaływania na środowisko dokumentu nie występuje oddziaływanie skumulowane lub transgraniczne oraz nie występuje ryzyko dla zdrowia ludzi lub zagrożenia dla środowiska. Celem dokumentu jest bowiem upowszechnienie działań niskonakładowych o bardzo małej skali, które mogą zostać wdrożone przez indywidualne oso</w:t>
      </w:r>
      <w:r w:rsidR="00033E5D" w:rsidRPr="001060BA">
        <w:rPr>
          <w:rFonts w:ascii="Segoe UI Semilight" w:hAnsi="Segoe UI Semilight" w:cs="Segoe UI Semilight"/>
          <w:sz w:val="20"/>
        </w:rPr>
        <w:t>by i małe podmioty gospodarcze.</w:t>
      </w:r>
    </w:p>
    <w:p w14:paraId="2157D044" w14:textId="1A8C84E4" w:rsidR="00E35917" w:rsidRDefault="00E35917" w:rsidP="00A32DEC">
      <w:pPr>
        <w:pStyle w:val="Nagwek2"/>
        <w:numPr>
          <w:ilvl w:val="0"/>
          <w:numId w:val="2"/>
        </w:numPr>
      </w:pPr>
      <w:bookmarkStart w:id="10" w:name="_Toc526843552"/>
      <w:r>
        <w:t>Charakterystyka obszaru</w:t>
      </w:r>
      <w:bookmarkEnd w:id="10"/>
    </w:p>
    <w:p w14:paraId="110A125D" w14:textId="77777777" w:rsidR="00B46ACE" w:rsidRDefault="00B46ACE" w:rsidP="00B46ACE">
      <w:pPr>
        <w:spacing w:before="240" w:line="360" w:lineRule="auto"/>
        <w:ind w:firstLine="360"/>
        <w:jc w:val="both"/>
        <w:rPr>
          <w:rFonts w:ascii="Segoe UI Semilight" w:hAnsi="Segoe UI Semilight" w:cs="Segoe UI Semilight"/>
          <w:sz w:val="20"/>
        </w:rPr>
      </w:pPr>
      <w:r w:rsidRPr="00B46ACE">
        <w:rPr>
          <w:rFonts w:ascii="Segoe UI Semilight" w:hAnsi="Segoe UI Semilight" w:cs="Segoe UI Semilight"/>
          <w:sz w:val="20"/>
        </w:rPr>
        <w:t>Gmina Białobrzegi położona jest w odległości ok. 60</w:t>
      </w:r>
      <w:r>
        <w:rPr>
          <w:rFonts w:ascii="Segoe UI Semilight" w:hAnsi="Segoe UI Semilight" w:cs="Segoe UI Semilight"/>
          <w:sz w:val="20"/>
        </w:rPr>
        <w:t xml:space="preserve"> </w:t>
      </w:r>
      <w:r w:rsidRPr="00B46ACE">
        <w:rPr>
          <w:rFonts w:ascii="Segoe UI Semilight" w:hAnsi="Segoe UI Semilight" w:cs="Segoe UI Semilight"/>
          <w:sz w:val="20"/>
        </w:rPr>
        <w:t xml:space="preserve">km od Warszawy, w północno-zachodniej części Ziemi Radomskiej, tj. dawnego województwa radomskiego, które z dniem 1 stycznia 1999 r. weszło w skład Województwa Mazowieckiego, stanowiąc południowy fragment jego obszaru. </w:t>
      </w:r>
    </w:p>
    <w:p w14:paraId="4C57E5E3" w14:textId="1877DEAD" w:rsidR="00B46ACE" w:rsidRDefault="00B46ACE" w:rsidP="00B46ACE">
      <w:pPr>
        <w:spacing w:before="240" w:line="360" w:lineRule="auto"/>
        <w:ind w:firstLine="360"/>
        <w:jc w:val="both"/>
        <w:rPr>
          <w:rFonts w:ascii="Segoe UI Semilight" w:hAnsi="Segoe UI Semilight" w:cs="Segoe UI Semilight"/>
          <w:sz w:val="20"/>
        </w:rPr>
      </w:pPr>
      <w:r w:rsidRPr="00B46ACE">
        <w:rPr>
          <w:rFonts w:ascii="Segoe UI Semilight" w:hAnsi="Segoe UI Semilight" w:cs="Segoe UI Semilight"/>
          <w:sz w:val="20"/>
        </w:rPr>
        <w:t xml:space="preserve">Teren gminy Białobrzegi od północy graniczy z gminami Warka i Promna, od południa z gminami Radzanów i Stara Błotnica, od wschodu z gminą Stromiec i od zachodu z gminą Wyśmierzyce. </w:t>
      </w:r>
    </w:p>
    <w:p w14:paraId="49A649EB" w14:textId="3DC54FD5" w:rsidR="00B46ACE" w:rsidRDefault="00B46ACE" w:rsidP="00B46ACE">
      <w:pPr>
        <w:spacing w:before="240" w:line="360" w:lineRule="auto"/>
        <w:ind w:firstLine="360"/>
        <w:jc w:val="both"/>
        <w:rPr>
          <w:rFonts w:ascii="Segoe UI Semilight" w:hAnsi="Segoe UI Semilight" w:cs="Segoe UI Semilight"/>
          <w:sz w:val="20"/>
        </w:rPr>
      </w:pPr>
      <w:r>
        <w:rPr>
          <w:rFonts w:ascii="Segoe UI Semilight" w:hAnsi="Segoe UI Semilight" w:cs="Segoe UI Semilight"/>
          <w:sz w:val="20"/>
        </w:rPr>
        <w:lastRenderedPageBreak/>
        <w:t xml:space="preserve">Granicę administracyjne gminy zostały przedstawione na poniższym rysunku. </w:t>
      </w:r>
    </w:p>
    <w:p w14:paraId="7ABE7E1B" w14:textId="2FA59A8A" w:rsidR="00463C26" w:rsidRPr="00463C26" w:rsidRDefault="00C61C10" w:rsidP="00463C26">
      <w:pPr>
        <w:keepNext/>
        <w:spacing w:before="240" w:line="360" w:lineRule="auto"/>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14:anchorId="669CEF08" wp14:editId="34A16B7E">
            <wp:extent cx="5562600" cy="543306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5433060"/>
                    </a:xfrm>
                    <a:prstGeom prst="rect">
                      <a:avLst/>
                    </a:prstGeom>
                    <a:noFill/>
                    <a:ln>
                      <a:noFill/>
                    </a:ln>
                  </pic:spPr>
                </pic:pic>
              </a:graphicData>
            </a:graphic>
          </wp:inline>
        </w:drawing>
      </w:r>
    </w:p>
    <w:p w14:paraId="310FD41F" w14:textId="1CB92F8B" w:rsidR="00A325ED" w:rsidRPr="00C21990" w:rsidRDefault="00A325ED" w:rsidP="00A325ED">
      <w:pPr>
        <w:pStyle w:val="Legenda"/>
        <w:spacing w:after="0"/>
        <w:jc w:val="center"/>
        <w:rPr>
          <w:rFonts w:ascii="Segoe UI Semilight" w:hAnsi="Segoe UI Semilight" w:cs="Segoe UI Semilight"/>
          <w:b/>
          <w:i w:val="0"/>
          <w:color w:val="auto"/>
        </w:rPr>
      </w:pPr>
      <w:bookmarkStart w:id="11" w:name="_Toc464680686"/>
      <w:bookmarkStart w:id="12" w:name="_Toc470032473"/>
      <w:bookmarkStart w:id="13" w:name="_Toc474181300"/>
      <w:bookmarkStart w:id="14" w:name="_Toc512498544"/>
      <w:bookmarkStart w:id="15" w:name="_Toc526846269"/>
      <w:r w:rsidRPr="00C21990">
        <w:rPr>
          <w:rFonts w:ascii="Segoe UI Semilight" w:hAnsi="Segoe UI Semilight" w:cs="Segoe UI Semilight"/>
          <w:b/>
          <w:i w:val="0"/>
          <w:color w:val="auto"/>
        </w:rPr>
        <w:t xml:space="preserve">Rysunek </w:t>
      </w:r>
      <w:r w:rsidRPr="00C21990">
        <w:rPr>
          <w:rFonts w:ascii="Segoe UI Semilight" w:hAnsi="Segoe UI Semilight" w:cs="Segoe UI Semilight"/>
          <w:b/>
          <w:i w:val="0"/>
          <w:color w:val="auto"/>
        </w:rPr>
        <w:fldChar w:fldCharType="begin"/>
      </w:r>
      <w:r w:rsidRPr="00C21990">
        <w:rPr>
          <w:rFonts w:ascii="Segoe UI Semilight" w:hAnsi="Segoe UI Semilight" w:cs="Segoe UI Semilight"/>
          <w:b/>
          <w:i w:val="0"/>
          <w:color w:val="auto"/>
        </w:rPr>
        <w:instrText xml:space="preserve"> SEQ Rysunek \* ARABIC </w:instrText>
      </w:r>
      <w:r w:rsidRPr="00C21990">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w:t>
      </w:r>
      <w:r w:rsidRPr="00C21990">
        <w:rPr>
          <w:rFonts w:ascii="Segoe UI Semilight" w:hAnsi="Segoe UI Semilight" w:cs="Segoe UI Semilight"/>
          <w:b/>
          <w:i w:val="0"/>
          <w:color w:val="auto"/>
        </w:rPr>
        <w:fldChar w:fldCharType="end"/>
      </w:r>
      <w:r w:rsidR="003961D1" w:rsidRPr="00C21990">
        <w:rPr>
          <w:rFonts w:ascii="Segoe UI Semilight" w:hAnsi="Segoe UI Semilight" w:cs="Segoe UI Semilight"/>
          <w:b/>
          <w:i w:val="0"/>
          <w:color w:val="auto"/>
        </w:rPr>
        <w:t>. Granice administracyjne g</w:t>
      </w:r>
      <w:r w:rsidRPr="00C21990">
        <w:rPr>
          <w:rFonts w:ascii="Segoe UI Semilight" w:hAnsi="Segoe UI Semilight" w:cs="Segoe UI Semilight"/>
          <w:b/>
          <w:i w:val="0"/>
          <w:color w:val="auto"/>
        </w:rPr>
        <w:t xml:space="preserve">miny </w:t>
      </w:r>
      <w:bookmarkEnd w:id="11"/>
      <w:bookmarkEnd w:id="12"/>
      <w:bookmarkEnd w:id="13"/>
      <w:bookmarkEnd w:id="14"/>
      <w:r w:rsidR="00C61C10">
        <w:rPr>
          <w:rFonts w:ascii="Segoe UI Semilight" w:hAnsi="Segoe UI Semilight" w:cs="Segoe UI Semilight"/>
          <w:b/>
          <w:i w:val="0"/>
          <w:color w:val="auto"/>
        </w:rPr>
        <w:t>Białobrzegi.</w:t>
      </w:r>
      <w:bookmarkEnd w:id="15"/>
      <w:r w:rsidR="00C61C10">
        <w:rPr>
          <w:rFonts w:ascii="Segoe UI Semilight" w:hAnsi="Segoe UI Semilight" w:cs="Segoe UI Semilight"/>
          <w:b/>
          <w:i w:val="0"/>
          <w:color w:val="auto"/>
        </w:rPr>
        <w:t xml:space="preserve"> </w:t>
      </w:r>
    </w:p>
    <w:p w14:paraId="254FF9F5" w14:textId="3B171704" w:rsidR="00A325ED" w:rsidRPr="00C21990" w:rsidRDefault="00A325ED" w:rsidP="00691310">
      <w:pPr>
        <w:rPr>
          <w:rFonts w:ascii="Segoe UI Semilight" w:hAnsi="Segoe UI Semilight" w:cs="Segoe UI Semilight"/>
          <w:sz w:val="18"/>
          <w:szCs w:val="18"/>
        </w:rPr>
      </w:pPr>
      <w:r w:rsidRPr="00C21990">
        <w:rPr>
          <w:rFonts w:ascii="Segoe UI Semilight" w:hAnsi="Segoe UI Semilight" w:cs="Segoe UI Semilight"/>
          <w:sz w:val="18"/>
          <w:szCs w:val="18"/>
        </w:rPr>
        <w:t xml:space="preserve">Źródło: </w:t>
      </w:r>
      <w:r w:rsidR="00924192" w:rsidRPr="00C21990">
        <w:rPr>
          <w:rFonts w:ascii="Segoe UI Semilight" w:hAnsi="Segoe UI Semilight" w:cs="Segoe UI Semilight"/>
          <w:sz w:val="18"/>
          <w:szCs w:val="18"/>
        </w:rPr>
        <w:t>www.google.pl/maps</w:t>
      </w:r>
    </w:p>
    <w:p w14:paraId="31BB2944" w14:textId="77777777" w:rsidR="00B46ACE" w:rsidRPr="00B46ACE" w:rsidRDefault="00B46ACE" w:rsidP="00B46ACE">
      <w:pPr>
        <w:spacing w:before="240" w:line="360" w:lineRule="auto"/>
        <w:ind w:firstLine="360"/>
        <w:jc w:val="both"/>
        <w:rPr>
          <w:rFonts w:ascii="Segoe UI Semilight" w:hAnsi="Segoe UI Semilight" w:cs="Segoe UI Semilight"/>
          <w:sz w:val="20"/>
        </w:rPr>
      </w:pPr>
      <w:r w:rsidRPr="00B46ACE">
        <w:rPr>
          <w:rFonts w:ascii="Segoe UI Semilight" w:hAnsi="Segoe UI Semilight" w:cs="Segoe UI Semilight"/>
          <w:sz w:val="20"/>
        </w:rPr>
        <w:t>Powierzchnia gminy Białobrzegi obejmuje 7 893 ha, w tym miasto Białobrzegi 751 ha. Gmina obejmuje 10 sołectw i 17 miejscowości. Obszar gminy Białobrzegi ma kształt zbliżony do trapezu o szerokości ok. 13 km i długości ok. 8 km.</w:t>
      </w:r>
    </w:p>
    <w:p w14:paraId="27A72165" w14:textId="77777777" w:rsidR="00025157" w:rsidRDefault="00025157" w:rsidP="00E86B1D">
      <w:pPr>
        <w:rPr>
          <w:rFonts w:ascii="Segoe UI Semilight" w:hAnsi="Segoe UI Semilight" w:cs="Segoe UI Semilight"/>
          <w:sz w:val="20"/>
        </w:rPr>
      </w:pPr>
    </w:p>
    <w:p w14:paraId="64D042C6" w14:textId="1514AA09" w:rsidR="005C6CB8" w:rsidRPr="00C61C10" w:rsidRDefault="005670DB" w:rsidP="00E86B1D">
      <w:pPr>
        <w:rPr>
          <w:rFonts w:ascii="Segoe UI Semilight" w:hAnsi="Segoe UI Semilight" w:cs="Segoe UI Semilight"/>
          <w:sz w:val="20"/>
        </w:rPr>
      </w:pPr>
      <w:r w:rsidRPr="00C61C10">
        <w:rPr>
          <w:rFonts w:ascii="Segoe UI Semilight" w:hAnsi="Segoe UI Semilight" w:cs="Segoe UI Semilight"/>
          <w:sz w:val="20"/>
        </w:rPr>
        <w:t xml:space="preserve">Położenie </w:t>
      </w:r>
      <w:r w:rsidR="00A325ED" w:rsidRPr="00C61C10">
        <w:rPr>
          <w:rFonts w:ascii="Segoe UI Semilight" w:hAnsi="Segoe UI Semilight" w:cs="Segoe UI Semilight"/>
          <w:sz w:val="20"/>
        </w:rPr>
        <w:t xml:space="preserve">gminy </w:t>
      </w:r>
      <w:r w:rsidRPr="00C61C10">
        <w:rPr>
          <w:rFonts w:ascii="Segoe UI Semilight" w:hAnsi="Segoe UI Semilight" w:cs="Segoe UI Semilight"/>
          <w:sz w:val="20"/>
        </w:rPr>
        <w:t xml:space="preserve">na tle </w:t>
      </w:r>
      <w:r w:rsidR="00A325ED" w:rsidRPr="00C61C10">
        <w:rPr>
          <w:rFonts w:ascii="Segoe UI Semilight" w:hAnsi="Segoe UI Semilight" w:cs="Segoe UI Semilight"/>
          <w:sz w:val="20"/>
        </w:rPr>
        <w:t xml:space="preserve">powiatu </w:t>
      </w:r>
      <w:r w:rsidR="00C61C10" w:rsidRPr="00C61C10">
        <w:rPr>
          <w:rFonts w:ascii="Segoe UI Semilight" w:hAnsi="Segoe UI Semilight" w:cs="Segoe UI Semilight"/>
          <w:sz w:val="20"/>
        </w:rPr>
        <w:t>białobrzeskiego</w:t>
      </w:r>
      <w:r w:rsidRPr="00C61C10">
        <w:rPr>
          <w:rFonts w:ascii="Segoe UI Semilight" w:hAnsi="Segoe UI Semilight" w:cs="Segoe UI Semilight"/>
          <w:sz w:val="20"/>
        </w:rPr>
        <w:t xml:space="preserve"> przedstawia poniższy rysunek.</w:t>
      </w:r>
    </w:p>
    <w:p w14:paraId="2F184AEF" w14:textId="1E75BB6C" w:rsidR="005670DB" w:rsidRDefault="00025157" w:rsidP="00C21990">
      <w:pPr>
        <w:jc w:val="center"/>
      </w:pPr>
      <w:r>
        <w:rPr>
          <w:noProof/>
          <w:lang w:eastAsia="pl-PL"/>
        </w:rPr>
        <w:lastRenderedPageBreak/>
        <w:drawing>
          <wp:inline distT="0" distB="0" distL="0" distR="0" wp14:anchorId="2E496B24" wp14:editId="5BD53C43">
            <wp:extent cx="5753100" cy="2468880"/>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468880"/>
                    </a:xfrm>
                    <a:prstGeom prst="rect">
                      <a:avLst/>
                    </a:prstGeom>
                    <a:noFill/>
                    <a:ln>
                      <a:noFill/>
                    </a:ln>
                  </pic:spPr>
                </pic:pic>
              </a:graphicData>
            </a:graphic>
          </wp:inline>
        </w:drawing>
      </w:r>
    </w:p>
    <w:p w14:paraId="51FF7C1A" w14:textId="37254B46" w:rsidR="005670DB" w:rsidRPr="00C21990" w:rsidRDefault="005670DB" w:rsidP="0087388E">
      <w:pPr>
        <w:pStyle w:val="Legenda"/>
        <w:spacing w:after="0"/>
        <w:jc w:val="center"/>
        <w:rPr>
          <w:rFonts w:ascii="Segoe UI Semilight" w:hAnsi="Segoe UI Semilight" w:cs="Segoe UI Semilight"/>
          <w:b/>
          <w:i w:val="0"/>
          <w:color w:val="auto"/>
        </w:rPr>
      </w:pPr>
      <w:bookmarkStart w:id="16" w:name="_Toc460541037"/>
      <w:bookmarkStart w:id="17" w:name="_Toc464031612"/>
      <w:bookmarkStart w:id="18" w:name="_Toc464680687"/>
      <w:bookmarkStart w:id="19" w:name="_Toc470032474"/>
      <w:bookmarkStart w:id="20" w:name="_Toc474181301"/>
      <w:bookmarkStart w:id="21" w:name="_Toc512498545"/>
      <w:bookmarkStart w:id="22" w:name="_Toc526846270"/>
      <w:r w:rsidRPr="00C21990">
        <w:rPr>
          <w:rFonts w:ascii="Segoe UI Semilight" w:hAnsi="Segoe UI Semilight" w:cs="Segoe UI Semilight"/>
          <w:b/>
          <w:i w:val="0"/>
          <w:color w:val="auto"/>
        </w:rPr>
        <w:t xml:space="preserve">Rysunek </w:t>
      </w:r>
      <w:r w:rsidRPr="00C21990">
        <w:rPr>
          <w:rFonts w:ascii="Segoe UI Semilight" w:hAnsi="Segoe UI Semilight" w:cs="Segoe UI Semilight"/>
          <w:b/>
          <w:i w:val="0"/>
          <w:color w:val="auto"/>
        </w:rPr>
        <w:fldChar w:fldCharType="begin"/>
      </w:r>
      <w:r w:rsidRPr="00C21990">
        <w:rPr>
          <w:rFonts w:ascii="Segoe UI Semilight" w:hAnsi="Segoe UI Semilight" w:cs="Segoe UI Semilight"/>
          <w:b/>
          <w:i w:val="0"/>
          <w:color w:val="auto"/>
        </w:rPr>
        <w:instrText xml:space="preserve"> SEQ Rysunek \* ARABIC </w:instrText>
      </w:r>
      <w:r w:rsidRPr="00C21990">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w:t>
      </w:r>
      <w:r w:rsidRPr="00C21990">
        <w:rPr>
          <w:rFonts w:ascii="Segoe UI Semilight" w:hAnsi="Segoe UI Semilight" w:cs="Segoe UI Semilight"/>
          <w:b/>
          <w:i w:val="0"/>
          <w:color w:val="auto"/>
        </w:rPr>
        <w:fldChar w:fldCharType="end"/>
      </w:r>
      <w:r w:rsidRPr="00C21990">
        <w:rPr>
          <w:rFonts w:ascii="Segoe UI Semilight" w:hAnsi="Segoe UI Semilight" w:cs="Segoe UI Semilight"/>
          <w:b/>
          <w:i w:val="0"/>
          <w:color w:val="auto"/>
        </w:rPr>
        <w:t xml:space="preserve">. </w:t>
      </w:r>
      <w:bookmarkEnd w:id="16"/>
      <w:bookmarkEnd w:id="17"/>
      <w:bookmarkEnd w:id="18"/>
      <w:bookmarkEnd w:id="19"/>
      <w:r w:rsidR="0086631E" w:rsidRPr="00C21990">
        <w:rPr>
          <w:rFonts w:ascii="Segoe UI Semilight" w:hAnsi="Segoe UI Semilight" w:cs="Segoe UI Semilight"/>
          <w:b/>
          <w:i w:val="0"/>
          <w:color w:val="auto"/>
        </w:rPr>
        <w:t xml:space="preserve">Lokalizacja Gminy </w:t>
      </w:r>
      <w:bookmarkEnd w:id="20"/>
      <w:r w:rsidR="00C21990" w:rsidRPr="00C21990">
        <w:rPr>
          <w:rFonts w:ascii="Segoe UI Semilight" w:hAnsi="Segoe UI Semilight" w:cs="Segoe UI Semilight"/>
          <w:b/>
          <w:i w:val="0"/>
          <w:color w:val="auto"/>
        </w:rPr>
        <w:t xml:space="preserve">i Miasta </w:t>
      </w:r>
      <w:r w:rsidR="00C61C10">
        <w:rPr>
          <w:rFonts w:ascii="Segoe UI Semilight" w:hAnsi="Segoe UI Semilight" w:cs="Segoe UI Semilight"/>
          <w:b/>
          <w:i w:val="0"/>
          <w:color w:val="auto"/>
        </w:rPr>
        <w:t>Białobrzegi</w:t>
      </w:r>
      <w:r w:rsidR="00C21990" w:rsidRPr="00C21990">
        <w:rPr>
          <w:rFonts w:ascii="Segoe UI Semilight" w:hAnsi="Segoe UI Semilight" w:cs="Segoe UI Semilight"/>
          <w:b/>
          <w:i w:val="0"/>
          <w:color w:val="auto"/>
        </w:rPr>
        <w:t xml:space="preserve"> na tle powiatu </w:t>
      </w:r>
      <w:bookmarkEnd w:id="21"/>
      <w:r w:rsidR="00025157">
        <w:rPr>
          <w:rFonts w:ascii="Segoe UI Semilight" w:hAnsi="Segoe UI Semilight" w:cs="Segoe UI Semilight"/>
          <w:b/>
          <w:i w:val="0"/>
          <w:color w:val="auto"/>
        </w:rPr>
        <w:t>białobrzeskiego i kraju.</w:t>
      </w:r>
      <w:bookmarkEnd w:id="22"/>
      <w:r w:rsidR="00025157">
        <w:rPr>
          <w:rFonts w:ascii="Segoe UI Semilight" w:hAnsi="Segoe UI Semilight" w:cs="Segoe UI Semilight"/>
          <w:b/>
          <w:i w:val="0"/>
          <w:color w:val="auto"/>
        </w:rPr>
        <w:t xml:space="preserve"> </w:t>
      </w:r>
      <w:r w:rsidR="00C21990" w:rsidRPr="00C21990">
        <w:rPr>
          <w:rFonts w:ascii="Segoe UI Semilight" w:hAnsi="Segoe UI Semilight" w:cs="Segoe UI Semilight"/>
          <w:b/>
          <w:i w:val="0"/>
          <w:color w:val="auto"/>
        </w:rPr>
        <w:t xml:space="preserve"> </w:t>
      </w:r>
    </w:p>
    <w:p w14:paraId="5148E403" w14:textId="44C21393" w:rsidR="005670DB" w:rsidRPr="00C21990" w:rsidRDefault="005670DB" w:rsidP="00025157">
      <w:pPr>
        <w:jc w:val="center"/>
        <w:rPr>
          <w:rFonts w:ascii="Segoe UI Semilight" w:hAnsi="Segoe UI Semilight" w:cs="Segoe UI Semilight"/>
          <w:sz w:val="18"/>
          <w:szCs w:val="18"/>
        </w:rPr>
      </w:pPr>
      <w:r w:rsidRPr="00C21990">
        <w:rPr>
          <w:rFonts w:ascii="Segoe UI Semilight" w:hAnsi="Segoe UI Semilight" w:cs="Segoe UI Semilight"/>
          <w:sz w:val="18"/>
          <w:szCs w:val="18"/>
        </w:rPr>
        <w:t xml:space="preserve">Źródło: </w:t>
      </w:r>
      <w:r w:rsidR="00025157" w:rsidRPr="00025157">
        <w:rPr>
          <w:rFonts w:ascii="Segoe UI Semilight" w:hAnsi="Segoe UI Semilight" w:cs="Segoe UI Semilight"/>
          <w:sz w:val="18"/>
          <w:szCs w:val="18"/>
        </w:rPr>
        <w:t>Strategia Rozwoju Miasta i Gminy Białobrzegi</w:t>
      </w:r>
      <w:r w:rsidR="00025157">
        <w:rPr>
          <w:rFonts w:ascii="Segoe UI Semilight" w:hAnsi="Segoe UI Semilight" w:cs="Segoe UI Semilight"/>
          <w:sz w:val="18"/>
          <w:szCs w:val="18"/>
        </w:rPr>
        <w:t>.</w:t>
      </w:r>
    </w:p>
    <w:p w14:paraId="3F0AC58D" w14:textId="275D821F" w:rsidR="008A3C5B" w:rsidRPr="008F3555" w:rsidRDefault="002957DA" w:rsidP="002E42A2">
      <w:pPr>
        <w:spacing w:line="360" w:lineRule="auto"/>
        <w:jc w:val="both"/>
        <w:rPr>
          <w:rStyle w:val="Hipercze"/>
          <w:rFonts w:ascii="Segoe UI Semilight" w:hAnsi="Segoe UI Semilight" w:cs="Segoe UI Semilight"/>
          <w:color w:val="auto"/>
          <w:sz w:val="20"/>
          <w:u w:val="none"/>
        </w:rPr>
      </w:pPr>
      <w:r w:rsidRPr="008F3555">
        <w:rPr>
          <w:rStyle w:val="Hipercze"/>
          <w:rFonts w:ascii="Segoe UI Semilight" w:hAnsi="Segoe UI Semilight" w:cs="Segoe UI Semilight"/>
          <w:color w:val="auto"/>
          <w:sz w:val="20"/>
          <w:u w:val="none"/>
        </w:rPr>
        <w:t xml:space="preserve">Poniższa tabela przedstawia strukturę użytkowania gruntów na terenie </w:t>
      </w:r>
      <w:r w:rsidR="00812F2B" w:rsidRPr="008F3555">
        <w:rPr>
          <w:rStyle w:val="Hipercze"/>
          <w:rFonts w:ascii="Segoe UI Semilight" w:hAnsi="Segoe UI Semilight" w:cs="Segoe UI Semilight"/>
          <w:color w:val="auto"/>
          <w:sz w:val="20"/>
          <w:u w:val="none"/>
        </w:rPr>
        <w:t xml:space="preserve">gminy </w:t>
      </w:r>
      <w:r w:rsidR="008F3555" w:rsidRPr="008F3555">
        <w:rPr>
          <w:rStyle w:val="Hipercze"/>
          <w:rFonts w:ascii="Segoe UI Semilight" w:hAnsi="Segoe UI Semilight" w:cs="Segoe UI Semilight"/>
          <w:color w:val="auto"/>
          <w:sz w:val="20"/>
          <w:u w:val="none"/>
        </w:rPr>
        <w:t>Białobrzegi</w:t>
      </w:r>
      <w:r w:rsidR="002E42A2" w:rsidRPr="008F3555">
        <w:rPr>
          <w:rStyle w:val="Hipercze"/>
          <w:rFonts w:ascii="Segoe UI Semilight" w:hAnsi="Segoe UI Semilight" w:cs="Segoe UI Semilight"/>
          <w:color w:val="auto"/>
          <w:sz w:val="20"/>
          <w:u w:val="none"/>
        </w:rPr>
        <w:t xml:space="preserve">. </w:t>
      </w:r>
      <w:r w:rsidRPr="008F3555">
        <w:rPr>
          <w:rStyle w:val="Hipercze"/>
          <w:rFonts w:ascii="Segoe UI Semilight" w:hAnsi="Segoe UI Semilight" w:cs="Segoe UI Semilight"/>
          <w:color w:val="auto"/>
          <w:sz w:val="20"/>
          <w:u w:val="none"/>
        </w:rPr>
        <w:t xml:space="preserve">Największy udział </w:t>
      </w:r>
      <w:r w:rsidR="00272EB4" w:rsidRPr="008F3555">
        <w:rPr>
          <w:rStyle w:val="Hipercze"/>
          <w:rFonts w:ascii="Segoe UI Semilight" w:hAnsi="Segoe UI Semilight" w:cs="Segoe UI Semilight"/>
          <w:color w:val="auto"/>
          <w:sz w:val="20"/>
          <w:u w:val="none"/>
        </w:rPr>
        <w:t>w bilansie gminy mają</w:t>
      </w:r>
      <w:r w:rsidR="0073300F" w:rsidRPr="008F3555">
        <w:rPr>
          <w:rStyle w:val="Hipercze"/>
          <w:rFonts w:ascii="Segoe UI Semilight" w:hAnsi="Segoe UI Semilight" w:cs="Segoe UI Semilight"/>
          <w:color w:val="auto"/>
          <w:sz w:val="20"/>
          <w:u w:val="none"/>
        </w:rPr>
        <w:t xml:space="preserve"> </w:t>
      </w:r>
      <w:r w:rsidR="008F3555" w:rsidRPr="008F3555">
        <w:rPr>
          <w:rStyle w:val="Hipercze"/>
          <w:rFonts w:ascii="Segoe UI Semilight" w:hAnsi="Segoe UI Semilight" w:cs="Segoe UI Semilight"/>
          <w:color w:val="auto"/>
          <w:sz w:val="20"/>
          <w:u w:val="none"/>
        </w:rPr>
        <w:t>użytki rolne – prawie 47</w:t>
      </w:r>
      <w:r w:rsidR="00272EB4" w:rsidRPr="008F3555">
        <w:rPr>
          <w:rStyle w:val="Hipercze"/>
          <w:rFonts w:ascii="Segoe UI Semilight" w:hAnsi="Segoe UI Semilight" w:cs="Segoe UI Semilight"/>
          <w:color w:val="auto"/>
          <w:sz w:val="20"/>
          <w:u w:val="none"/>
        </w:rPr>
        <w:t xml:space="preserve"> % powierzchni gminy.</w:t>
      </w:r>
    </w:p>
    <w:p w14:paraId="00D4AEB0" w14:textId="7195B179" w:rsidR="002E42A2" w:rsidRPr="002E42A2" w:rsidRDefault="002E42A2" w:rsidP="002E42A2">
      <w:pPr>
        <w:pStyle w:val="Legenda"/>
        <w:spacing w:after="0"/>
        <w:jc w:val="center"/>
        <w:rPr>
          <w:rFonts w:ascii="Segoe UI Semilight" w:hAnsi="Segoe UI Semilight" w:cs="Segoe UI Semilight"/>
          <w:b/>
          <w:i w:val="0"/>
          <w:color w:val="auto"/>
        </w:rPr>
      </w:pPr>
      <w:bookmarkStart w:id="23" w:name="_Toc480455016"/>
      <w:bookmarkStart w:id="24" w:name="_Toc480722758"/>
      <w:bookmarkStart w:id="25" w:name="_Toc485822823"/>
      <w:bookmarkStart w:id="26" w:name="_Toc486323772"/>
      <w:bookmarkStart w:id="27" w:name="_Toc512498467"/>
      <w:bookmarkStart w:id="28" w:name="_Toc526846205"/>
      <w:r w:rsidRPr="002E42A2">
        <w:rPr>
          <w:rFonts w:ascii="Segoe UI Semilight" w:hAnsi="Segoe UI Semilight" w:cs="Segoe UI Semilight"/>
          <w:b/>
          <w:i w:val="0"/>
          <w:color w:val="auto"/>
        </w:rPr>
        <w:t xml:space="preserve">Tabela </w:t>
      </w:r>
      <w:r w:rsidRPr="002E42A2">
        <w:rPr>
          <w:rFonts w:ascii="Segoe UI Semilight" w:hAnsi="Segoe UI Semilight" w:cs="Segoe UI Semilight"/>
          <w:b/>
          <w:i w:val="0"/>
          <w:color w:val="auto"/>
        </w:rPr>
        <w:fldChar w:fldCharType="begin"/>
      </w:r>
      <w:r w:rsidRPr="002E42A2">
        <w:rPr>
          <w:rFonts w:ascii="Segoe UI Semilight" w:hAnsi="Segoe UI Semilight" w:cs="Segoe UI Semilight"/>
          <w:b/>
          <w:i w:val="0"/>
          <w:color w:val="auto"/>
        </w:rPr>
        <w:instrText xml:space="preserve"> SEQ Tabela \* ARABIC </w:instrText>
      </w:r>
      <w:r w:rsidRPr="002E42A2">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w:t>
      </w:r>
      <w:r w:rsidRPr="002E42A2">
        <w:rPr>
          <w:rFonts w:ascii="Segoe UI Semilight" w:hAnsi="Segoe UI Semilight" w:cs="Segoe UI Semilight"/>
          <w:b/>
          <w:i w:val="0"/>
          <w:noProof/>
          <w:color w:val="auto"/>
        </w:rPr>
        <w:fldChar w:fldCharType="end"/>
      </w:r>
      <w:r w:rsidRPr="002E42A2">
        <w:rPr>
          <w:rFonts w:ascii="Segoe UI Semilight" w:hAnsi="Segoe UI Semilight" w:cs="Segoe UI Semilight"/>
          <w:b/>
          <w:i w:val="0"/>
          <w:color w:val="auto"/>
        </w:rPr>
        <w:t xml:space="preserve">. </w:t>
      </w:r>
      <w:bookmarkStart w:id="29" w:name="_Toc440877523"/>
      <w:bookmarkStart w:id="30" w:name="_Toc441473299"/>
      <w:r w:rsidRPr="002E42A2">
        <w:rPr>
          <w:rFonts w:ascii="Segoe UI Semilight" w:hAnsi="Segoe UI Semilight" w:cs="Segoe UI Semilight"/>
          <w:b/>
          <w:i w:val="0"/>
          <w:color w:val="auto"/>
        </w:rPr>
        <w:t xml:space="preserve">Struktura użytkowania gruntów na terenie </w:t>
      </w:r>
      <w:r w:rsidR="006B6E57">
        <w:rPr>
          <w:rFonts w:ascii="Segoe UI Semilight" w:hAnsi="Segoe UI Semilight" w:cs="Segoe UI Semilight"/>
          <w:b/>
          <w:i w:val="0"/>
          <w:color w:val="auto"/>
        </w:rPr>
        <w:t>gminy Białobrzegi</w:t>
      </w:r>
      <w:r w:rsidRPr="002E42A2">
        <w:rPr>
          <w:rFonts w:ascii="Segoe UI Semilight" w:hAnsi="Segoe UI Semilight" w:cs="Segoe UI Semilight"/>
          <w:b/>
          <w:i w:val="0"/>
          <w:color w:val="auto"/>
        </w:rPr>
        <w:t>. Stan na 2014 r.</w:t>
      </w:r>
      <w:bookmarkEnd w:id="23"/>
      <w:bookmarkEnd w:id="24"/>
      <w:bookmarkEnd w:id="25"/>
      <w:bookmarkEnd w:id="26"/>
      <w:bookmarkEnd w:id="27"/>
      <w:bookmarkEnd w:id="28"/>
      <w:bookmarkEnd w:id="29"/>
      <w:bookmarkEnd w:id="30"/>
    </w:p>
    <w:tbl>
      <w:tblPr>
        <w:tblStyle w:val="Tabelasiatki4akcent31"/>
        <w:tblW w:w="0" w:type="auto"/>
        <w:jc w:val="center"/>
        <w:tblInd w:w="0" w:type="dxa"/>
        <w:tblLook w:val="04A0" w:firstRow="1" w:lastRow="0" w:firstColumn="1" w:lastColumn="0" w:noHBand="0" w:noVBand="1"/>
      </w:tblPr>
      <w:tblGrid>
        <w:gridCol w:w="4976"/>
        <w:gridCol w:w="1957"/>
        <w:gridCol w:w="1957"/>
      </w:tblGrid>
      <w:tr w:rsidR="002E42A2" w:rsidRPr="002E42A2" w14:paraId="6DECEF28" w14:textId="77777777" w:rsidTr="002E42A2">
        <w:trPr>
          <w:cnfStyle w:val="100000000000" w:firstRow="1" w:lastRow="0" w:firstColumn="0" w:lastColumn="0" w:oddVBand="0" w:evenVBand="0" w:oddHBand="0"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4976" w:type="dxa"/>
            <w:vAlign w:val="center"/>
          </w:tcPr>
          <w:p w14:paraId="7A3E527A" w14:textId="77777777" w:rsidR="002E42A2" w:rsidRPr="002E42A2" w:rsidRDefault="002E42A2" w:rsidP="00DA040B">
            <w:pPr>
              <w:jc w:val="center"/>
              <w:rPr>
                <w:rFonts w:ascii="Segoe UI Semilight" w:hAnsi="Segoe UI Semilight" w:cs="Segoe UI Semilight"/>
                <w:b w:val="0"/>
                <w:color w:val="auto"/>
              </w:rPr>
            </w:pPr>
            <w:r w:rsidRPr="002E42A2">
              <w:rPr>
                <w:rFonts w:ascii="Segoe UI Semilight" w:hAnsi="Segoe UI Semilight" w:cs="Segoe UI Semilight"/>
                <w:color w:val="auto"/>
              </w:rPr>
              <w:t>Kierunek wykorzystania gruntu</w:t>
            </w:r>
          </w:p>
        </w:tc>
        <w:tc>
          <w:tcPr>
            <w:tcW w:w="1957" w:type="dxa"/>
            <w:vAlign w:val="center"/>
          </w:tcPr>
          <w:p w14:paraId="43EF0988" w14:textId="77777777" w:rsidR="002E42A2" w:rsidRPr="002E42A2" w:rsidRDefault="002E42A2" w:rsidP="00DA040B">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rPr>
            </w:pPr>
            <w:r w:rsidRPr="002E42A2">
              <w:rPr>
                <w:rFonts w:ascii="Segoe UI Semilight" w:hAnsi="Segoe UI Semilight" w:cs="Segoe UI Semilight"/>
                <w:color w:val="auto"/>
              </w:rPr>
              <w:t>Powierzchnia [ha]</w:t>
            </w:r>
          </w:p>
        </w:tc>
        <w:tc>
          <w:tcPr>
            <w:tcW w:w="1957" w:type="dxa"/>
            <w:vAlign w:val="center"/>
          </w:tcPr>
          <w:p w14:paraId="444D8B7C" w14:textId="77777777" w:rsidR="002E42A2" w:rsidRPr="002E42A2" w:rsidRDefault="002E42A2" w:rsidP="00DA040B">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rPr>
            </w:pPr>
            <w:r w:rsidRPr="002E42A2">
              <w:rPr>
                <w:rFonts w:ascii="Segoe UI Semilight" w:hAnsi="Segoe UI Semilight" w:cs="Segoe UI Semilight"/>
                <w:color w:val="auto"/>
              </w:rPr>
              <w:t>% powierzchni gminy</w:t>
            </w:r>
          </w:p>
        </w:tc>
      </w:tr>
      <w:tr w:rsidR="002E42A2" w:rsidRPr="002E42A2" w14:paraId="45C7A5C5" w14:textId="77777777" w:rsidTr="002E42A2">
        <w:trPr>
          <w:cnfStyle w:val="000000100000" w:firstRow="0" w:lastRow="0" w:firstColumn="0" w:lastColumn="0" w:oddVBand="0" w:evenVBand="0" w:oddHBand="1"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359FCCF0" w14:textId="77777777" w:rsidR="002E42A2" w:rsidRPr="002E42A2" w:rsidRDefault="002E42A2" w:rsidP="00DA040B">
            <w:pPr>
              <w:jc w:val="center"/>
              <w:rPr>
                <w:rFonts w:ascii="Segoe UI Semilight" w:hAnsi="Segoe UI Semilight" w:cs="Segoe UI Semilight"/>
                <w:b w:val="0"/>
                <w:bCs w:val="0"/>
              </w:rPr>
            </w:pPr>
            <w:r w:rsidRPr="002E42A2">
              <w:rPr>
                <w:rFonts w:ascii="Segoe UI Semilight" w:hAnsi="Segoe UI Semilight" w:cs="Segoe UI Semilight"/>
              </w:rPr>
              <w:t>Użytki rolne ogółem,</w:t>
            </w:r>
          </w:p>
          <w:p w14:paraId="4E85F352"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w tym grunty orne</w:t>
            </w:r>
          </w:p>
        </w:tc>
        <w:tc>
          <w:tcPr>
            <w:tcW w:w="1957" w:type="dxa"/>
            <w:shd w:val="clear" w:color="auto" w:fill="auto"/>
            <w:vAlign w:val="center"/>
          </w:tcPr>
          <w:p w14:paraId="03D46C5B" w14:textId="7A6DF61B"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3 627</w:t>
            </w:r>
            <w:r>
              <w:rPr>
                <w:rFonts w:ascii="Segoe UI Semilight" w:hAnsi="Segoe UI Semilight" w:cs="Segoe UI Semilight"/>
              </w:rPr>
              <w:br/>
              <w:t>3 396</w:t>
            </w:r>
          </w:p>
        </w:tc>
        <w:tc>
          <w:tcPr>
            <w:tcW w:w="1957" w:type="dxa"/>
            <w:shd w:val="clear" w:color="auto" w:fill="auto"/>
            <w:vAlign w:val="center"/>
          </w:tcPr>
          <w:p w14:paraId="074D9130" w14:textId="153876BB"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46,66</w:t>
            </w:r>
            <w:r>
              <w:rPr>
                <w:rFonts w:ascii="Segoe UI Semilight" w:hAnsi="Segoe UI Semilight" w:cs="Segoe UI Semilight"/>
              </w:rPr>
              <w:br/>
              <w:t>29,59</w:t>
            </w:r>
          </w:p>
        </w:tc>
      </w:tr>
      <w:tr w:rsidR="002E42A2" w:rsidRPr="002E42A2" w14:paraId="62B68585" w14:textId="77777777" w:rsidTr="002E42A2">
        <w:trPr>
          <w:trHeight w:val="404"/>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172F4D69"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Grunty leśne oraz zadrzewione i zakrzewione</w:t>
            </w:r>
          </w:p>
        </w:tc>
        <w:tc>
          <w:tcPr>
            <w:tcW w:w="1957" w:type="dxa"/>
            <w:shd w:val="clear" w:color="auto" w:fill="auto"/>
            <w:vAlign w:val="center"/>
          </w:tcPr>
          <w:p w14:paraId="0CB97CA1" w14:textId="23D30DC0" w:rsidR="002E42A2" w:rsidRPr="002E42A2" w:rsidRDefault="006B6E57" w:rsidP="00DA040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3 396</w:t>
            </w:r>
          </w:p>
        </w:tc>
        <w:tc>
          <w:tcPr>
            <w:tcW w:w="1957" w:type="dxa"/>
            <w:shd w:val="clear" w:color="auto" w:fill="auto"/>
            <w:vAlign w:val="center"/>
          </w:tcPr>
          <w:p w14:paraId="42EEEAE7" w14:textId="37D74664" w:rsidR="002E42A2" w:rsidRPr="002E42A2" w:rsidRDefault="006B6E57" w:rsidP="00DA040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43,68</w:t>
            </w:r>
          </w:p>
        </w:tc>
      </w:tr>
      <w:tr w:rsidR="002E42A2" w:rsidRPr="002E42A2" w14:paraId="7C2ED902" w14:textId="77777777" w:rsidTr="002E42A2">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0F2D24D9"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Grunty pod wodami</w:t>
            </w:r>
          </w:p>
        </w:tc>
        <w:tc>
          <w:tcPr>
            <w:tcW w:w="1957" w:type="dxa"/>
            <w:shd w:val="clear" w:color="auto" w:fill="auto"/>
            <w:vAlign w:val="center"/>
          </w:tcPr>
          <w:p w14:paraId="51EB5107" w14:textId="772C83B5"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80</w:t>
            </w:r>
          </w:p>
        </w:tc>
        <w:tc>
          <w:tcPr>
            <w:tcW w:w="1957" w:type="dxa"/>
            <w:shd w:val="clear" w:color="auto" w:fill="auto"/>
            <w:vAlign w:val="center"/>
          </w:tcPr>
          <w:p w14:paraId="4B905C39" w14:textId="6712AEF3"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1,03</w:t>
            </w:r>
          </w:p>
        </w:tc>
      </w:tr>
      <w:tr w:rsidR="002E42A2" w:rsidRPr="002E42A2" w14:paraId="2B3A5F95" w14:textId="77777777" w:rsidTr="002E42A2">
        <w:trPr>
          <w:trHeight w:val="404"/>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2C482DEB"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Grunty zabudowane i zurbanizowane</w:t>
            </w:r>
          </w:p>
        </w:tc>
        <w:tc>
          <w:tcPr>
            <w:tcW w:w="1957" w:type="dxa"/>
            <w:shd w:val="clear" w:color="auto" w:fill="auto"/>
            <w:vAlign w:val="center"/>
          </w:tcPr>
          <w:p w14:paraId="68166483" w14:textId="566182F0" w:rsidR="002E42A2" w:rsidRPr="002E42A2" w:rsidRDefault="006B6E57" w:rsidP="00DA040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592</w:t>
            </w:r>
          </w:p>
        </w:tc>
        <w:tc>
          <w:tcPr>
            <w:tcW w:w="1957" w:type="dxa"/>
            <w:shd w:val="clear" w:color="auto" w:fill="auto"/>
            <w:vAlign w:val="center"/>
          </w:tcPr>
          <w:p w14:paraId="3E1AF51E" w14:textId="730E135D" w:rsidR="002E42A2" w:rsidRPr="002E42A2" w:rsidRDefault="006B6E57" w:rsidP="00DA040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7,62</w:t>
            </w:r>
          </w:p>
        </w:tc>
      </w:tr>
      <w:tr w:rsidR="002E42A2" w:rsidRPr="002E42A2" w14:paraId="38371BA7" w14:textId="77777777" w:rsidTr="002E42A2">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7971AF3E"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Nieużytki</w:t>
            </w:r>
          </w:p>
        </w:tc>
        <w:tc>
          <w:tcPr>
            <w:tcW w:w="1957" w:type="dxa"/>
            <w:shd w:val="clear" w:color="auto" w:fill="auto"/>
            <w:vAlign w:val="center"/>
          </w:tcPr>
          <w:p w14:paraId="195CCEBE" w14:textId="40575FE2"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73</w:t>
            </w:r>
          </w:p>
        </w:tc>
        <w:tc>
          <w:tcPr>
            <w:tcW w:w="1957" w:type="dxa"/>
            <w:shd w:val="clear" w:color="auto" w:fill="auto"/>
            <w:vAlign w:val="center"/>
          </w:tcPr>
          <w:p w14:paraId="1874142F" w14:textId="5E28C132"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0,94</w:t>
            </w:r>
          </w:p>
        </w:tc>
      </w:tr>
      <w:tr w:rsidR="002E42A2" w:rsidRPr="002E42A2" w14:paraId="23DDF36D" w14:textId="77777777" w:rsidTr="002E42A2">
        <w:trPr>
          <w:trHeight w:val="404"/>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352CA192"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Tereny różne</w:t>
            </w:r>
          </w:p>
        </w:tc>
        <w:tc>
          <w:tcPr>
            <w:tcW w:w="1957" w:type="dxa"/>
            <w:shd w:val="clear" w:color="auto" w:fill="auto"/>
            <w:vAlign w:val="center"/>
          </w:tcPr>
          <w:p w14:paraId="0C3F37F5" w14:textId="6DF864C6" w:rsidR="002E42A2" w:rsidRPr="002E42A2" w:rsidRDefault="006B6E57" w:rsidP="00DA040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6</w:t>
            </w:r>
          </w:p>
        </w:tc>
        <w:tc>
          <w:tcPr>
            <w:tcW w:w="1957" w:type="dxa"/>
            <w:shd w:val="clear" w:color="auto" w:fill="auto"/>
            <w:vAlign w:val="center"/>
          </w:tcPr>
          <w:p w14:paraId="70526447" w14:textId="39509C14" w:rsidR="002E42A2" w:rsidRPr="002E42A2" w:rsidRDefault="006B6E57" w:rsidP="00DA040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0,08</w:t>
            </w:r>
          </w:p>
        </w:tc>
      </w:tr>
      <w:tr w:rsidR="002E42A2" w:rsidRPr="002E42A2" w14:paraId="10F8ADC8" w14:textId="77777777" w:rsidTr="002E42A2">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976" w:type="dxa"/>
            <w:shd w:val="clear" w:color="auto" w:fill="auto"/>
            <w:vAlign w:val="center"/>
          </w:tcPr>
          <w:p w14:paraId="14D06B5A" w14:textId="77777777" w:rsidR="002E42A2" w:rsidRPr="002E42A2" w:rsidRDefault="002E42A2" w:rsidP="00DA040B">
            <w:pPr>
              <w:jc w:val="center"/>
              <w:rPr>
                <w:rFonts w:ascii="Segoe UI Semilight" w:hAnsi="Segoe UI Semilight" w:cs="Segoe UI Semilight"/>
              </w:rPr>
            </w:pPr>
            <w:r w:rsidRPr="002E42A2">
              <w:rPr>
                <w:rFonts w:ascii="Segoe UI Semilight" w:hAnsi="Segoe UI Semilight" w:cs="Segoe UI Semilight"/>
              </w:rPr>
              <w:t>Razem</w:t>
            </w:r>
          </w:p>
        </w:tc>
        <w:tc>
          <w:tcPr>
            <w:tcW w:w="1957" w:type="dxa"/>
            <w:shd w:val="clear" w:color="auto" w:fill="auto"/>
            <w:vAlign w:val="center"/>
          </w:tcPr>
          <w:p w14:paraId="1AB30B81" w14:textId="185D2A6B"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7 774</w:t>
            </w:r>
          </w:p>
        </w:tc>
        <w:tc>
          <w:tcPr>
            <w:tcW w:w="1957" w:type="dxa"/>
            <w:shd w:val="clear" w:color="auto" w:fill="auto"/>
            <w:vAlign w:val="center"/>
          </w:tcPr>
          <w:p w14:paraId="61CD02FE" w14:textId="0F2D8B83" w:rsidR="002E42A2" w:rsidRPr="002E42A2" w:rsidRDefault="006B6E57" w:rsidP="00DA040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100%</w:t>
            </w:r>
          </w:p>
        </w:tc>
      </w:tr>
    </w:tbl>
    <w:p w14:paraId="4F0060BA" w14:textId="4614A370" w:rsidR="00E97514" w:rsidRPr="001060BA" w:rsidRDefault="002E42A2" w:rsidP="005670DB">
      <w:pPr>
        <w:rPr>
          <w:rFonts w:ascii="Segoe UI Semilight" w:hAnsi="Segoe UI Semilight" w:cs="Segoe UI Semilight"/>
          <w:sz w:val="18"/>
        </w:rPr>
      </w:pPr>
      <w:r w:rsidRPr="002E42A2">
        <w:rPr>
          <w:rFonts w:ascii="Segoe UI Semilight" w:hAnsi="Segoe UI Semilight" w:cs="Segoe UI Semilight"/>
          <w:sz w:val="18"/>
        </w:rPr>
        <w:t>Źródło: GUS, stan na 31.12.2014 r.</w:t>
      </w:r>
    </w:p>
    <w:p w14:paraId="52CF2B7F" w14:textId="0853286E" w:rsidR="00E97514" w:rsidRDefault="00E97514" w:rsidP="00A32DEC">
      <w:pPr>
        <w:pStyle w:val="Nagwek3"/>
        <w:numPr>
          <w:ilvl w:val="1"/>
          <w:numId w:val="2"/>
        </w:numPr>
      </w:pPr>
      <w:bookmarkStart w:id="31" w:name="_Toc526843553"/>
      <w:r>
        <w:t>Klimat</w:t>
      </w:r>
      <w:bookmarkEnd w:id="31"/>
      <w:r>
        <w:t xml:space="preserve"> </w:t>
      </w:r>
    </w:p>
    <w:p w14:paraId="7882C3C9" w14:textId="14A60D5C" w:rsidR="00AE6980" w:rsidRPr="00AE6980" w:rsidRDefault="00AE6980" w:rsidP="00AE6980">
      <w:pPr>
        <w:spacing w:before="240" w:line="360" w:lineRule="auto"/>
        <w:ind w:firstLine="360"/>
        <w:jc w:val="both"/>
        <w:rPr>
          <w:rFonts w:ascii="Segoe UI Semilight" w:hAnsi="Segoe UI Semilight" w:cs="Segoe UI Semilight"/>
          <w:sz w:val="20"/>
        </w:rPr>
      </w:pPr>
      <w:r w:rsidRPr="00AE6980">
        <w:rPr>
          <w:rFonts w:ascii="Segoe UI Semilight" w:hAnsi="Segoe UI Semilight" w:cs="Segoe UI Semilight"/>
          <w:sz w:val="20"/>
        </w:rPr>
        <w:t>Według podziału Polski na dzielnice rolniczo-klimatyczne gmina Białobrzegi znajduje się w skrajnie południowej części „dzielnicy środkowej".</w:t>
      </w:r>
    </w:p>
    <w:p w14:paraId="03133BE1" w14:textId="078319D9"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Charakterystyka wybranych elementów klimatu na podstawie danych ze stacji meteorologicznych w Warce i Nowym Mieście przedstawia się następująco:</w:t>
      </w:r>
    </w:p>
    <w:p w14:paraId="13ECD2F3"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średnia temperatura roczna</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7,5°C</w:t>
      </w:r>
    </w:p>
    <w:p w14:paraId="7F656E32"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średnia temperatura najcieplejszego miesiąca</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l8,3°C</w:t>
      </w:r>
    </w:p>
    <w:p w14:paraId="714174AA"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lastRenderedPageBreak/>
        <w:t>- średnia temperatura najchłodniejszego miesiąca</w:t>
      </w:r>
      <w:r w:rsidRPr="00AE6980">
        <w:rPr>
          <w:rFonts w:ascii="Segoe UI Semilight" w:hAnsi="Segoe UI Semilight" w:cs="Segoe UI Semilight"/>
          <w:sz w:val="20"/>
        </w:rPr>
        <w:tab/>
      </w:r>
      <w:r w:rsidRPr="00AE6980">
        <w:rPr>
          <w:rFonts w:ascii="Segoe UI Semilight" w:hAnsi="Segoe UI Semilight" w:cs="Segoe UI Semilight"/>
          <w:sz w:val="20"/>
        </w:rPr>
        <w:tab/>
        <w:t>3,4°C</w:t>
      </w:r>
    </w:p>
    <w:p w14:paraId="77258B60"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średnia amplituda roczna</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21,7°C</w:t>
      </w:r>
    </w:p>
    <w:p w14:paraId="7660D82F"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ilość dni z temperaturą powyżej 0° C</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117</w:t>
      </w:r>
    </w:p>
    <w:p w14:paraId="7C527C14"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ilość dni z temperaturą powyżej 25° C</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41-44</w:t>
      </w:r>
    </w:p>
    <w:p w14:paraId="036F18F6"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średnia roczna wilgotność powietrza – zachmurzenie</w:t>
      </w:r>
      <w:r w:rsidRPr="00AE6980">
        <w:rPr>
          <w:rFonts w:ascii="Segoe UI Semilight" w:hAnsi="Segoe UI Semilight" w:cs="Segoe UI Semilight"/>
          <w:sz w:val="20"/>
        </w:rPr>
        <w:tab/>
      </w:r>
      <w:r w:rsidRPr="00AE6980">
        <w:rPr>
          <w:rFonts w:ascii="Segoe UI Semilight" w:hAnsi="Segoe UI Semilight" w:cs="Segoe UI Semilight"/>
          <w:sz w:val="20"/>
        </w:rPr>
        <w:tab/>
        <w:t>80%</w:t>
      </w:r>
    </w:p>
    <w:p w14:paraId="581D3510"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suma roczna opadów</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548 mm</w:t>
      </w:r>
    </w:p>
    <w:p w14:paraId="73897A48"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długość występowania pokrywy śnieżnej</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shd w:val="clear" w:color="auto" w:fill="FFFFFF"/>
        </w:rPr>
        <w:t>38-60 dni</w:t>
      </w:r>
    </w:p>
    <w:p w14:paraId="7C250354"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długość okresu wegetacyjnego</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170-217 dni</w:t>
      </w:r>
    </w:p>
    <w:p w14:paraId="32FDB25D" w14:textId="77777777"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ostatnie przymrozki wiosenne</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15-30 kwietnia</w:t>
      </w:r>
    </w:p>
    <w:p w14:paraId="119B4F70" w14:textId="53576FB5" w:rsidR="00AE6980" w:rsidRPr="00AE6980" w:rsidRDefault="00AE6980" w:rsidP="00AE698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pierwsze przymrozki jesienne</w:t>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r>
      <w:r w:rsidRPr="00AE6980">
        <w:rPr>
          <w:rFonts w:ascii="Segoe UI Semilight" w:hAnsi="Segoe UI Semilight" w:cs="Segoe UI Semilight"/>
          <w:sz w:val="20"/>
        </w:rPr>
        <w:tab/>
        <w:t>ok.15 października</w:t>
      </w:r>
    </w:p>
    <w:p w14:paraId="4940D3B5" w14:textId="02273DC8" w:rsidR="00AE6980" w:rsidRPr="00C21990" w:rsidRDefault="00AE6980" w:rsidP="00C21990">
      <w:pPr>
        <w:spacing w:line="360" w:lineRule="auto"/>
        <w:jc w:val="both"/>
        <w:rPr>
          <w:rFonts w:ascii="Segoe UI Semilight" w:hAnsi="Segoe UI Semilight" w:cs="Segoe UI Semilight"/>
          <w:sz w:val="20"/>
        </w:rPr>
      </w:pPr>
      <w:r w:rsidRPr="00AE6980">
        <w:rPr>
          <w:rFonts w:ascii="Segoe UI Semilight" w:hAnsi="Segoe UI Semilight" w:cs="Segoe UI Semilight"/>
          <w:sz w:val="20"/>
        </w:rPr>
        <w:t xml:space="preserve">Zdecydowanie dominują wiatry zachodnie, częste są również wiatry południowo-zachodnie, najrzadsze są wiatry północno-wschodnie. Największe zachmurzenie występuje w grudniu, najmniejsze w sierpniu </w:t>
      </w:r>
      <w:r>
        <w:rPr>
          <w:rFonts w:ascii="Segoe UI Semilight" w:hAnsi="Segoe UI Semilight" w:cs="Segoe UI Semilight"/>
          <w:sz w:val="20"/>
        </w:rPr>
        <w:br/>
      </w:r>
      <w:r w:rsidRPr="00AE6980">
        <w:rPr>
          <w:rFonts w:ascii="Segoe UI Semilight" w:hAnsi="Segoe UI Semilight" w:cs="Segoe UI Semilight"/>
          <w:sz w:val="20"/>
        </w:rPr>
        <w:t xml:space="preserve">i wrześniu. W poszczególnych częściach obszaru gminy występują lokalne zróżnicowania klimatyczne, mogące mieć wpływ na warunki budowlane i potencjalne funkcje. Warunki klimatyczne określają potencjalne możliwości rozwoju rolnictwa.   Podstawową charakterystyką jest długość okresu wegetacyjnego wynoszącego dla gminy od 170 do 217 dni. Pozwala to na uprawę większości roślin uprawianych w tej części Polski. Najgroźniejsze dla rozwoju produkcji roślinnej, w tym szczególnie warzywniczej i ogrodniczej, jest możliwość występowania późno-wiosennych przymrozków, co może prowadzić do wymarzania upraw. </w:t>
      </w:r>
    </w:p>
    <w:p w14:paraId="1AC8968A" w14:textId="77777777" w:rsidR="005670DB" w:rsidRDefault="005670DB" w:rsidP="00A32DEC">
      <w:pPr>
        <w:pStyle w:val="Nagwek3"/>
        <w:numPr>
          <w:ilvl w:val="1"/>
          <w:numId w:val="2"/>
        </w:numPr>
      </w:pPr>
      <w:bookmarkStart w:id="32" w:name="_Toc526843554"/>
      <w:r>
        <w:t>Obszary chronione</w:t>
      </w:r>
      <w:bookmarkEnd w:id="32"/>
    </w:p>
    <w:p w14:paraId="007AAFEB" w14:textId="112D215A" w:rsidR="00002A4F" w:rsidRPr="008834F2" w:rsidRDefault="00002A4F" w:rsidP="00002A4F">
      <w:pPr>
        <w:spacing w:before="240" w:after="0" w:line="360" w:lineRule="auto"/>
        <w:rPr>
          <w:rFonts w:ascii="Segoe UI Semilight" w:hAnsi="Segoe UI Semilight" w:cs="Segoe UI Semilight"/>
          <w:sz w:val="20"/>
        </w:rPr>
      </w:pPr>
      <w:r w:rsidRPr="008834F2">
        <w:rPr>
          <w:rFonts w:ascii="Segoe UI Semilight" w:hAnsi="Segoe UI Semilight" w:cs="Segoe UI Semilight"/>
          <w:sz w:val="20"/>
        </w:rPr>
        <w:t xml:space="preserve">Na terenie </w:t>
      </w:r>
      <w:r w:rsidRPr="008834F2">
        <w:rPr>
          <w:rFonts w:ascii="Segoe UI Semilight" w:hAnsi="Segoe UI Semilight" w:cs="Segoe UI Semilight"/>
          <w:sz w:val="20"/>
          <w:szCs w:val="24"/>
        </w:rPr>
        <w:t xml:space="preserve">Gminy i Miasta </w:t>
      </w:r>
      <w:r w:rsidR="008834F2" w:rsidRPr="008834F2">
        <w:rPr>
          <w:rFonts w:ascii="Segoe UI Semilight" w:hAnsi="Segoe UI Semilight" w:cs="Segoe UI Semilight"/>
          <w:sz w:val="20"/>
          <w:szCs w:val="24"/>
        </w:rPr>
        <w:t xml:space="preserve">Białobrzegi </w:t>
      </w:r>
      <w:r w:rsidRPr="008834F2">
        <w:rPr>
          <w:rFonts w:ascii="Segoe UI Semilight" w:hAnsi="Segoe UI Semilight" w:cs="Segoe UI Semilight"/>
          <w:sz w:val="20"/>
        </w:rPr>
        <w:t>występują następujące formy ochrony przyrody:</w:t>
      </w:r>
    </w:p>
    <w:p w14:paraId="7DBB845D" w14:textId="77777777" w:rsidR="00002A4F" w:rsidRPr="008834F2" w:rsidRDefault="00002A4F" w:rsidP="009B46FF">
      <w:pPr>
        <w:pStyle w:val="Akapitzlist"/>
        <w:numPr>
          <w:ilvl w:val="0"/>
          <w:numId w:val="40"/>
        </w:numPr>
        <w:spacing w:after="0" w:line="360" w:lineRule="auto"/>
        <w:jc w:val="both"/>
        <w:rPr>
          <w:rFonts w:ascii="Segoe UI Semilight" w:hAnsi="Segoe UI Semilight" w:cs="Segoe UI Semilight"/>
          <w:sz w:val="20"/>
        </w:rPr>
      </w:pPr>
      <w:r w:rsidRPr="008834F2">
        <w:rPr>
          <w:rFonts w:ascii="Segoe UI Semilight" w:hAnsi="Segoe UI Semilight" w:cs="Segoe UI Semilight"/>
          <w:sz w:val="20"/>
        </w:rPr>
        <w:t>pomniki przyrody,</w:t>
      </w:r>
    </w:p>
    <w:p w14:paraId="15C8995B" w14:textId="77777777" w:rsidR="00002A4F" w:rsidRPr="008834F2" w:rsidRDefault="00002A4F" w:rsidP="009B46FF">
      <w:pPr>
        <w:pStyle w:val="Akapitzlist"/>
        <w:numPr>
          <w:ilvl w:val="0"/>
          <w:numId w:val="40"/>
        </w:numPr>
        <w:spacing w:after="0" w:line="360" w:lineRule="auto"/>
        <w:jc w:val="both"/>
        <w:rPr>
          <w:rFonts w:ascii="Segoe UI Semilight" w:hAnsi="Segoe UI Semilight" w:cs="Segoe UI Semilight"/>
          <w:sz w:val="20"/>
        </w:rPr>
      </w:pPr>
      <w:r w:rsidRPr="008834F2">
        <w:rPr>
          <w:rFonts w:ascii="Segoe UI Semilight" w:hAnsi="Segoe UI Semilight" w:cs="Segoe UI Semilight"/>
          <w:sz w:val="20"/>
        </w:rPr>
        <w:t xml:space="preserve">obszary chronionego krajobrazu, </w:t>
      </w:r>
    </w:p>
    <w:p w14:paraId="4BB0066F" w14:textId="4FF41410" w:rsidR="00002A4F" w:rsidRPr="008834F2" w:rsidRDefault="008834F2" w:rsidP="009B46FF">
      <w:pPr>
        <w:pStyle w:val="Akapitzlist"/>
        <w:numPr>
          <w:ilvl w:val="0"/>
          <w:numId w:val="40"/>
        </w:numPr>
        <w:spacing w:after="0" w:line="360" w:lineRule="auto"/>
        <w:jc w:val="both"/>
        <w:rPr>
          <w:rFonts w:ascii="Segoe UI Semilight" w:hAnsi="Segoe UI Semilight" w:cs="Segoe UI Semilight"/>
          <w:sz w:val="20"/>
        </w:rPr>
      </w:pPr>
      <w:r>
        <w:rPr>
          <w:rFonts w:ascii="Segoe UI Semilight" w:hAnsi="Segoe UI Semilight" w:cs="Segoe UI Semilight"/>
          <w:sz w:val="20"/>
        </w:rPr>
        <w:t>obszary NATURA 2000.</w:t>
      </w:r>
    </w:p>
    <w:p w14:paraId="0A7C82ED" w14:textId="77777777" w:rsidR="00002A4F" w:rsidRPr="00002A4F" w:rsidRDefault="00002A4F" w:rsidP="00002A4F">
      <w:pPr>
        <w:pStyle w:val="Wyrnienie"/>
        <w:rPr>
          <w:rFonts w:cs="Segoe UI Semilight"/>
        </w:rPr>
      </w:pPr>
      <w:r w:rsidRPr="00002A4F">
        <w:rPr>
          <w:rFonts w:cs="Segoe UI Semilight"/>
        </w:rPr>
        <w:t xml:space="preserve">Obszar chronionego krajobrazu </w:t>
      </w:r>
    </w:p>
    <w:p w14:paraId="171D4BC8" w14:textId="6B16D010" w:rsidR="00C44690" w:rsidRPr="00E63307" w:rsidRDefault="00C44690" w:rsidP="00E059DF">
      <w:pPr>
        <w:spacing w:before="240" w:line="360" w:lineRule="auto"/>
        <w:jc w:val="both"/>
        <w:rPr>
          <w:rFonts w:ascii="Segoe UI Semilight" w:hAnsi="Segoe UI Semilight" w:cs="Segoe UI Semilight"/>
          <w:sz w:val="20"/>
        </w:rPr>
      </w:pPr>
      <w:r w:rsidRPr="00E63307">
        <w:rPr>
          <w:rFonts w:ascii="Segoe UI Semilight" w:hAnsi="Segoe UI Semilight" w:cs="Segoe UI Semilight"/>
          <w:sz w:val="20"/>
        </w:rPr>
        <w:t xml:space="preserve">Cała gmina Białobrzegi położona jest na </w:t>
      </w:r>
      <w:r w:rsidRPr="00E63307">
        <w:rPr>
          <w:rFonts w:ascii="Segoe UI Semilight" w:hAnsi="Segoe UI Semilight" w:cs="Segoe UI Semilight"/>
          <w:b/>
          <w:sz w:val="20"/>
        </w:rPr>
        <w:t xml:space="preserve">obszarze chronionego krajobrazu „Dolina </w:t>
      </w:r>
      <w:r w:rsidR="00F15A19">
        <w:rPr>
          <w:rFonts w:ascii="Segoe UI Semilight" w:hAnsi="Segoe UI Semilight" w:cs="Segoe UI Semilight"/>
          <w:b/>
          <w:sz w:val="20"/>
        </w:rPr>
        <w:t xml:space="preserve">Rzeki </w:t>
      </w:r>
      <w:r w:rsidRPr="00E63307">
        <w:rPr>
          <w:rFonts w:ascii="Segoe UI Semilight" w:hAnsi="Segoe UI Semilight" w:cs="Segoe UI Semilight"/>
          <w:b/>
          <w:sz w:val="20"/>
        </w:rPr>
        <w:t>Pilicy i Drzewiczki",</w:t>
      </w:r>
      <w:r w:rsidRPr="00E63307">
        <w:rPr>
          <w:rFonts w:ascii="Segoe UI Semilight" w:hAnsi="Segoe UI Semilight" w:cs="Segoe UI Semilight"/>
          <w:sz w:val="20"/>
        </w:rPr>
        <w:t xml:space="preserve"> utworzonego uchwałą Nr XV/69/83 Wojewódzkiej Rady Narodowej w Radomiu z dnia 28 czerwca 1983 r, (Dz. U. WR w Radomiu Nr 9, poz. 51) zaktualizowanego późniejszymi rozporządzeniami Wojewody Mazowieckiego. Aktualnie obowiązującym aktem prawnym w sprawie w/w obszaru jest Rozporządzenie Nr </w:t>
      </w:r>
      <w:r w:rsidRPr="00E63307">
        <w:rPr>
          <w:rFonts w:ascii="Segoe UI Semilight" w:hAnsi="Segoe UI Semilight" w:cs="Segoe UI Semilight"/>
          <w:sz w:val="20"/>
        </w:rPr>
        <w:lastRenderedPageBreak/>
        <w:t xml:space="preserve">43 Wojewody Mazowieckiego z dnia 5 maja 2005 r. (Dz. Urz. Woj. Maz. Nr 105, poz. 2950 z późn. zm.) oraz § 17 Uchwały Nr 34/13 Sejmiku Województwa Mazowieckiego z dnia 18 lutego 2013 r. </w:t>
      </w:r>
      <w:r w:rsidR="00E63307" w:rsidRPr="00E63307">
        <w:rPr>
          <w:rFonts w:ascii="Segoe UI Semilight" w:hAnsi="Segoe UI Semilight" w:cs="Segoe UI Semilight"/>
          <w:sz w:val="20"/>
        </w:rPr>
        <w:t>zmieniającej niektóre rozporządzenia Wojewody Mazowieckiego, dotyczące obszarów</w:t>
      </w:r>
      <w:r w:rsidRPr="00E63307">
        <w:rPr>
          <w:rFonts w:ascii="Segoe UI Semilight" w:hAnsi="Segoe UI Semilight" w:cs="Segoe UI Semilight"/>
          <w:sz w:val="20"/>
        </w:rPr>
        <w:t xml:space="preserve"> chronionego krajobrazu ( Dz. Urz. Woj. Maz. Poz. 2486).</w:t>
      </w:r>
    </w:p>
    <w:p w14:paraId="59F1050E" w14:textId="561B8F10" w:rsidR="00C44690" w:rsidRPr="00F837BD" w:rsidRDefault="00C44690" w:rsidP="00E63307">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 xml:space="preserve">Całkowita powierzchnia tego obszaru wynosi 63 422 ha.  Swym zasięgiem obejmuje doliny rzeki Pilicy i Drzewiczki. Dolina Drzewiczki stanowi ważny, naturalny korytarz ekologiczny o randze międzynarodowej (według Krajowej Sieci Ekologicznej ECONET). Pod względem fizjograficznym obszar ten zaliczany </w:t>
      </w:r>
      <w:r w:rsidR="00E63307" w:rsidRPr="00E63307">
        <w:rPr>
          <w:rFonts w:ascii="Segoe UI Semilight" w:hAnsi="Segoe UI Semilight" w:cs="Segoe UI Semilight"/>
          <w:sz w:val="20"/>
        </w:rPr>
        <w:t>jest do Nizin Środkowopolskich, mezoregionów Doliny Białobrzeskiej, Równiny Radomskiej i</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Równiny Kozienickiej</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Decydujący wpływ na rzeźbę tego terenu miało drugie zlodowacenie</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środkowopolskie stadiału Warty</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Rzeka Pilica wyznacza jego południową granicę, dlatego</w:t>
      </w:r>
      <w:r w:rsidRPr="00E63307">
        <w:rPr>
          <w:rFonts w:ascii="Segoe UI Semilight" w:hAnsi="Segoe UI Semilight" w:cs="Segoe UI Semilight"/>
          <w:sz w:val="20"/>
        </w:rPr>
        <w:t xml:space="preserve"> lewobrzeżną część doliny stanowi wysoki brzeg moreny czołowej poprzecinany jarami i wąwozami powstałymi na skutek działalności lodowca lub postępującej erozji. Południowy brzeg stanowi płaski taras akumulacyjny. Takie ukształtowanie terenu sprawia, że dolina Pilicy jest niezwykle urozmaicona krajobrazowo z licznymi punktami widokowymi na rozległą trasę zalewową rzeki. O ile brzeg północny pozbawiony jest niemal całkowicie większych </w:t>
      </w:r>
      <w:r w:rsidRPr="00F837BD">
        <w:rPr>
          <w:rFonts w:ascii="Segoe UI Semilight" w:hAnsi="Segoe UI Semilight" w:cs="Segoe UI Semilight"/>
          <w:sz w:val="20"/>
        </w:rPr>
        <w:t xml:space="preserve">kompleksów leśnych o tyle na południowym zachowało się ich więcej. Są to pozostałości rozległej dawniej Puszczy Stromeckiej. W dolinie </w:t>
      </w:r>
      <w:r w:rsidR="00E63307" w:rsidRPr="00F837BD">
        <w:rPr>
          <w:rFonts w:ascii="Segoe UI Semilight" w:hAnsi="Segoe UI Semilight" w:cs="Segoe UI Semilight"/>
          <w:sz w:val="20"/>
        </w:rPr>
        <w:t>niegdyś regularnie</w:t>
      </w:r>
      <w:r w:rsidRPr="00F837BD">
        <w:rPr>
          <w:rFonts w:ascii="Segoe UI Semilight" w:hAnsi="Segoe UI Semilight" w:cs="Segoe UI Semilight"/>
          <w:sz w:val="20"/>
        </w:rPr>
        <w:t xml:space="preserve"> </w:t>
      </w:r>
      <w:r w:rsidR="00E63307" w:rsidRPr="00F837BD">
        <w:rPr>
          <w:rFonts w:ascii="Segoe UI Semilight" w:hAnsi="Segoe UI Semilight" w:cs="Segoe UI Semilight"/>
          <w:sz w:val="20"/>
        </w:rPr>
        <w:t>zalewanej wiosną, ukształtował</w:t>
      </w:r>
      <w:r w:rsidRPr="00F837BD">
        <w:rPr>
          <w:rFonts w:ascii="Segoe UI Semilight" w:hAnsi="Segoe UI Semilight" w:cs="Segoe UI Semilight"/>
          <w:sz w:val="20"/>
        </w:rPr>
        <w:t xml:space="preserve"> się niepowtarzalny </w:t>
      </w:r>
      <w:r w:rsidR="00E63307" w:rsidRPr="00F837BD">
        <w:rPr>
          <w:rFonts w:ascii="Segoe UI Semilight" w:hAnsi="Segoe UI Semilight" w:cs="Segoe UI Semilight"/>
          <w:sz w:val="20"/>
        </w:rPr>
        <w:t>układ mozaiki środowisk specyficznych i niepowtarzalnych dla tej</w:t>
      </w:r>
      <w:r w:rsidRPr="00F837BD">
        <w:rPr>
          <w:rFonts w:ascii="Segoe UI Semilight" w:hAnsi="Segoe UI Semilight" w:cs="Segoe UI Semilight"/>
          <w:sz w:val="20"/>
        </w:rPr>
        <w:t xml:space="preserve"> </w:t>
      </w:r>
      <w:r w:rsidR="00E63307" w:rsidRPr="00F837BD">
        <w:rPr>
          <w:rFonts w:ascii="Segoe UI Semilight" w:hAnsi="Segoe UI Semilight" w:cs="Segoe UI Semilight"/>
          <w:sz w:val="20"/>
        </w:rPr>
        <w:t>doliny rzecznej</w:t>
      </w:r>
      <w:r w:rsidRPr="00F837BD">
        <w:rPr>
          <w:rFonts w:ascii="Segoe UI Semilight" w:hAnsi="Segoe UI Semilight" w:cs="Segoe UI Semilight"/>
          <w:sz w:val="20"/>
        </w:rPr>
        <w:t xml:space="preserve">.   W terasie zalewowej zachowały się zbiorowiska leśne rzadko spotykane w innych częściach Polski. Są to fragmenty olsów oraz lasów łęgowych. Północny brzeg porastają zbiorowiska kserotermiczne z licznymi rzadkimi gatunkami roślin. Niżej położone tereny zajmują zbiorowiska roślinności łąkowej o różnym stopniu uwilgotnienia. </w:t>
      </w:r>
    </w:p>
    <w:p w14:paraId="0E5BDC48" w14:textId="77777777" w:rsidR="00C44690" w:rsidRPr="00E63307" w:rsidRDefault="00C44690" w:rsidP="00E63307">
      <w:pPr>
        <w:spacing w:line="360" w:lineRule="auto"/>
        <w:jc w:val="both"/>
        <w:rPr>
          <w:rFonts w:ascii="Segoe UI Semilight" w:hAnsi="Segoe UI Semilight" w:cs="Segoe UI Semilight"/>
          <w:sz w:val="20"/>
        </w:rPr>
      </w:pPr>
      <w:r w:rsidRPr="00F837BD">
        <w:rPr>
          <w:rFonts w:ascii="Segoe UI Semilight" w:hAnsi="Segoe UI Semilight" w:cs="Segoe UI Semilight"/>
          <w:sz w:val="20"/>
        </w:rPr>
        <w:t xml:space="preserve">Florę roślin łąkowych reprezentuje 61 zespołów z 28 wariantami oraz </w:t>
      </w:r>
      <w:r w:rsidRPr="00E63307">
        <w:rPr>
          <w:rFonts w:ascii="Segoe UI Semilight" w:hAnsi="Segoe UI Semilight" w:cs="Segoe UI Semilight"/>
          <w:sz w:val="20"/>
        </w:rPr>
        <w:t>10 zbiorowisk. W wielu miejscach doliny występują zespoły uznawane w Polsce jako rzadkie:</w:t>
      </w:r>
    </w:p>
    <w:p w14:paraId="751E62BC" w14:textId="6E312B5B" w:rsidR="00C44690" w:rsidRPr="00E63307" w:rsidRDefault="00C44690" w:rsidP="00E63307">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 xml:space="preserve">Nuphare-Nymhaeetum alba, Stratitetum aloides, Acoretum calmi, Cicute-Caricetum pseudocyperi, Dianthe-Armeritum elongatae, Caricetum paniculatae. Z roślin naczyniowych na uwagę zasługują: zawciąg pospolity, osoka aleosowata, nasięźrzał pospolity, widłaki, grążel żółty, grzybień biały, </w:t>
      </w:r>
      <w:r w:rsidR="00E63307" w:rsidRPr="00E63307">
        <w:rPr>
          <w:rFonts w:ascii="Segoe UI Semilight" w:hAnsi="Segoe UI Semilight" w:cs="Segoe UI Semilight"/>
          <w:sz w:val="20"/>
        </w:rPr>
        <w:t>arcydzięgiel litwor, goździk pyszny, pełnik europejski</w:t>
      </w:r>
      <w:r w:rsidRPr="00E63307">
        <w:rPr>
          <w:rFonts w:ascii="Segoe UI Semilight" w:hAnsi="Segoe UI Semilight" w:cs="Segoe UI Semilight"/>
          <w:sz w:val="20"/>
        </w:rPr>
        <w:t>,   bobrek   trójlistkowy,   gnidosz   bagienny,</w:t>
      </w:r>
    </w:p>
    <w:p w14:paraId="29BEC96C" w14:textId="7B11BEDD" w:rsidR="00C44690" w:rsidRPr="00E63307" w:rsidRDefault="00E63307" w:rsidP="00E63307">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siedmiopalecznik błotny, salwinia pływająca, szałwia lepka, storczyki, targanek, ciemięrznik</w:t>
      </w:r>
      <w:r w:rsidR="00C44690" w:rsidRPr="00E63307">
        <w:rPr>
          <w:rFonts w:ascii="Segoe UI Semilight" w:hAnsi="Segoe UI Semilight" w:cs="Segoe UI Semilight"/>
          <w:sz w:val="20"/>
        </w:rPr>
        <w:t xml:space="preserve">, </w:t>
      </w:r>
      <w:r w:rsidRPr="00E63307">
        <w:rPr>
          <w:rFonts w:ascii="Segoe UI Semilight" w:hAnsi="Segoe UI Semilight" w:cs="Segoe UI Semilight"/>
          <w:sz w:val="20"/>
        </w:rPr>
        <w:t>lepiężnik różowy, z krzewów i krzewinek: wiśnia karłowata, bagno zwyczajne, wawrzynek</w:t>
      </w:r>
      <w:r w:rsidR="00C44690" w:rsidRPr="00E63307">
        <w:rPr>
          <w:rFonts w:ascii="Segoe UI Semilight" w:hAnsi="Segoe UI Semilight" w:cs="Segoe UI Semilight"/>
          <w:sz w:val="20"/>
        </w:rPr>
        <w:t xml:space="preserve"> wilczełyko. Dolina Pilicy wyznacza północną granicę zasięgu jawora w Polsce. </w:t>
      </w:r>
    </w:p>
    <w:p w14:paraId="17420948" w14:textId="34A3EAF2" w:rsidR="00C44690" w:rsidRPr="00E63307" w:rsidRDefault="00C44690" w:rsidP="00E63307">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 xml:space="preserve">Bogactwo florystyczne tych terenów ma swoje odbicie w zróżnicowaniu faunistycznym. Niewątpliwie wyróżniająca się gromadą zwierząt są ptaki. Na terenie obszaru gniazduje ok. 140 gatunków, dalszych co najmniej 60 zatrzymuje się w okresie wiosennej i jesiennej wędrówki. Z ginących i zagrożonych gatunków gniazdują tu: bąk, błotniak łąkowy, kropiatka, zielonka, sieweczka </w:t>
      </w:r>
      <w:r w:rsidR="00E63307" w:rsidRPr="00E63307">
        <w:rPr>
          <w:rFonts w:ascii="Segoe UI Semilight" w:hAnsi="Segoe UI Semilight" w:cs="Segoe UI Semilight"/>
          <w:sz w:val="20"/>
        </w:rPr>
        <w:t xml:space="preserve">obrożna, batalion, kulik wielki, cietrzew, </w:t>
      </w:r>
      <w:r w:rsidR="00E63307" w:rsidRPr="00E63307">
        <w:rPr>
          <w:rFonts w:ascii="Segoe UI Semilight" w:hAnsi="Segoe UI Semilight" w:cs="Segoe UI Semilight"/>
          <w:sz w:val="20"/>
        </w:rPr>
        <w:lastRenderedPageBreak/>
        <w:t>nurogęś, bocian czarny, trzmielojad, żuraw, rycyk</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krwawodziób, bączek, derkacz, rybitwa czarna, zwyczajna i białoczelna, przepiórka, puchacz</w:t>
      </w:r>
      <w:r w:rsidRPr="00E63307">
        <w:rPr>
          <w:rFonts w:ascii="Segoe UI Semilight" w:hAnsi="Segoe UI Semilight" w:cs="Segoe UI Semilight"/>
          <w:sz w:val="20"/>
        </w:rPr>
        <w:t xml:space="preserve">, rudogłówka, dzierzba czarnoczelna, podróżniczek. </w:t>
      </w:r>
    </w:p>
    <w:p w14:paraId="5B6AC8DA" w14:textId="4FB87EDD" w:rsidR="00C44690" w:rsidRPr="00E63307" w:rsidRDefault="00C44690" w:rsidP="00E63307">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 xml:space="preserve">Nie mniej bogata jest fauna ssaków. Ocenia się, iż na tym terenie występuje ponad 40 gatunków ssaków (z tego 11 gatunków nietoperzy). Są to między innymi bóbr, wydra, norka amerykańska, łoś, jeleń, borsuk, daniel, nocek łydkowłosy, nocek Brandta, nocek wąsatek, mopek. Herpetofaunę reprezentuje około 16 gatunków, w tym </w:t>
      </w:r>
      <w:r w:rsidR="00E63307" w:rsidRPr="00E63307">
        <w:rPr>
          <w:rFonts w:ascii="Segoe UI Semilight" w:hAnsi="Segoe UI Semilight" w:cs="Segoe UI Semilight"/>
          <w:sz w:val="20"/>
        </w:rPr>
        <w:t>rzekotka drzewna, żaba śmieszka, ropucha paskówka, grzebiuszka, kumak nizinny, padalec</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jaszczurka żyworodna, zaskroniec, żmija</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Spośród owadów stwierdzono między innymi</w:t>
      </w:r>
      <w:r w:rsidRPr="00E63307">
        <w:rPr>
          <w:rFonts w:ascii="Segoe UI Semilight" w:hAnsi="Segoe UI Semilight" w:cs="Segoe UI Semilight"/>
          <w:sz w:val="20"/>
        </w:rPr>
        <w:t xml:space="preserve"> </w:t>
      </w:r>
      <w:r w:rsidR="00E63307" w:rsidRPr="00E63307">
        <w:rPr>
          <w:rFonts w:ascii="Segoe UI Semilight" w:hAnsi="Segoe UI Semilight" w:cs="Segoe UI Semilight"/>
          <w:sz w:val="20"/>
        </w:rPr>
        <w:t>występowanie kozioroga dębosza</w:t>
      </w:r>
      <w:r w:rsidRPr="00E63307">
        <w:rPr>
          <w:rFonts w:ascii="Segoe UI Semilight" w:hAnsi="Segoe UI Semilight" w:cs="Segoe UI Semilight"/>
          <w:sz w:val="20"/>
        </w:rPr>
        <w:t xml:space="preserve">,   pachnicę,   rohatyńca,   pazia   królowej,   mieniaka   strużnika   i tęczowca. W najcenniejszych miejscach doliny zostały utworzone rezerwaty przyrody: "Tomczyce","Sokół", "Majdan". Planowane są : "Przerwa", "Borowina", "Stara Warka". Ze względu na bogactwo awifauny lęgowej oraz występowanie gatunków rzadkich w skali europejskiej obszar ten został zaliczony do systemu ostoi ptaków o randze europejskiej. </w:t>
      </w:r>
    </w:p>
    <w:p w14:paraId="2AA827CA" w14:textId="174E6E27" w:rsidR="00C44690" w:rsidRPr="00E63307" w:rsidRDefault="00E63307" w:rsidP="00E63307">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W granicach obszaru krajobrazu chronionego znaj</w:t>
      </w:r>
      <w:r w:rsidR="00F15A19">
        <w:rPr>
          <w:rFonts w:ascii="Segoe UI Semilight" w:hAnsi="Segoe UI Semilight" w:cs="Segoe UI Semilight"/>
          <w:sz w:val="20"/>
        </w:rPr>
        <w:t>duje się 20 drzew pomnikowych, 1 pomnik przyrody nieożywionej - głaz narzutowy i 4 parki</w:t>
      </w:r>
      <w:r w:rsidR="00C44690" w:rsidRPr="00E63307">
        <w:rPr>
          <w:rFonts w:ascii="Segoe UI Semilight" w:hAnsi="Segoe UI Semilight" w:cs="Segoe UI Semilight"/>
          <w:sz w:val="20"/>
        </w:rPr>
        <w:t xml:space="preserve"> zabytkow</w:t>
      </w:r>
      <w:r w:rsidR="00F15A19">
        <w:rPr>
          <w:rFonts w:ascii="Segoe UI Semilight" w:hAnsi="Segoe UI Semilight" w:cs="Segoe UI Semilight"/>
          <w:sz w:val="20"/>
        </w:rPr>
        <w:t>e</w:t>
      </w:r>
      <w:r w:rsidR="00C44690" w:rsidRPr="00E63307">
        <w:rPr>
          <w:rFonts w:ascii="Segoe UI Semilight" w:hAnsi="Segoe UI Semilight" w:cs="Segoe UI Semilight"/>
          <w:sz w:val="20"/>
        </w:rPr>
        <w:t xml:space="preserve">. </w:t>
      </w:r>
    </w:p>
    <w:p w14:paraId="38340262" w14:textId="7F4E35EE" w:rsidR="00C44690" w:rsidRPr="00E059DF" w:rsidRDefault="00C44690" w:rsidP="00E059DF">
      <w:pPr>
        <w:spacing w:line="360" w:lineRule="auto"/>
        <w:jc w:val="both"/>
        <w:rPr>
          <w:rFonts w:ascii="Segoe UI Semilight" w:hAnsi="Segoe UI Semilight" w:cs="Segoe UI Semilight"/>
          <w:sz w:val="20"/>
        </w:rPr>
      </w:pPr>
      <w:r w:rsidRPr="00E63307">
        <w:rPr>
          <w:rFonts w:ascii="Segoe UI Semilight" w:hAnsi="Segoe UI Semilight" w:cs="Segoe UI Semilight"/>
          <w:sz w:val="20"/>
        </w:rPr>
        <w:t>Obszar Chronionego Krajobrazu Dolina rzeki Pilicy i Drzewiczki obejmuje tereny chronione ze względu na wyróżniający się krajobraz o zróżnicowanych ekosystemach, wartościowe ze względu na możliwość zaspokajania potrzeb związanych z turystyką i wypoczynkiem, a także pełnioną funkcją korytarzy ekologicznych.</w:t>
      </w:r>
      <w:r w:rsidR="00E63307">
        <w:rPr>
          <w:rFonts w:ascii="Segoe UI Semilight" w:hAnsi="Segoe UI Semilight" w:cs="Segoe UI Semilight"/>
          <w:sz w:val="20"/>
        </w:rPr>
        <w:t xml:space="preserve"> </w:t>
      </w:r>
      <w:r w:rsidR="00E63307" w:rsidRPr="00E63307">
        <w:rPr>
          <w:rFonts w:ascii="Segoe UI Semilight" w:hAnsi="Segoe UI Semilight" w:cs="Segoe UI Semilight"/>
          <w:sz w:val="20"/>
        </w:rPr>
        <w:t>Obszar Chronionego</w:t>
      </w:r>
      <w:r w:rsidR="00E63307">
        <w:rPr>
          <w:rFonts w:ascii="Segoe UI Semilight" w:hAnsi="Segoe UI Semilight" w:cs="Segoe UI Semilight"/>
          <w:sz w:val="20"/>
        </w:rPr>
        <w:t xml:space="preserve"> Krajobrazu </w:t>
      </w:r>
      <w:r w:rsidR="00E63307" w:rsidRPr="00E63307">
        <w:rPr>
          <w:rFonts w:ascii="Segoe UI Semilight" w:hAnsi="Segoe UI Semilight" w:cs="Segoe UI Semilight"/>
          <w:sz w:val="20"/>
        </w:rPr>
        <w:t>Dolina rzeki Pilicy i Drzewiczki jest ważnym szlakiem</w:t>
      </w:r>
      <w:r w:rsidRPr="00E63307">
        <w:rPr>
          <w:rFonts w:ascii="Segoe UI Semilight" w:hAnsi="Segoe UI Semilight" w:cs="Segoe UI Semilight"/>
          <w:sz w:val="20"/>
        </w:rPr>
        <w:t xml:space="preserve"> ekologicznym o randze krajowej, zwłaszcza dla wielu rzadkich gatunków ptaków. W związku z powyższym, ale również ze względu na zróżnicowane bogactwo siedlisk oraz fauny i flory tereny te zostały włączone do sieci Natura 2000.</w:t>
      </w:r>
    </w:p>
    <w:p w14:paraId="26ED2B47" w14:textId="2AD93FF9" w:rsidR="00002A4F" w:rsidRDefault="00002A4F" w:rsidP="00355F2F">
      <w:pPr>
        <w:pStyle w:val="Wyrnienie"/>
      </w:pPr>
      <w:r w:rsidRPr="00002A4F">
        <w:t xml:space="preserve">Obszar Natura 2000 </w:t>
      </w:r>
    </w:p>
    <w:p w14:paraId="1F28E829" w14:textId="77777777" w:rsidR="00355F2F" w:rsidRPr="003602CF" w:rsidRDefault="00355F2F" w:rsidP="003602CF">
      <w:pPr>
        <w:spacing w:before="240" w:line="360" w:lineRule="auto"/>
        <w:jc w:val="both"/>
        <w:rPr>
          <w:rFonts w:ascii="Segoe UI Semilight" w:hAnsi="Segoe UI Semilight" w:cs="Segoe UI Semilight"/>
          <w:sz w:val="20"/>
        </w:rPr>
      </w:pPr>
      <w:r w:rsidRPr="003602CF">
        <w:rPr>
          <w:rFonts w:ascii="Segoe UI Semilight" w:hAnsi="Segoe UI Semilight" w:cs="Segoe UI Semilight"/>
          <w:sz w:val="20"/>
        </w:rPr>
        <w:t>Gmina Białobrzegi w tym cała dolina Pilicy położona jest na terenie Obszaru Natura 2000 stanowiącego obszar specjalnej ochrony ptaków (OSO</w:t>
      </w:r>
      <w:r w:rsidRPr="003602CF">
        <w:rPr>
          <w:rFonts w:ascii="Segoe UI Semilight" w:hAnsi="Segoe UI Semilight" w:cs="Segoe UI Semilight"/>
          <w:b/>
          <w:sz w:val="20"/>
        </w:rPr>
        <w:t>) „Dolina Pilicy” PLB 140003</w:t>
      </w:r>
      <w:r w:rsidRPr="003602CF">
        <w:rPr>
          <w:rFonts w:ascii="Segoe UI Semilight" w:hAnsi="Segoe UI Semilight" w:cs="Segoe UI Semilight"/>
          <w:sz w:val="20"/>
        </w:rPr>
        <w:t xml:space="preserve"> ustanowionego Rozporządzeniem Ministra Środowiska z dnia 27 października 2008r. (plan zadań ochronnych /Dz.U. Woj. Maz. z dnia 09 kwietnia 2014r. Poz. 3720/) jak również częściowo na Obszarze Natura 2000 stanowiącego obszar specjalnej ochrony siedlisk (SOO) </w:t>
      </w:r>
      <w:r w:rsidRPr="003602CF">
        <w:rPr>
          <w:rFonts w:ascii="Segoe UI Semilight" w:hAnsi="Segoe UI Semilight" w:cs="Segoe UI Semilight"/>
          <w:b/>
          <w:sz w:val="20"/>
        </w:rPr>
        <w:t>„Dolina Dolnej Pilicy” PLH 140016</w:t>
      </w:r>
      <w:r w:rsidRPr="003602CF">
        <w:rPr>
          <w:rFonts w:ascii="Segoe UI Semilight" w:hAnsi="Segoe UI Semilight" w:cs="Segoe UI Semilight"/>
          <w:sz w:val="20"/>
        </w:rPr>
        <w:t xml:space="preserve"> ustanowionego Rozporządzeniem Ministra Środowiska z dnia 27 października 2008r. (plan zadań ochronnych /Dz.U. Woj. Maz. z dnia 09 kwietnia 2014r. poz. 3719/).</w:t>
      </w:r>
    </w:p>
    <w:p w14:paraId="7F5F3E30" w14:textId="310E8B0E" w:rsidR="00355F2F" w:rsidRPr="003602CF" w:rsidRDefault="00355F2F" w:rsidP="003602CF">
      <w:pPr>
        <w:spacing w:line="360" w:lineRule="auto"/>
        <w:jc w:val="both"/>
        <w:rPr>
          <w:rFonts w:ascii="Segoe UI Semilight" w:hAnsi="Segoe UI Semilight" w:cs="Segoe UI Semilight"/>
          <w:sz w:val="20"/>
        </w:rPr>
      </w:pPr>
      <w:r w:rsidRPr="003602CF">
        <w:rPr>
          <w:rFonts w:ascii="Segoe UI Semilight" w:hAnsi="Segoe UI Semilight" w:cs="Segoe UI Semilight"/>
          <w:sz w:val="20"/>
        </w:rPr>
        <w:t xml:space="preserve">Głównymi celami ochrony obszarów Natura 2000 jest rzeka Pilica z jej naturalnymi siedliskami roślin i zwierząt. Rzeka na tym odcinku meandruje, tworząc liczne wysepki, łachy i ławice piasku. Niskie wyspy są nagie, wyższe porośnięte zaroślami wierzbowymi. Koryto Pilicy łączy się z licznymi starorzeczami, </w:t>
      </w:r>
      <w:r w:rsidRPr="003602CF">
        <w:rPr>
          <w:rFonts w:ascii="Segoe UI Semilight" w:hAnsi="Segoe UI Semilight" w:cs="Segoe UI Semilight"/>
          <w:sz w:val="20"/>
        </w:rPr>
        <w:lastRenderedPageBreak/>
        <w:t xml:space="preserve">zarośniętymi w różnym stopniu. Po wybudowaniu w 1973 r. zbiornika Sulejowskiego przepływ wody w rzece zmniejszył się o około 25%. Obecnie naturalne zalewanie </w:t>
      </w:r>
      <w:r w:rsidR="003602CF" w:rsidRPr="003602CF">
        <w:rPr>
          <w:rFonts w:ascii="Segoe UI Semilight" w:hAnsi="Segoe UI Semilight" w:cs="Segoe UI Semilight"/>
          <w:sz w:val="20"/>
        </w:rPr>
        <w:t>doliny podczas wezbrań powodziowych należą do rzadkości, co ma wpływ na</w:t>
      </w:r>
      <w:r w:rsidRPr="003602CF">
        <w:rPr>
          <w:rFonts w:ascii="Segoe UI Semilight" w:hAnsi="Segoe UI Semilight" w:cs="Segoe UI Semilight"/>
          <w:sz w:val="20"/>
        </w:rPr>
        <w:t xml:space="preserve"> zmn</w:t>
      </w:r>
      <w:r w:rsidR="00F15A19">
        <w:rPr>
          <w:rFonts w:ascii="Segoe UI Semilight" w:hAnsi="Segoe UI Semilight" w:cs="Segoe UI Semilight"/>
          <w:sz w:val="20"/>
        </w:rPr>
        <w:t>iejszenie nawodnienia doliny. T</w:t>
      </w:r>
      <w:r w:rsidRPr="003602CF">
        <w:rPr>
          <w:rFonts w:ascii="Segoe UI Semilight" w:hAnsi="Segoe UI Semilight" w:cs="Segoe UI Semilight"/>
          <w:sz w:val="20"/>
        </w:rPr>
        <w:t xml:space="preserve">rasa zalewowa jest częściowo zmeliorowana, dominują na niej łąki i pastwiska o różnym stopniu wilgotności, zbiorowiska turzyc i trzcin. Wilgotne zagłębienia terenu porośnięte są wierzbami i olszą. Obszar Natura 2000 jest wykorzystywany rekreacyjnie, zwłaszcza pod zabudowę letniskową, miejscami tworzącą większe jej skupienia (większość zabudowy sołectwa Brzeźce).  Jest to ostoja ptasia o randze krajowej K 68. W obszarze tym występują co najmniej 32 gatunki ptaków z Załącznika I Dyrektywy Ptasiej, 11 gatunków z Polskiej Czerwonej Księgi (PCK). </w:t>
      </w:r>
      <w:r w:rsidR="003602CF" w:rsidRPr="003602CF">
        <w:rPr>
          <w:rFonts w:ascii="Segoe UI Semilight" w:hAnsi="Segoe UI Semilight" w:cs="Segoe UI Semilight"/>
          <w:sz w:val="20"/>
        </w:rPr>
        <w:t>Na terenie ostoi stwierdzono 56 lęgowych gatunków ptaków związanych z siedliskami</w:t>
      </w:r>
      <w:r w:rsidRPr="003602CF">
        <w:rPr>
          <w:rFonts w:ascii="Segoe UI Semilight" w:hAnsi="Segoe UI Semilight" w:cs="Segoe UI Semilight"/>
          <w:sz w:val="20"/>
        </w:rPr>
        <w:t xml:space="preserve"> wodnymi i bagiennymi. W okresie lęgowym obszar zasiedla 7%-10% populacji krajowej sieweczki obrożnej, 5%-10% populacji krajowej brodźca piskliwego, około 5% krwawodzioba, 2%-4,5% dudka, </w:t>
      </w:r>
      <w:r w:rsidR="003602CF" w:rsidRPr="003602CF">
        <w:rPr>
          <w:rFonts w:ascii="Segoe UI Semilight" w:hAnsi="Segoe UI Semilight" w:cs="Segoe UI Semilight"/>
          <w:sz w:val="20"/>
        </w:rPr>
        <w:t>około 2% rycyka oraz co najmniej 1% populacji krajowej następujących gatunków ptaków</w:t>
      </w:r>
      <w:r w:rsidRPr="003602CF">
        <w:rPr>
          <w:rFonts w:ascii="Segoe UI Semilight" w:hAnsi="Segoe UI Semilight" w:cs="Segoe UI Semilight"/>
          <w:sz w:val="20"/>
        </w:rPr>
        <w:t xml:space="preserve">: batalion, bączek, bąk, błotniak stawowy, cyranka, czernica, gąsiorek, lelek, nurogęś, podróżniczek, rybitwa białoczelna, rybitwa czarna, rybitwa rzeczna, sieweczka rzeczna, trzmielojad, zimorodek. W stosunkowo wysokim zagęszczeniu występują: błotniak łąkowy, bocian biały, bocian czarny, krzyżówka, derkacz, jarzębatka, kropiatka, lerka, świergotek polny, zausznik. Zróżnicowana pod względem składu i wilgotności gleba, a także ekstensywne użytkowanie użytków zielonych stworzyły bardzo ciekawy, mozaikowaty układ siedlisk i roślinności - poczynając od kserotermicznych po bagienne. W ostoi utrzymują się duże kompleksy łąk. W dolinie dobrze zachowały się także lasy łęgowe. Z tego obszaru podawanych jest 6 typów siedlisk z Załącznika I Dyrektywy Siedliskowej. </w:t>
      </w:r>
      <w:r w:rsidR="003602CF" w:rsidRPr="003602CF">
        <w:rPr>
          <w:rFonts w:ascii="Segoe UI Semilight" w:hAnsi="Segoe UI Semilight" w:cs="Segoe UI Semilight"/>
          <w:sz w:val="20"/>
        </w:rPr>
        <w:t xml:space="preserve">Ostoja charakteryzuje się bogatą florą - stwierdzono </w:t>
      </w:r>
      <w:r w:rsidR="00A57F75" w:rsidRPr="003602CF">
        <w:rPr>
          <w:rFonts w:ascii="Segoe UI Semilight" w:hAnsi="Segoe UI Semilight" w:cs="Segoe UI Semilight"/>
          <w:sz w:val="20"/>
        </w:rPr>
        <w:t>tu występowanie 575 gatunków roślin</w:t>
      </w:r>
      <w:r w:rsidRPr="003602CF">
        <w:rPr>
          <w:rFonts w:ascii="Segoe UI Semilight" w:hAnsi="Segoe UI Semilight" w:cs="Segoe UI Semilight"/>
          <w:sz w:val="20"/>
        </w:rPr>
        <w:t xml:space="preserve"> naczyniowych, w tym rzadkie, zagrożone i prawnie chronione. Dolina od 1984 r. jest zasiedlona przez bobry, a od połowy lat 90-tych przez wydry. Pilica jest jedną z ważniejszych w Polsce rzek z punktu widzenia ochrony ichtiofauny (występuje tu 7 gatunków ryb z Załącznika II Dyrektywy Rady 92/43/EWG). </w:t>
      </w:r>
    </w:p>
    <w:p w14:paraId="6DE13013" w14:textId="03B2F551" w:rsidR="00A57F75" w:rsidRPr="003602CF" w:rsidRDefault="00355F2F" w:rsidP="003602CF">
      <w:pPr>
        <w:spacing w:line="360" w:lineRule="auto"/>
        <w:jc w:val="both"/>
        <w:rPr>
          <w:rFonts w:ascii="Segoe UI Semilight" w:hAnsi="Segoe UI Semilight" w:cs="Segoe UI Semilight"/>
          <w:sz w:val="20"/>
        </w:rPr>
      </w:pPr>
      <w:r w:rsidRPr="003602CF">
        <w:rPr>
          <w:rFonts w:ascii="Segoe UI Semilight" w:hAnsi="Segoe UI Semilight" w:cs="Segoe UI Semilight"/>
          <w:sz w:val="20"/>
        </w:rPr>
        <w:t xml:space="preserve">W obszarze Natura 2000 Dolina Dolnej Pilicy PLH140016 zróżnicowana pod względem składu i wilgotności gleba, a także ekstensywne użytkowanie użytków zielonych stworzyły bardzo ciekawy, mozaikowy układ siedlisk, poczynając od kserotermicznych po bagienne. Z tego obszaru podawanych jest 10 typów siedlisk z Załącznika I Dyrektywy Rady 92/43/EWG i 9 gatunków z Załącznika II tej dyrektywy. </w:t>
      </w:r>
    </w:p>
    <w:p w14:paraId="25EE3946" w14:textId="77777777" w:rsidR="00002A4F" w:rsidRPr="00002A4F" w:rsidRDefault="00002A4F" w:rsidP="00002A4F">
      <w:pPr>
        <w:pStyle w:val="Wyrnienie"/>
        <w:rPr>
          <w:rFonts w:cs="Segoe UI Semilight"/>
        </w:rPr>
      </w:pPr>
      <w:r w:rsidRPr="00002A4F">
        <w:rPr>
          <w:rFonts w:cs="Segoe UI Semilight"/>
        </w:rPr>
        <w:t xml:space="preserve">Pomniki przyrody </w:t>
      </w:r>
    </w:p>
    <w:p w14:paraId="373D0C82" w14:textId="28652C42" w:rsidR="00291D39" w:rsidRPr="00291D39" w:rsidRDefault="00291D39" w:rsidP="00291D39">
      <w:pPr>
        <w:spacing w:before="240" w:line="360" w:lineRule="auto"/>
        <w:jc w:val="both"/>
        <w:rPr>
          <w:rFonts w:ascii="Segoe UI Semilight" w:hAnsi="Segoe UI Semilight" w:cs="Segoe UI Semilight"/>
          <w:sz w:val="20"/>
        </w:rPr>
      </w:pPr>
      <w:r w:rsidRPr="00291D39">
        <w:rPr>
          <w:rFonts w:ascii="Segoe UI Semilight" w:hAnsi="Segoe UI Semilight" w:cs="Segoe UI Semilight"/>
          <w:sz w:val="20"/>
        </w:rPr>
        <w:t>Na obszarze gminy Białobrzegi ochronie prawnej podlegają pomniki przyrody:</w:t>
      </w:r>
    </w:p>
    <w:p w14:paraId="1AC7C05F" w14:textId="6B1FC2BA" w:rsidR="00291D39" w:rsidRDefault="00291D39" w:rsidP="009B46FF">
      <w:pPr>
        <w:pStyle w:val="Akapitzlist"/>
        <w:numPr>
          <w:ilvl w:val="0"/>
          <w:numId w:val="55"/>
        </w:numPr>
        <w:spacing w:line="360" w:lineRule="auto"/>
        <w:jc w:val="both"/>
        <w:rPr>
          <w:rFonts w:ascii="Segoe UI Semilight" w:hAnsi="Segoe UI Semilight" w:cs="Segoe UI Semilight"/>
          <w:sz w:val="20"/>
        </w:rPr>
      </w:pPr>
      <w:r>
        <w:rPr>
          <w:rFonts w:ascii="Segoe UI Semilight" w:hAnsi="Segoe UI Semilight" w:cs="Segoe UI Semilight"/>
          <w:sz w:val="20"/>
        </w:rPr>
        <w:t xml:space="preserve">ożywionej 20 drzew pomnikowych </w:t>
      </w:r>
      <w:r w:rsidRPr="00291D39">
        <w:rPr>
          <w:rFonts w:ascii="Segoe UI Semilight" w:hAnsi="Segoe UI Semilight" w:cs="Segoe UI Semilight"/>
          <w:sz w:val="20"/>
        </w:rPr>
        <w:t>występujące na obszarac</w:t>
      </w:r>
      <w:r>
        <w:rPr>
          <w:rFonts w:ascii="Segoe UI Semilight" w:hAnsi="Segoe UI Semilight" w:cs="Segoe UI Semilight"/>
          <w:sz w:val="20"/>
        </w:rPr>
        <w:t xml:space="preserve">h leśnych i w parku dworskim </w:t>
      </w:r>
      <w:r w:rsidR="00E91C61">
        <w:rPr>
          <w:rFonts w:ascii="Segoe UI Semilight" w:hAnsi="Segoe UI Semilight" w:cs="Segoe UI Semilight"/>
          <w:sz w:val="20"/>
        </w:rPr>
        <w:br/>
      </w:r>
      <w:r>
        <w:rPr>
          <w:rFonts w:ascii="Segoe UI Semilight" w:hAnsi="Segoe UI Semilight" w:cs="Segoe UI Semilight"/>
          <w:sz w:val="20"/>
        </w:rPr>
        <w:t xml:space="preserve">w </w:t>
      </w:r>
      <w:r w:rsidRPr="00291D39">
        <w:rPr>
          <w:rFonts w:ascii="Segoe UI Semilight" w:hAnsi="Segoe UI Semilight" w:cs="Segoe UI Semilight"/>
          <w:sz w:val="20"/>
        </w:rPr>
        <w:t xml:space="preserve">Stawiszynie i Suchej, </w:t>
      </w:r>
    </w:p>
    <w:p w14:paraId="3861B029" w14:textId="7C8F32F8" w:rsidR="00291D39" w:rsidRDefault="00291D39" w:rsidP="009B46FF">
      <w:pPr>
        <w:pStyle w:val="Akapitzlist"/>
        <w:numPr>
          <w:ilvl w:val="0"/>
          <w:numId w:val="55"/>
        </w:numPr>
        <w:spacing w:line="360" w:lineRule="auto"/>
        <w:jc w:val="both"/>
        <w:rPr>
          <w:rFonts w:ascii="Segoe UI Semilight" w:hAnsi="Segoe UI Semilight" w:cs="Segoe UI Semilight"/>
          <w:sz w:val="20"/>
        </w:rPr>
      </w:pPr>
      <w:r w:rsidRPr="00291D39">
        <w:rPr>
          <w:rFonts w:ascii="Segoe UI Semilight" w:hAnsi="Segoe UI Semilight" w:cs="Segoe UI Semilight"/>
          <w:sz w:val="20"/>
        </w:rPr>
        <w:t>nieożywionej – granit rapakiwi we wsi Kamień.</w:t>
      </w:r>
    </w:p>
    <w:p w14:paraId="1CA358B8" w14:textId="24754380" w:rsidR="00E91C61" w:rsidRPr="00E91C61" w:rsidRDefault="00E91C61" w:rsidP="00E91C61">
      <w:pPr>
        <w:spacing w:line="360" w:lineRule="auto"/>
        <w:jc w:val="both"/>
        <w:rPr>
          <w:rFonts w:ascii="Segoe UI Semilight" w:hAnsi="Segoe UI Semilight" w:cs="Segoe UI Semilight"/>
          <w:sz w:val="20"/>
        </w:rPr>
      </w:pPr>
      <w:r>
        <w:rPr>
          <w:rFonts w:ascii="Segoe UI Semilight" w:hAnsi="Segoe UI Semilight" w:cs="Segoe UI Semilight"/>
          <w:sz w:val="20"/>
        </w:rPr>
        <w:t xml:space="preserve">Wykaz pomników przyrody przedstawiono w poniższej tabeli. </w:t>
      </w:r>
    </w:p>
    <w:p w14:paraId="0ADA2383" w14:textId="050A0047" w:rsidR="00E91C61" w:rsidRPr="00E91C61" w:rsidRDefault="00E91C61" w:rsidP="00E91C61">
      <w:pPr>
        <w:pStyle w:val="Legenda"/>
        <w:keepNext/>
        <w:spacing w:after="0"/>
        <w:jc w:val="center"/>
        <w:rPr>
          <w:rFonts w:ascii="Segoe UI Semilight" w:hAnsi="Segoe UI Semilight" w:cs="Segoe UI Semilight"/>
          <w:b/>
          <w:i w:val="0"/>
          <w:color w:val="auto"/>
        </w:rPr>
      </w:pPr>
      <w:bookmarkStart w:id="33" w:name="_Toc526846206"/>
      <w:r w:rsidRPr="00E91C61">
        <w:rPr>
          <w:rFonts w:ascii="Segoe UI Semilight" w:hAnsi="Segoe UI Semilight" w:cs="Segoe UI Semilight"/>
          <w:b/>
          <w:i w:val="0"/>
          <w:color w:val="auto"/>
        </w:rPr>
        <w:lastRenderedPageBreak/>
        <w:t xml:space="preserve">Tabela </w:t>
      </w:r>
      <w:r w:rsidRPr="00E91C61">
        <w:rPr>
          <w:rFonts w:ascii="Segoe UI Semilight" w:hAnsi="Segoe UI Semilight" w:cs="Segoe UI Semilight"/>
          <w:b/>
          <w:i w:val="0"/>
          <w:color w:val="auto"/>
        </w:rPr>
        <w:fldChar w:fldCharType="begin"/>
      </w:r>
      <w:r w:rsidRPr="00E91C61">
        <w:rPr>
          <w:rFonts w:ascii="Segoe UI Semilight" w:hAnsi="Segoe UI Semilight" w:cs="Segoe UI Semilight"/>
          <w:b/>
          <w:i w:val="0"/>
          <w:color w:val="auto"/>
        </w:rPr>
        <w:instrText xml:space="preserve"> SEQ Tabela \* ARABIC </w:instrText>
      </w:r>
      <w:r w:rsidRPr="00E91C61">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w:t>
      </w:r>
      <w:r w:rsidRPr="00E91C61">
        <w:rPr>
          <w:rFonts w:ascii="Segoe UI Semilight" w:hAnsi="Segoe UI Semilight" w:cs="Segoe UI Semilight"/>
          <w:b/>
          <w:i w:val="0"/>
          <w:color w:val="auto"/>
        </w:rPr>
        <w:fldChar w:fldCharType="end"/>
      </w:r>
      <w:r w:rsidRPr="00E91C61">
        <w:rPr>
          <w:rFonts w:ascii="Segoe UI Semilight" w:hAnsi="Segoe UI Semilight" w:cs="Segoe UI Semilight"/>
          <w:b/>
          <w:i w:val="0"/>
          <w:color w:val="auto"/>
        </w:rPr>
        <w:t>. Pomniki przyrody na terenie gminy Białobrzegi.</w:t>
      </w:r>
      <w:bookmarkEnd w:id="33"/>
    </w:p>
    <w:tbl>
      <w:tblPr>
        <w:tblStyle w:val="Tabelasiatki4akcent31"/>
        <w:tblW w:w="0" w:type="auto"/>
        <w:tblInd w:w="137" w:type="dxa"/>
        <w:tblLook w:val="04A0" w:firstRow="1" w:lastRow="0" w:firstColumn="1" w:lastColumn="0" w:noHBand="0" w:noVBand="1"/>
      </w:tblPr>
      <w:tblGrid>
        <w:gridCol w:w="851"/>
        <w:gridCol w:w="3969"/>
        <w:gridCol w:w="4105"/>
      </w:tblGrid>
      <w:tr w:rsidR="00291D39" w:rsidRPr="002E31ED" w14:paraId="70B9E7AE" w14:textId="77777777" w:rsidTr="00E91C6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6E2838B" w14:textId="7AF99F1A" w:rsidR="00291D39" w:rsidRPr="002E31ED" w:rsidRDefault="002E31ED" w:rsidP="002E31ED">
            <w:pPr>
              <w:spacing w:line="360" w:lineRule="auto"/>
              <w:jc w:val="center"/>
              <w:rPr>
                <w:rFonts w:ascii="Segoe UI Semilight" w:hAnsi="Segoe UI Semilight" w:cs="Segoe UI Semilight"/>
                <w:color w:val="auto"/>
                <w:sz w:val="18"/>
                <w:szCs w:val="18"/>
              </w:rPr>
            </w:pPr>
            <w:r w:rsidRPr="002E31ED">
              <w:rPr>
                <w:rFonts w:ascii="Segoe UI Semilight" w:hAnsi="Segoe UI Semilight" w:cs="Segoe UI Semilight"/>
                <w:color w:val="auto"/>
                <w:sz w:val="18"/>
                <w:szCs w:val="18"/>
              </w:rPr>
              <w:t>Lp.</w:t>
            </w:r>
          </w:p>
        </w:tc>
        <w:tc>
          <w:tcPr>
            <w:tcW w:w="3969" w:type="dxa"/>
            <w:vAlign w:val="center"/>
          </w:tcPr>
          <w:p w14:paraId="2ADD3095" w14:textId="7E934BA4" w:rsidR="00291D39" w:rsidRPr="002E31ED" w:rsidRDefault="002E31ED" w:rsidP="002E31ED">
            <w:pPr>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2E31ED">
              <w:rPr>
                <w:rFonts w:ascii="Segoe UI Semilight" w:hAnsi="Segoe UI Semilight" w:cs="Segoe UI Semilight"/>
                <w:color w:val="auto"/>
                <w:sz w:val="18"/>
                <w:szCs w:val="18"/>
              </w:rPr>
              <w:t>Nazwa</w:t>
            </w:r>
          </w:p>
        </w:tc>
        <w:tc>
          <w:tcPr>
            <w:tcW w:w="4105" w:type="dxa"/>
            <w:vAlign w:val="center"/>
          </w:tcPr>
          <w:p w14:paraId="029D89BE" w14:textId="18FB29F5" w:rsidR="00291D39" w:rsidRPr="002E31ED" w:rsidRDefault="002E31ED" w:rsidP="002E31ED">
            <w:pPr>
              <w:spacing w:line="36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2E31ED">
              <w:rPr>
                <w:rFonts w:ascii="Segoe UI Semilight" w:hAnsi="Segoe UI Semilight" w:cs="Segoe UI Semilight"/>
                <w:color w:val="auto"/>
                <w:sz w:val="18"/>
                <w:szCs w:val="18"/>
              </w:rPr>
              <w:t>Położenie</w:t>
            </w:r>
          </w:p>
        </w:tc>
      </w:tr>
      <w:tr w:rsidR="00291D39" w:rsidRPr="002E31ED" w14:paraId="426FBF4B" w14:textId="77777777" w:rsidTr="002E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26F9FE1E" w14:textId="2AE99B48" w:rsidR="00291D39"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w:t>
            </w:r>
          </w:p>
        </w:tc>
        <w:tc>
          <w:tcPr>
            <w:tcW w:w="3969" w:type="dxa"/>
            <w:shd w:val="clear" w:color="auto" w:fill="auto"/>
            <w:vAlign w:val="center"/>
          </w:tcPr>
          <w:p w14:paraId="5F9691B3" w14:textId="0F59396C" w:rsidR="00291D39"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Klon pospolity (Klon zwyczajny) - Acer platanoides</w:t>
            </w:r>
          </w:p>
        </w:tc>
        <w:tc>
          <w:tcPr>
            <w:tcW w:w="4105" w:type="dxa"/>
            <w:shd w:val="clear" w:color="auto" w:fill="auto"/>
            <w:vAlign w:val="center"/>
          </w:tcPr>
          <w:p w14:paraId="2E6060D6" w14:textId="7C0483D6" w:rsidR="00291D39"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park zabytkowy</w:t>
            </w:r>
          </w:p>
        </w:tc>
      </w:tr>
      <w:tr w:rsidR="00291D39" w:rsidRPr="002E31ED" w14:paraId="4E987DD4" w14:textId="77777777" w:rsidTr="002E31ED">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40A7A02" w14:textId="200E122F" w:rsidR="00291D39"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2</w:t>
            </w:r>
          </w:p>
        </w:tc>
        <w:tc>
          <w:tcPr>
            <w:tcW w:w="3969" w:type="dxa"/>
            <w:shd w:val="clear" w:color="auto" w:fill="auto"/>
            <w:vAlign w:val="center"/>
          </w:tcPr>
          <w:p w14:paraId="30F78FCB" w14:textId="4CFC08A0" w:rsidR="00291D39"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24543C42" w14:textId="117D420E" w:rsidR="00291D39"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Nadleśnictwo Dobieszyn, obręb Białobrzegi poddz. 114d</w:t>
            </w:r>
          </w:p>
        </w:tc>
      </w:tr>
      <w:tr w:rsidR="00291D39" w:rsidRPr="002E31ED" w14:paraId="40694E4A" w14:textId="77777777" w:rsidTr="002E3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B1FFD4A" w14:textId="56E2C397" w:rsidR="00291D39"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3</w:t>
            </w:r>
          </w:p>
        </w:tc>
        <w:tc>
          <w:tcPr>
            <w:tcW w:w="3969" w:type="dxa"/>
            <w:shd w:val="clear" w:color="auto" w:fill="auto"/>
            <w:vAlign w:val="center"/>
          </w:tcPr>
          <w:p w14:paraId="2544E078" w14:textId="16141B33" w:rsidR="00291D39"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5E64143D" w14:textId="5F46974C" w:rsidR="00291D39"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Nadleśnictwo Dobieszyn, obręb Białobrzegi poddz. 75h</w:t>
            </w:r>
          </w:p>
        </w:tc>
      </w:tr>
      <w:tr w:rsidR="00291D39" w:rsidRPr="002E31ED" w14:paraId="0EDB2938" w14:textId="77777777" w:rsidTr="002E31ED">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22ED3677" w14:textId="27CD1A3F" w:rsidR="00291D39"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4</w:t>
            </w:r>
          </w:p>
        </w:tc>
        <w:tc>
          <w:tcPr>
            <w:tcW w:w="3969" w:type="dxa"/>
            <w:shd w:val="clear" w:color="auto" w:fill="auto"/>
            <w:vAlign w:val="center"/>
          </w:tcPr>
          <w:p w14:paraId="014F34F2" w14:textId="0E65E1E3" w:rsidR="00291D39"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56AEE6DA" w14:textId="1D0837F1" w:rsidR="00291D39"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Nadleśnictwo Dobieszyn, obręb Białobrzegi poddz. 124f</w:t>
            </w:r>
          </w:p>
        </w:tc>
      </w:tr>
      <w:tr w:rsidR="00291D39" w:rsidRPr="002E31ED" w14:paraId="460C6C4B" w14:textId="77777777" w:rsidTr="00E91C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8C8F721" w14:textId="3D43E335" w:rsidR="00291D39"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5</w:t>
            </w:r>
          </w:p>
        </w:tc>
        <w:tc>
          <w:tcPr>
            <w:tcW w:w="3969" w:type="dxa"/>
            <w:shd w:val="clear" w:color="auto" w:fill="auto"/>
            <w:vAlign w:val="center"/>
          </w:tcPr>
          <w:p w14:paraId="20BD5FCB" w14:textId="14D55F43" w:rsidR="00291D39"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1C10A812" w14:textId="1C6AB715" w:rsidR="00291D39"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park zabytkowy</w:t>
            </w:r>
          </w:p>
        </w:tc>
      </w:tr>
      <w:tr w:rsidR="00291D39" w:rsidRPr="002E31ED" w14:paraId="5ACA627A" w14:textId="77777777" w:rsidTr="00E91C61">
        <w:trPr>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5A34419" w14:textId="0A22E315" w:rsidR="00291D39"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6</w:t>
            </w:r>
          </w:p>
        </w:tc>
        <w:tc>
          <w:tcPr>
            <w:tcW w:w="3969" w:type="dxa"/>
            <w:shd w:val="clear" w:color="auto" w:fill="auto"/>
            <w:vAlign w:val="center"/>
          </w:tcPr>
          <w:p w14:paraId="43785E88" w14:textId="23A8E5EA" w:rsidR="00291D39"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7BCF4D03" w14:textId="3C2D0AFB" w:rsidR="00291D39"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park zabytkowy</w:t>
            </w:r>
          </w:p>
        </w:tc>
      </w:tr>
      <w:tr w:rsidR="002E31ED" w:rsidRPr="002E31ED" w14:paraId="6170DE64" w14:textId="77777777" w:rsidTr="00E91C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982C117" w14:textId="24CE4B8D"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7</w:t>
            </w:r>
          </w:p>
        </w:tc>
        <w:tc>
          <w:tcPr>
            <w:tcW w:w="3969" w:type="dxa"/>
            <w:shd w:val="clear" w:color="auto" w:fill="auto"/>
            <w:vAlign w:val="center"/>
          </w:tcPr>
          <w:p w14:paraId="78364095" w14:textId="6EACF507"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54587AEE" w14:textId="7C40F10B"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park zabytkowy</w:t>
            </w:r>
          </w:p>
        </w:tc>
      </w:tr>
      <w:tr w:rsidR="002E31ED" w:rsidRPr="002E31ED" w14:paraId="07A71A6B" w14:textId="77777777" w:rsidTr="00E91C61">
        <w:trPr>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2108BAD" w14:textId="6B8FA78D"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8</w:t>
            </w:r>
          </w:p>
        </w:tc>
        <w:tc>
          <w:tcPr>
            <w:tcW w:w="3969" w:type="dxa"/>
            <w:shd w:val="clear" w:color="auto" w:fill="auto"/>
            <w:vAlign w:val="center"/>
          </w:tcPr>
          <w:p w14:paraId="0FCB5487" w14:textId="0BED0C07"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Jesion wyniosły - Fraxinus excelsior</w:t>
            </w:r>
          </w:p>
        </w:tc>
        <w:tc>
          <w:tcPr>
            <w:tcW w:w="4105" w:type="dxa"/>
            <w:shd w:val="clear" w:color="auto" w:fill="auto"/>
            <w:vAlign w:val="center"/>
          </w:tcPr>
          <w:p w14:paraId="06766902" w14:textId="36449BF8"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color w:val="3A3A3A"/>
                <w:sz w:val="18"/>
                <w:szCs w:val="18"/>
              </w:rPr>
              <w:t>park zabytkowy</w:t>
            </w:r>
          </w:p>
        </w:tc>
      </w:tr>
      <w:tr w:rsidR="002E31ED" w:rsidRPr="002E31ED" w14:paraId="05290269" w14:textId="77777777" w:rsidTr="00E91C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D404FC0" w14:textId="4FC56718"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9</w:t>
            </w:r>
          </w:p>
        </w:tc>
        <w:tc>
          <w:tcPr>
            <w:tcW w:w="3969" w:type="dxa"/>
            <w:shd w:val="clear" w:color="auto" w:fill="auto"/>
            <w:vAlign w:val="center"/>
          </w:tcPr>
          <w:p w14:paraId="7740240E" w14:textId="48C269D7"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72B42CD6" w14:textId="65634960"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493FD0B8" w14:textId="77777777" w:rsidTr="00E91C61">
        <w:trPr>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14E2295" w14:textId="2D668006"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10</w:t>
            </w:r>
          </w:p>
        </w:tc>
        <w:tc>
          <w:tcPr>
            <w:tcW w:w="3969" w:type="dxa"/>
            <w:shd w:val="clear" w:color="auto" w:fill="auto"/>
            <w:vAlign w:val="center"/>
          </w:tcPr>
          <w:p w14:paraId="7D915696" w14:textId="72F12CC3"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4BB3BBFE" w14:textId="294F2EAD"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2191010C" w14:textId="77777777" w:rsidTr="00E91C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0370DB1" w14:textId="7AAB7401"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11</w:t>
            </w:r>
          </w:p>
        </w:tc>
        <w:tc>
          <w:tcPr>
            <w:tcW w:w="3969" w:type="dxa"/>
            <w:shd w:val="clear" w:color="auto" w:fill="auto"/>
            <w:vAlign w:val="center"/>
          </w:tcPr>
          <w:p w14:paraId="4B1519E4" w14:textId="5CB278BF"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038F0A76" w14:textId="45CF0FE1"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4B74FF67" w14:textId="77777777" w:rsidTr="00E91C61">
        <w:trPr>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876F610" w14:textId="40BD184F"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12</w:t>
            </w:r>
          </w:p>
        </w:tc>
        <w:tc>
          <w:tcPr>
            <w:tcW w:w="3969" w:type="dxa"/>
            <w:shd w:val="clear" w:color="auto" w:fill="auto"/>
            <w:vAlign w:val="center"/>
          </w:tcPr>
          <w:p w14:paraId="16CAA0CD" w14:textId="385F060D"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Olsza czarna - Alnus glutinosa</w:t>
            </w:r>
          </w:p>
        </w:tc>
        <w:tc>
          <w:tcPr>
            <w:tcW w:w="4105" w:type="dxa"/>
            <w:shd w:val="clear" w:color="auto" w:fill="auto"/>
            <w:vAlign w:val="center"/>
          </w:tcPr>
          <w:p w14:paraId="76879BE8" w14:textId="69439480"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362AF43F" w14:textId="77777777" w:rsidTr="00E91C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276F074" w14:textId="50D0F9B2"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13</w:t>
            </w:r>
          </w:p>
        </w:tc>
        <w:tc>
          <w:tcPr>
            <w:tcW w:w="3969" w:type="dxa"/>
            <w:shd w:val="clear" w:color="auto" w:fill="auto"/>
            <w:vAlign w:val="center"/>
          </w:tcPr>
          <w:p w14:paraId="07F36A69" w14:textId="272AE61F"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Klon jawor (Jawor) - Acer pseudoplatanus</w:t>
            </w:r>
          </w:p>
        </w:tc>
        <w:tc>
          <w:tcPr>
            <w:tcW w:w="4105" w:type="dxa"/>
            <w:shd w:val="clear" w:color="auto" w:fill="auto"/>
            <w:vAlign w:val="center"/>
          </w:tcPr>
          <w:p w14:paraId="2045F093" w14:textId="433DC815"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3F07C084" w14:textId="77777777" w:rsidTr="002E31ED">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28E8DB3F" w14:textId="2A2FF1F7"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14</w:t>
            </w:r>
          </w:p>
        </w:tc>
        <w:tc>
          <w:tcPr>
            <w:tcW w:w="3969" w:type="dxa"/>
            <w:shd w:val="clear" w:color="auto" w:fill="auto"/>
            <w:vAlign w:val="center"/>
          </w:tcPr>
          <w:p w14:paraId="082FC8DF" w14:textId="66C32DE1"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głaz narzutowy</w:t>
            </w:r>
          </w:p>
        </w:tc>
        <w:tc>
          <w:tcPr>
            <w:tcW w:w="4105" w:type="dxa"/>
            <w:shd w:val="clear" w:color="auto" w:fill="auto"/>
            <w:vAlign w:val="center"/>
          </w:tcPr>
          <w:p w14:paraId="2C39C358" w14:textId="408BC321"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głaz - Kamień na roli, częściowo w rowie po południowo -zachodniej stronie drogi Kamień – Sucha</w:t>
            </w:r>
          </w:p>
        </w:tc>
      </w:tr>
      <w:tr w:rsidR="002E31ED" w:rsidRPr="002E31ED" w14:paraId="5074F208" w14:textId="77777777" w:rsidTr="00E91C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CD51B43" w14:textId="4917C532"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15</w:t>
            </w:r>
          </w:p>
        </w:tc>
        <w:tc>
          <w:tcPr>
            <w:tcW w:w="3969" w:type="dxa"/>
            <w:shd w:val="clear" w:color="auto" w:fill="auto"/>
            <w:vAlign w:val="center"/>
          </w:tcPr>
          <w:p w14:paraId="2683A6D1" w14:textId="397C73DF"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Dąb szypułkowy - Quercus robur</w:t>
            </w:r>
          </w:p>
        </w:tc>
        <w:tc>
          <w:tcPr>
            <w:tcW w:w="4105" w:type="dxa"/>
            <w:shd w:val="clear" w:color="auto" w:fill="auto"/>
            <w:vAlign w:val="center"/>
          </w:tcPr>
          <w:p w14:paraId="23A372B9" w14:textId="767615AA"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5ACB0E40" w14:textId="77777777" w:rsidTr="00E91C61">
        <w:trPr>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175FA0B" w14:textId="718C214F"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16</w:t>
            </w:r>
          </w:p>
        </w:tc>
        <w:tc>
          <w:tcPr>
            <w:tcW w:w="3969" w:type="dxa"/>
            <w:shd w:val="clear" w:color="auto" w:fill="auto"/>
            <w:vAlign w:val="center"/>
          </w:tcPr>
          <w:p w14:paraId="1606495F" w14:textId="0AFE91BE"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Jesion wyniosły - Fraxinus excelsior</w:t>
            </w:r>
          </w:p>
        </w:tc>
        <w:tc>
          <w:tcPr>
            <w:tcW w:w="4105" w:type="dxa"/>
            <w:shd w:val="clear" w:color="auto" w:fill="auto"/>
            <w:vAlign w:val="center"/>
          </w:tcPr>
          <w:p w14:paraId="0A397F08" w14:textId="5582D6C5"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color w:val="3A3A3A"/>
                <w:sz w:val="18"/>
                <w:szCs w:val="18"/>
              </w:rPr>
              <w:t>park zabytkowy</w:t>
            </w:r>
          </w:p>
        </w:tc>
      </w:tr>
      <w:tr w:rsidR="002E31ED" w:rsidRPr="002E31ED" w14:paraId="2CF414C4" w14:textId="77777777" w:rsidTr="00E91C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AEE9DDE" w14:textId="05BBFAA3"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17</w:t>
            </w:r>
          </w:p>
        </w:tc>
        <w:tc>
          <w:tcPr>
            <w:tcW w:w="3969" w:type="dxa"/>
            <w:shd w:val="clear" w:color="auto" w:fill="auto"/>
            <w:vAlign w:val="center"/>
          </w:tcPr>
          <w:p w14:paraId="6F2B27B6" w14:textId="5C005721"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sz w:val="18"/>
                <w:szCs w:val="18"/>
              </w:rPr>
              <w:t>Jesion wyniosły - Fraxinus excelsior</w:t>
            </w:r>
          </w:p>
        </w:tc>
        <w:tc>
          <w:tcPr>
            <w:tcW w:w="4105" w:type="dxa"/>
            <w:shd w:val="clear" w:color="auto" w:fill="auto"/>
            <w:vAlign w:val="center"/>
          </w:tcPr>
          <w:p w14:paraId="659F57B1" w14:textId="141B8254"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sz w:val="18"/>
                <w:szCs w:val="18"/>
              </w:rPr>
              <w:t>park zabytkowy</w:t>
            </w:r>
          </w:p>
        </w:tc>
      </w:tr>
      <w:tr w:rsidR="002E31ED" w:rsidRPr="002E31ED" w14:paraId="2ED7D523" w14:textId="77777777" w:rsidTr="00E91C61">
        <w:trPr>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98FCA40" w14:textId="527BE764"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18</w:t>
            </w:r>
          </w:p>
        </w:tc>
        <w:tc>
          <w:tcPr>
            <w:tcW w:w="3969" w:type="dxa"/>
            <w:shd w:val="clear" w:color="auto" w:fill="auto"/>
            <w:vAlign w:val="center"/>
          </w:tcPr>
          <w:p w14:paraId="4C4EEE5D" w14:textId="6E9643B0"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sz w:val="18"/>
                <w:szCs w:val="18"/>
              </w:rPr>
              <w:t>Jesion wyniosły - Fraxinus excelsior</w:t>
            </w:r>
          </w:p>
        </w:tc>
        <w:tc>
          <w:tcPr>
            <w:tcW w:w="4105" w:type="dxa"/>
            <w:shd w:val="clear" w:color="auto" w:fill="auto"/>
            <w:vAlign w:val="center"/>
          </w:tcPr>
          <w:p w14:paraId="0B1B3BF5" w14:textId="15AFA370"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sz w:val="18"/>
                <w:szCs w:val="18"/>
              </w:rPr>
              <w:t>park zabytkowy</w:t>
            </w:r>
          </w:p>
        </w:tc>
      </w:tr>
      <w:tr w:rsidR="002E31ED" w:rsidRPr="002E31ED" w14:paraId="2B7C8DB7" w14:textId="77777777" w:rsidTr="00E91C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29185CDC" w14:textId="79AD57C4"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19</w:t>
            </w:r>
          </w:p>
        </w:tc>
        <w:tc>
          <w:tcPr>
            <w:tcW w:w="3969" w:type="dxa"/>
            <w:shd w:val="clear" w:color="auto" w:fill="auto"/>
            <w:vAlign w:val="center"/>
          </w:tcPr>
          <w:p w14:paraId="26AF1FCB" w14:textId="6EE4054A"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sz w:val="18"/>
                <w:szCs w:val="18"/>
              </w:rPr>
              <w:t>Jesion wyniosły - Fraxinus excelsior</w:t>
            </w:r>
          </w:p>
        </w:tc>
        <w:tc>
          <w:tcPr>
            <w:tcW w:w="4105" w:type="dxa"/>
            <w:shd w:val="clear" w:color="auto" w:fill="auto"/>
            <w:vAlign w:val="center"/>
          </w:tcPr>
          <w:p w14:paraId="2763673E" w14:textId="3CABCE9C"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3A3A3A"/>
                <w:sz w:val="18"/>
                <w:szCs w:val="18"/>
              </w:rPr>
            </w:pPr>
            <w:r w:rsidRPr="002E31ED">
              <w:rPr>
                <w:rFonts w:ascii="Segoe UI Semilight" w:hAnsi="Segoe UI Semilight" w:cs="Segoe UI Semilight"/>
                <w:sz w:val="18"/>
                <w:szCs w:val="18"/>
              </w:rPr>
              <w:t>park zabytkowy</w:t>
            </w:r>
          </w:p>
        </w:tc>
      </w:tr>
      <w:tr w:rsidR="002E31ED" w:rsidRPr="002E31ED" w14:paraId="5B2A00BF" w14:textId="77777777" w:rsidTr="00E91C61">
        <w:trPr>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5A983BE" w14:textId="6533D553"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20</w:t>
            </w:r>
          </w:p>
        </w:tc>
        <w:tc>
          <w:tcPr>
            <w:tcW w:w="3969" w:type="dxa"/>
            <w:shd w:val="clear" w:color="auto" w:fill="auto"/>
            <w:vAlign w:val="center"/>
          </w:tcPr>
          <w:p w14:paraId="232FC081" w14:textId="3AE72CDC"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sz w:val="18"/>
                <w:szCs w:val="18"/>
              </w:rPr>
              <w:t>Jesion wyniosły - Fraxinus excelsior</w:t>
            </w:r>
          </w:p>
        </w:tc>
        <w:tc>
          <w:tcPr>
            <w:tcW w:w="4105" w:type="dxa"/>
            <w:shd w:val="clear" w:color="auto" w:fill="auto"/>
            <w:vAlign w:val="center"/>
          </w:tcPr>
          <w:p w14:paraId="79F8DC57" w14:textId="51B0C06C" w:rsidR="002E31ED" w:rsidRPr="002E31ED" w:rsidRDefault="002E31ED" w:rsidP="00E91C6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sz w:val="18"/>
                <w:szCs w:val="18"/>
              </w:rPr>
              <w:t>park zabytkowy</w:t>
            </w:r>
          </w:p>
        </w:tc>
      </w:tr>
      <w:tr w:rsidR="002E31ED" w:rsidRPr="002E31ED" w14:paraId="43E369C5" w14:textId="77777777" w:rsidTr="00E91C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756B8510" w14:textId="4F6FF116" w:rsidR="002E31ED" w:rsidRPr="002E31ED" w:rsidRDefault="002E31ED" w:rsidP="00E91C61">
            <w:pPr>
              <w:jc w:val="center"/>
              <w:rPr>
                <w:rFonts w:ascii="Segoe UI Semilight" w:hAnsi="Segoe UI Semilight" w:cs="Segoe UI Semilight"/>
                <w:sz w:val="18"/>
                <w:szCs w:val="18"/>
              </w:rPr>
            </w:pPr>
            <w:r w:rsidRPr="002E31ED">
              <w:rPr>
                <w:rFonts w:ascii="Segoe UI Semilight" w:hAnsi="Segoe UI Semilight" w:cs="Segoe UI Semilight"/>
                <w:sz w:val="18"/>
                <w:szCs w:val="18"/>
              </w:rPr>
              <w:t>21</w:t>
            </w:r>
          </w:p>
        </w:tc>
        <w:tc>
          <w:tcPr>
            <w:tcW w:w="3969" w:type="dxa"/>
            <w:shd w:val="clear" w:color="auto" w:fill="auto"/>
            <w:vAlign w:val="center"/>
          </w:tcPr>
          <w:p w14:paraId="38DCA34F" w14:textId="04D2DA89"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sz w:val="18"/>
                <w:szCs w:val="18"/>
              </w:rPr>
              <w:t>Jesion wyniosły - Fraxinus excelsior</w:t>
            </w:r>
          </w:p>
        </w:tc>
        <w:tc>
          <w:tcPr>
            <w:tcW w:w="4105" w:type="dxa"/>
            <w:shd w:val="clear" w:color="auto" w:fill="auto"/>
            <w:vAlign w:val="center"/>
          </w:tcPr>
          <w:p w14:paraId="0371E824" w14:textId="28167171" w:rsidR="002E31ED" w:rsidRPr="002E31ED" w:rsidRDefault="002E31ED" w:rsidP="00E91C6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31ED">
              <w:rPr>
                <w:rFonts w:ascii="Segoe UI Semilight" w:hAnsi="Segoe UI Semilight" w:cs="Segoe UI Semilight"/>
                <w:sz w:val="18"/>
                <w:szCs w:val="18"/>
              </w:rPr>
              <w:t>park zabytkowy</w:t>
            </w:r>
          </w:p>
        </w:tc>
      </w:tr>
    </w:tbl>
    <w:p w14:paraId="3F8C121E" w14:textId="20F1565C" w:rsidR="00291D39" w:rsidRPr="00E91C61" w:rsidRDefault="00E91C61" w:rsidP="00291D39">
      <w:pPr>
        <w:spacing w:line="360" w:lineRule="auto"/>
        <w:jc w:val="both"/>
        <w:rPr>
          <w:rFonts w:ascii="Segoe UI Semilight" w:hAnsi="Segoe UI Semilight" w:cs="Segoe UI Semilight"/>
          <w:sz w:val="18"/>
        </w:rPr>
      </w:pPr>
      <w:r w:rsidRPr="00E91C61">
        <w:rPr>
          <w:rFonts w:ascii="Segoe UI Semilight" w:hAnsi="Segoe UI Semilight" w:cs="Segoe UI Semilight"/>
          <w:sz w:val="18"/>
        </w:rPr>
        <w:t xml:space="preserve">Źródło: crfop. </w:t>
      </w:r>
    </w:p>
    <w:p w14:paraId="2C0089B3" w14:textId="77777777" w:rsidR="000C4D3A" w:rsidRDefault="000C4D3A" w:rsidP="00A32DEC">
      <w:pPr>
        <w:pStyle w:val="Nagwek3"/>
        <w:numPr>
          <w:ilvl w:val="1"/>
          <w:numId w:val="2"/>
        </w:numPr>
      </w:pPr>
      <w:bookmarkStart w:id="34" w:name="_Toc526843555"/>
      <w:r>
        <w:t>Struktura demograficzna</w:t>
      </w:r>
      <w:bookmarkEnd w:id="34"/>
    </w:p>
    <w:p w14:paraId="7F64884D" w14:textId="4A48D912" w:rsidR="00DC5F53" w:rsidRPr="00D03FD5" w:rsidRDefault="000C4D3A" w:rsidP="00C1064C">
      <w:pPr>
        <w:spacing w:before="240" w:line="360" w:lineRule="auto"/>
        <w:ind w:firstLine="360"/>
        <w:jc w:val="both"/>
        <w:rPr>
          <w:rFonts w:ascii="Segoe UI Semilight" w:hAnsi="Segoe UI Semilight" w:cs="Segoe UI Semilight"/>
          <w:sz w:val="20"/>
        </w:rPr>
      </w:pPr>
      <w:r w:rsidRPr="00D03FD5">
        <w:rPr>
          <w:rFonts w:ascii="Segoe UI Semilight" w:hAnsi="Segoe UI Semilight" w:cs="Segoe UI Semilight"/>
          <w:sz w:val="20"/>
        </w:rPr>
        <w:t xml:space="preserve">Jednym z głównych </w:t>
      </w:r>
      <w:r w:rsidR="00876F90" w:rsidRPr="00D03FD5">
        <w:rPr>
          <w:rFonts w:ascii="Segoe UI Semilight" w:hAnsi="Segoe UI Semilight" w:cs="Segoe UI Semilight"/>
          <w:sz w:val="20"/>
        </w:rPr>
        <w:t>uwarunkowań rozwoju</w:t>
      </w:r>
      <w:r w:rsidRPr="00D03FD5">
        <w:rPr>
          <w:rFonts w:ascii="Segoe UI Semilight" w:hAnsi="Segoe UI Semilight" w:cs="Segoe UI Semilight"/>
          <w:sz w:val="20"/>
        </w:rPr>
        <w:t xml:space="preserve"> </w:t>
      </w:r>
      <w:r w:rsidR="00654792" w:rsidRPr="00D03FD5">
        <w:rPr>
          <w:rFonts w:ascii="Segoe UI Semilight" w:hAnsi="Segoe UI Semilight" w:cs="Segoe UI Semilight"/>
          <w:sz w:val="20"/>
        </w:rPr>
        <w:t xml:space="preserve">gminy, </w:t>
      </w:r>
      <w:r w:rsidRPr="00D03FD5">
        <w:rPr>
          <w:rFonts w:ascii="Segoe UI Semilight" w:hAnsi="Segoe UI Semilight" w:cs="Segoe UI Semilight"/>
          <w:sz w:val="20"/>
        </w:rPr>
        <w:t>jest liczb</w:t>
      </w:r>
      <w:r w:rsidR="00E86B1D" w:rsidRPr="00D03FD5">
        <w:rPr>
          <w:rFonts w:ascii="Segoe UI Semilight" w:hAnsi="Segoe UI Semilight" w:cs="Segoe UI Semilight"/>
          <w:sz w:val="20"/>
        </w:rPr>
        <w:t>a</w:t>
      </w:r>
      <w:r w:rsidRPr="00D03FD5">
        <w:rPr>
          <w:rFonts w:ascii="Segoe UI Semilight" w:hAnsi="Segoe UI Semilight" w:cs="Segoe UI Semilight"/>
          <w:sz w:val="20"/>
        </w:rPr>
        <w:t xml:space="preserve"> jego mieszkańców.</w:t>
      </w:r>
      <w:r w:rsidR="00E86B1D" w:rsidRPr="00D03FD5">
        <w:rPr>
          <w:rFonts w:ascii="Segoe UI Semilight" w:hAnsi="Segoe UI Semilight" w:cs="Segoe UI Semilight"/>
          <w:sz w:val="20"/>
        </w:rPr>
        <w:t xml:space="preserve"> Liczba mieszkańców </w:t>
      </w:r>
      <w:r w:rsidR="00B15DD7" w:rsidRPr="00D03FD5">
        <w:rPr>
          <w:rFonts w:ascii="Segoe UI Semilight" w:hAnsi="Segoe UI Semilight" w:cs="Segoe UI Semilight"/>
          <w:sz w:val="20"/>
        </w:rPr>
        <w:t xml:space="preserve">gminy </w:t>
      </w:r>
      <w:r w:rsidR="00D03FD5" w:rsidRPr="00D03FD5">
        <w:rPr>
          <w:rFonts w:ascii="Segoe UI Semilight" w:hAnsi="Segoe UI Semilight" w:cs="Segoe UI Semilight"/>
          <w:sz w:val="20"/>
        </w:rPr>
        <w:t>w ostatnich latach wykazuje wahania wartości</w:t>
      </w:r>
      <w:r w:rsidR="007A7136" w:rsidRPr="00D03FD5">
        <w:rPr>
          <w:rFonts w:ascii="Segoe UI Semilight" w:hAnsi="Segoe UI Semilight" w:cs="Segoe UI Semilight"/>
          <w:sz w:val="20"/>
        </w:rPr>
        <w:t xml:space="preserve">. Średnioroczny trend zmian </w:t>
      </w:r>
      <w:r w:rsidR="00D03FD5" w:rsidRPr="00D03FD5">
        <w:rPr>
          <w:rFonts w:ascii="Segoe UI Semilight" w:hAnsi="Segoe UI Semilight" w:cs="Segoe UI Semilight"/>
          <w:sz w:val="20"/>
        </w:rPr>
        <w:t>na przestrzeni siedmiu lat wyniósł</w:t>
      </w:r>
      <w:r w:rsidR="007A7136" w:rsidRPr="00D03FD5">
        <w:rPr>
          <w:rFonts w:ascii="Segoe UI Semilight" w:hAnsi="Segoe UI Semilight" w:cs="Segoe UI Semilight"/>
          <w:sz w:val="20"/>
        </w:rPr>
        <w:t xml:space="preserve"> </w:t>
      </w:r>
      <w:r w:rsidR="00D03FD5" w:rsidRPr="00D03FD5">
        <w:rPr>
          <w:rFonts w:ascii="Segoe UI Semilight" w:hAnsi="Segoe UI Semilight" w:cs="Segoe UI Semilight"/>
          <w:sz w:val="20"/>
        </w:rPr>
        <w:t>-0,12</w:t>
      </w:r>
      <w:r w:rsidR="0085436B" w:rsidRPr="00D03FD5">
        <w:rPr>
          <w:rFonts w:ascii="Segoe UI Semilight" w:hAnsi="Segoe UI Semilight" w:cs="Segoe UI Semilight"/>
          <w:sz w:val="20"/>
        </w:rPr>
        <w:t xml:space="preserve"> </w:t>
      </w:r>
      <w:r w:rsidR="007A7136" w:rsidRPr="00D03FD5">
        <w:rPr>
          <w:rFonts w:ascii="Segoe UI Semilight" w:hAnsi="Segoe UI Semilight" w:cs="Segoe UI Semilight"/>
          <w:sz w:val="20"/>
        </w:rPr>
        <w:t>%.</w:t>
      </w:r>
      <w:r w:rsidR="00B15DD7" w:rsidRPr="00D03FD5">
        <w:rPr>
          <w:rFonts w:ascii="Segoe UI Semilight" w:hAnsi="Segoe UI Semilight" w:cs="Segoe UI Semilight"/>
          <w:sz w:val="20"/>
        </w:rPr>
        <w:t xml:space="preserve"> </w:t>
      </w:r>
      <w:r w:rsidR="00615371" w:rsidRPr="00D03FD5">
        <w:rPr>
          <w:rFonts w:ascii="Segoe UI Semilight" w:hAnsi="Segoe UI Semilight" w:cs="Segoe UI Semilight"/>
          <w:sz w:val="20"/>
        </w:rPr>
        <w:t>W</w:t>
      </w:r>
      <w:r w:rsidR="00E86B1D" w:rsidRPr="00D03FD5">
        <w:rPr>
          <w:rFonts w:ascii="Segoe UI Semilight" w:hAnsi="Segoe UI Semilight" w:cs="Segoe UI Semilight"/>
          <w:sz w:val="20"/>
        </w:rPr>
        <w:t>skaźnik obciążenia dem</w:t>
      </w:r>
      <w:r w:rsidR="00DF508D" w:rsidRPr="00D03FD5">
        <w:rPr>
          <w:rFonts w:ascii="Segoe UI Semilight" w:hAnsi="Segoe UI Semilight" w:cs="Segoe UI Semilight"/>
          <w:sz w:val="20"/>
        </w:rPr>
        <w:t xml:space="preserve">ograficznego na terenie </w:t>
      </w:r>
      <w:r w:rsidR="00B15DD7" w:rsidRPr="00D03FD5">
        <w:rPr>
          <w:rFonts w:ascii="Segoe UI Semilight" w:hAnsi="Segoe UI Semilight" w:cs="Segoe UI Semilight"/>
          <w:sz w:val="20"/>
        </w:rPr>
        <w:t xml:space="preserve">gminy </w:t>
      </w:r>
      <w:r w:rsidR="00C1064C" w:rsidRPr="00D03FD5">
        <w:rPr>
          <w:rFonts w:ascii="Segoe UI Semilight" w:hAnsi="Segoe UI Semilight" w:cs="Segoe UI Semilight"/>
          <w:sz w:val="20"/>
        </w:rPr>
        <w:t>(l</w:t>
      </w:r>
      <w:r w:rsidR="00DF508D" w:rsidRPr="00D03FD5">
        <w:rPr>
          <w:rFonts w:ascii="Segoe UI Semilight" w:hAnsi="Segoe UI Semilight" w:cs="Segoe UI Semilight"/>
          <w:sz w:val="20"/>
        </w:rPr>
        <w:t xml:space="preserve">udność w wieku </w:t>
      </w:r>
      <w:r w:rsidR="007A7136" w:rsidRPr="00D03FD5">
        <w:rPr>
          <w:rFonts w:ascii="Segoe UI Semilight" w:hAnsi="Segoe UI Semilight" w:cs="Segoe UI Semilight"/>
          <w:sz w:val="20"/>
        </w:rPr>
        <w:t>po</w:t>
      </w:r>
      <w:r w:rsidR="00DF508D" w:rsidRPr="00D03FD5">
        <w:rPr>
          <w:rFonts w:ascii="Segoe UI Semilight" w:hAnsi="Segoe UI Semilight" w:cs="Segoe UI Semilight"/>
          <w:sz w:val="20"/>
        </w:rPr>
        <w:t>produkcyjnym na 100 osób w wieku produkcyjnym</w:t>
      </w:r>
      <w:r w:rsidR="00615371" w:rsidRPr="00D03FD5">
        <w:rPr>
          <w:rFonts w:ascii="Segoe UI Semilight" w:hAnsi="Segoe UI Semilight" w:cs="Segoe UI Semilight"/>
          <w:sz w:val="20"/>
        </w:rPr>
        <w:t xml:space="preserve">) w ostatnich latach </w:t>
      </w:r>
      <w:r w:rsidR="00D03FD5" w:rsidRPr="00D03FD5">
        <w:rPr>
          <w:rFonts w:ascii="Segoe UI Semilight" w:hAnsi="Segoe UI Semilight" w:cs="Segoe UI Semilight"/>
          <w:sz w:val="20"/>
        </w:rPr>
        <w:t xml:space="preserve">wyraźnie wzrasta, co wskazuje na problem starzejącego się społeczeństwa </w:t>
      </w:r>
      <w:r w:rsidR="00153801">
        <w:rPr>
          <w:rFonts w:ascii="Segoe UI Semilight" w:hAnsi="Segoe UI Semilight" w:cs="Segoe UI Semilight"/>
          <w:sz w:val="20"/>
        </w:rPr>
        <w:t xml:space="preserve">na terenie gminy. </w:t>
      </w:r>
    </w:p>
    <w:p w14:paraId="006A6488" w14:textId="158C5045" w:rsidR="00E86B1D" w:rsidRPr="009E6EF8" w:rsidRDefault="00E86B1D" w:rsidP="00B15DD7">
      <w:pPr>
        <w:pStyle w:val="Legenda"/>
        <w:keepNext/>
        <w:spacing w:after="0"/>
        <w:jc w:val="center"/>
        <w:rPr>
          <w:rFonts w:ascii="Segoe UI Semilight" w:hAnsi="Segoe UI Semilight" w:cs="Segoe UI Semilight"/>
          <w:b/>
          <w:i w:val="0"/>
          <w:color w:val="auto"/>
        </w:rPr>
      </w:pPr>
      <w:bookmarkStart w:id="35" w:name="_Toc460540877"/>
      <w:bookmarkStart w:id="36" w:name="_Toc464031534"/>
      <w:bookmarkStart w:id="37" w:name="_Toc464726357"/>
      <w:bookmarkStart w:id="38" w:name="_Toc470032435"/>
      <w:bookmarkStart w:id="39" w:name="_Toc488059209"/>
      <w:bookmarkStart w:id="40" w:name="_Toc512498469"/>
      <w:bookmarkStart w:id="41" w:name="_Toc526846207"/>
      <w:r w:rsidRPr="009E6EF8">
        <w:rPr>
          <w:rFonts w:ascii="Segoe UI Semilight" w:hAnsi="Segoe UI Semilight" w:cs="Segoe UI Semilight"/>
          <w:b/>
          <w:i w:val="0"/>
          <w:color w:val="auto"/>
        </w:rPr>
        <w:lastRenderedPageBreak/>
        <w:t xml:space="preserve">Tabela </w:t>
      </w:r>
      <w:r w:rsidRPr="009E6EF8">
        <w:rPr>
          <w:rFonts w:ascii="Segoe UI Semilight" w:hAnsi="Segoe UI Semilight" w:cs="Segoe UI Semilight"/>
          <w:b/>
          <w:i w:val="0"/>
          <w:color w:val="auto"/>
        </w:rPr>
        <w:fldChar w:fldCharType="begin"/>
      </w:r>
      <w:r w:rsidRPr="009E6EF8">
        <w:rPr>
          <w:rFonts w:ascii="Segoe UI Semilight" w:hAnsi="Segoe UI Semilight" w:cs="Segoe UI Semilight"/>
          <w:b/>
          <w:i w:val="0"/>
          <w:color w:val="auto"/>
        </w:rPr>
        <w:instrText xml:space="preserve"> SEQ Tabela \* ARABIC </w:instrText>
      </w:r>
      <w:r w:rsidRPr="009E6EF8">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w:t>
      </w:r>
      <w:r w:rsidRPr="009E6EF8">
        <w:rPr>
          <w:rFonts w:ascii="Segoe UI Semilight" w:hAnsi="Segoe UI Semilight" w:cs="Segoe UI Semilight"/>
          <w:b/>
          <w:i w:val="0"/>
          <w:color w:val="auto"/>
        </w:rPr>
        <w:fldChar w:fldCharType="end"/>
      </w:r>
      <w:r w:rsidRPr="009E6EF8">
        <w:rPr>
          <w:rFonts w:ascii="Segoe UI Semilight" w:hAnsi="Segoe UI Semilight" w:cs="Segoe UI Semilight"/>
          <w:b/>
          <w:i w:val="0"/>
          <w:color w:val="auto"/>
        </w:rPr>
        <w:t xml:space="preserve">. Wskaźniki demograficzne na terenie </w:t>
      </w:r>
      <w:bookmarkEnd w:id="35"/>
      <w:bookmarkEnd w:id="36"/>
      <w:r w:rsidR="00B15DD7" w:rsidRPr="009E6EF8">
        <w:rPr>
          <w:rFonts w:ascii="Segoe UI Semilight" w:hAnsi="Segoe UI Semilight" w:cs="Segoe UI Semilight"/>
          <w:b/>
          <w:i w:val="0"/>
          <w:color w:val="auto"/>
        </w:rPr>
        <w:t xml:space="preserve">gminy </w:t>
      </w:r>
      <w:bookmarkEnd w:id="37"/>
      <w:bookmarkEnd w:id="38"/>
      <w:bookmarkEnd w:id="39"/>
      <w:bookmarkEnd w:id="40"/>
      <w:r w:rsidR="00A04C7B">
        <w:rPr>
          <w:rFonts w:ascii="Segoe UI Semilight" w:hAnsi="Segoe UI Semilight" w:cs="Segoe UI Semilight"/>
          <w:b/>
          <w:i w:val="0"/>
          <w:color w:val="auto"/>
        </w:rPr>
        <w:t>Białobrzegi.</w:t>
      </w:r>
      <w:bookmarkEnd w:id="41"/>
      <w:r w:rsidR="00A04C7B">
        <w:rPr>
          <w:rFonts w:ascii="Segoe UI Semilight" w:hAnsi="Segoe UI Semilight" w:cs="Segoe UI Semilight"/>
          <w:b/>
          <w:i w:val="0"/>
          <w:color w:val="auto"/>
        </w:rPr>
        <w:t xml:space="preserve"> </w:t>
      </w:r>
    </w:p>
    <w:tbl>
      <w:tblPr>
        <w:tblStyle w:val="Tabelasiatki4akcent3"/>
        <w:tblW w:w="9493" w:type="dxa"/>
        <w:jc w:val="center"/>
        <w:tblLook w:val="04A0" w:firstRow="1" w:lastRow="0" w:firstColumn="1" w:lastColumn="0" w:noHBand="0" w:noVBand="1"/>
      </w:tblPr>
      <w:tblGrid>
        <w:gridCol w:w="3288"/>
        <w:gridCol w:w="886"/>
        <w:gridCol w:w="886"/>
        <w:gridCol w:w="887"/>
        <w:gridCol w:w="886"/>
        <w:gridCol w:w="887"/>
        <w:gridCol w:w="886"/>
        <w:gridCol w:w="887"/>
      </w:tblGrid>
      <w:tr w:rsidR="00A04C7B" w:rsidRPr="009E6EF8" w14:paraId="02FF6DD5" w14:textId="1BC2DCEE" w:rsidTr="00BD6CA5">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3288" w:type="dxa"/>
            <w:vAlign w:val="center"/>
          </w:tcPr>
          <w:p w14:paraId="0C9F76C9" w14:textId="77777777" w:rsidR="00A04C7B" w:rsidRPr="00A04C7B" w:rsidRDefault="00A04C7B" w:rsidP="00615371">
            <w:pPr>
              <w:jc w:val="center"/>
              <w:rPr>
                <w:rFonts w:ascii="Segoe UI Semilight" w:hAnsi="Segoe UI Semilight" w:cs="Segoe UI Semilight"/>
                <w:color w:val="auto"/>
              </w:rPr>
            </w:pPr>
          </w:p>
        </w:tc>
        <w:tc>
          <w:tcPr>
            <w:tcW w:w="886" w:type="dxa"/>
            <w:vAlign w:val="center"/>
          </w:tcPr>
          <w:p w14:paraId="5C9CAFC9" w14:textId="42A397B8" w:rsidR="00A04C7B" w:rsidRPr="00A04C7B" w:rsidRDefault="00A04C7B"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2011</w:t>
            </w:r>
          </w:p>
        </w:tc>
        <w:tc>
          <w:tcPr>
            <w:tcW w:w="886" w:type="dxa"/>
            <w:vAlign w:val="center"/>
          </w:tcPr>
          <w:p w14:paraId="0210868B" w14:textId="4C713FF9" w:rsidR="00A04C7B" w:rsidRPr="00A04C7B" w:rsidRDefault="00A04C7B"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2012</w:t>
            </w:r>
          </w:p>
        </w:tc>
        <w:tc>
          <w:tcPr>
            <w:tcW w:w="887" w:type="dxa"/>
            <w:vAlign w:val="center"/>
          </w:tcPr>
          <w:p w14:paraId="4F0631C6" w14:textId="4C56C6ED" w:rsidR="00A04C7B" w:rsidRPr="00A04C7B" w:rsidRDefault="00A04C7B"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2013</w:t>
            </w:r>
          </w:p>
        </w:tc>
        <w:tc>
          <w:tcPr>
            <w:tcW w:w="886" w:type="dxa"/>
            <w:vAlign w:val="center"/>
          </w:tcPr>
          <w:p w14:paraId="3BB06A60" w14:textId="599F50AD" w:rsidR="00A04C7B" w:rsidRPr="00A04C7B" w:rsidRDefault="00A04C7B"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2014</w:t>
            </w:r>
          </w:p>
        </w:tc>
        <w:tc>
          <w:tcPr>
            <w:tcW w:w="887" w:type="dxa"/>
            <w:vAlign w:val="center"/>
          </w:tcPr>
          <w:p w14:paraId="79EDAF80" w14:textId="1E7840D6" w:rsidR="00A04C7B" w:rsidRPr="00A04C7B" w:rsidRDefault="00A04C7B"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2015</w:t>
            </w:r>
          </w:p>
        </w:tc>
        <w:tc>
          <w:tcPr>
            <w:tcW w:w="886" w:type="dxa"/>
            <w:vAlign w:val="center"/>
          </w:tcPr>
          <w:p w14:paraId="1F77AA0B" w14:textId="677CDA42" w:rsidR="00A04C7B" w:rsidRPr="00A04C7B" w:rsidRDefault="00A04C7B" w:rsidP="009E6EF8">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2016</w:t>
            </w:r>
          </w:p>
        </w:tc>
        <w:tc>
          <w:tcPr>
            <w:tcW w:w="887" w:type="dxa"/>
            <w:vAlign w:val="center"/>
          </w:tcPr>
          <w:p w14:paraId="1DA24A9D" w14:textId="69990602" w:rsidR="00A04C7B" w:rsidRPr="00A04C7B" w:rsidRDefault="00A04C7B" w:rsidP="00A04C7B">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04C7B">
              <w:rPr>
                <w:rFonts w:ascii="Segoe UI Semilight" w:hAnsi="Segoe UI Semilight" w:cs="Segoe UI Semilight"/>
                <w:color w:val="auto"/>
              </w:rPr>
              <w:t>2017</w:t>
            </w:r>
          </w:p>
        </w:tc>
      </w:tr>
      <w:tr w:rsidR="00A04C7B" w:rsidRPr="009E6EF8" w14:paraId="6E1DC6B9" w14:textId="76152CB1" w:rsidTr="00BD6CA5">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vAlign w:val="center"/>
          </w:tcPr>
          <w:p w14:paraId="1C2533E3" w14:textId="77777777" w:rsidR="00A04C7B" w:rsidRPr="00BD6CA5" w:rsidRDefault="00A04C7B" w:rsidP="00A04C7B">
            <w:pPr>
              <w:jc w:val="center"/>
              <w:rPr>
                <w:rFonts w:ascii="Segoe UI Semilight" w:hAnsi="Segoe UI Semilight" w:cs="Segoe UI Semilight"/>
                <w:sz w:val="20"/>
              </w:rPr>
            </w:pPr>
            <w:r w:rsidRPr="00BD6CA5">
              <w:rPr>
                <w:rFonts w:ascii="Segoe UI Semilight" w:hAnsi="Segoe UI Semilight" w:cs="Segoe UI Semilight"/>
                <w:sz w:val="20"/>
              </w:rPr>
              <w:t>Liczba mieszkańców ogółem (stan na 31 XII)</w:t>
            </w:r>
          </w:p>
        </w:tc>
        <w:tc>
          <w:tcPr>
            <w:tcW w:w="886" w:type="dxa"/>
            <w:shd w:val="clear" w:color="auto" w:fill="auto"/>
            <w:vAlign w:val="center"/>
          </w:tcPr>
          <w:p w14:paraId="5A444516" w14:textId="534EF820"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10 410</w:t>
            </w:r>
          </w:p>
        </w:tc>
        <w:tc>
          <w:tcPr>
            <w:tcW w:w="886" w:type="dxa"/>
            <w:shd w:val="clear" w:color="auto" w:fill="auto"/>
            <w:vAlign w:val="center"/>
          </w:tcPr>
          <w:p w14:paraId="081B41A0" w14:textId="1791CE1A"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10 426</w:t>
            </w:r>
          </w:p>
        </w:tc>
        <w:tc>
          <w:tcPr>
            <w:tcW w:w="887" w:type="dxa"/>
            <w:shd w:val="clear" w:color="auto" w:fill="auto"/>
            <w:vAlign w:val="center"/>
          </w:tcPr>
          <w:p w14:paraId="18B1486E" w14:textId="4F9C7331"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10 375</w:t>
            </w:r>
          </w:p>
        </w:tc>
        <w:tc>
          <w:tcPr>
            <w:tcW w:w="886" w:type="dxa"/>
            <w:shd w:val="clear" w:color="auto" w:fill="auto"/>
            <w:vAlign w:val="center"/>
          </w:tcPr>
          <w:p w14:paraId="64346B5E" w14:textId="3FFBFE09"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10 395</w:t>
            </w:r>
          </w:p>
        </w:tc>
        <w:tc>
          <w:tcPr>
            <w:tcW w:w="887" w:type="dxa"/>
            <w:shd w:val="clear" w:color="auto" w:fill="auto"/>
            <w:vAlign w:val="center"/>
          </w:tcPr>
          <w:p w14:paraId="4A07D2F5" w14:textId="414D73F0"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10 407</w:t>
            </w:r>
          </w:p>
        </w:tc>
        <w:tc>
          <w:tcPr>
            <w:tcW w:w="886" w:type="dxa"/>
            <w:shd w:val="clear" w:color="auto" w:fill="auto"/>
            <w:vAlign w:val="center"/>
          </w:tcPr>
          <w:p w14:paraId="76E48164" w14:textId="5365A1C4"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10 346</w:t>
            </w:r>
          </w:p>
        </w:tc>
        <w:tc>
          <w:tcPr>
            <w:tcW w:w="887" w:type="dxa"/>
            <w:shd w:val="clear" w:color="auto" w:fill="auto"/>
            <w:vAlign w:val="center"/>
          </w:tcPr>
          <w:p w14:paraId="25608354" w14:textId="7CFBC566"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10 322</w:t>
            </w:r>
          </w:p>
        </w:tc>
      </w:tr>
      <w:tr w:rsidR="00A04C7B" w:rsidRPr="009E6EF8" w14:paraId="7D3F8515" w14:textId="029AFF44" w:rsidTr="00BD6CA5">
        <w:trPr>
          <w:trHeight w:val="644"/>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vAlign w:val="center"/>
          </w:tcPr>
          <w:p w14:paraId="075D894B" w14:textId="77777777" w:rsidR="00A04C7B" w:rsidRPr="00BD6CA5" w:rsidRDefault="00A04C7B" w:rsidP="00A04C7B">
            <w:pPr>
              <w:jc w:val="center"/>
              <w:rPr>
                <w:rFonts w:ascii="Segoe UI Semilight" w:hAnsi="Segoe UI Semilight" w:cs="Segoe UI Semilight"/>
                <w:sz w:val="20"/>
              </w:rPr>
            </w:pPr>
            <w:r w:rsidRPr="00BD6CA5">
              <w:rPr>
                <w:rFonts w:ascii="Segoe UI Semilight" w:hAnsi="Segoe UI Semilight" w:cs="Segoe UI Semilight"/>
                <w:sz w:val="20"/>
              </w:rPr>
              <w:t>Liczba kobiet</w:t>
            </w:r>
          </w:p>
        </w:tc>
        <w:tc>
          <w:tcPr>
            <w:tcW w:w="886" w:type="dxa"/>
            <w:shd w:val="clear" w:color="auto" w:fill="auto"/>
            <w:vAlign w:val="center"/>
          </w:tcPr>
          <w:p w14:paraId="2A68ACE2" w14:textId="044DFB6D"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5 268</w:t>
            </w:r>
          </w:p>
        </w:tc>
        <w:tc>
          <w:tcPr>
            <w:tcW w:w="886" w:type="dxa"/>
            <w:shd w:val="clear" w:color="auto" w:fill="auto"/>
            <w:vAlign w:val="center"/>
          </w:tcPr>
          <w:p w14:paraId="0CBD1B25" w14:textId="3EB34902"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5 292</w:t>
            </w:r>
          </w:p>
        </w:tc>
        <w:tc>
          <w:tcPr>
            <w:tcW w:w="887" w:type="dxa"/>
            <w:shd w:val="clear" w:color="auto" w:fill="auto"/>
            <w:vAlign w:val="center"/>
          </w:tcPr>
          <w:p w14:paraId="4DC70107" w14:textId="7F04A558"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5 281</w:t>
            </w:r>
          </w:p>
        </w:tc>
        <w:tc>
          <w:tcPr>
            <w:tcW w:w="886" w:type="dxa"/>
            <w:shd w:val="clear" w:color="auto" w:fill="auto"/>
            <w:vAlign w:val="center"/>
          </w:tcPr>
          <w:p w14:paraId="667F5849" w14:textId="70481614"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5 287</w:t>
            </w:r>
          </w:p>
        </w:tc>
        <w:tc>
          <w:tcPr>
            <w:tcW w:w="887" w:type="dxa"/>
            <w:shd w:val="clear" w:color="auto" w:fill="auto"/>
            <w:vAlign w:val="center"/>
          </w:tcPr>
          <w:p w14:paraId="3E6AD431" w14:textId="1883F9E0"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5 283</w:t>
            </w:r>
          </w:p>
        </w:tc>
        <w:tc>
          <w:tcPr>
            <w:tcW w:w="886" w:type="dxa"/>
            <w:shd w:val="clear" w:color="auto" w:fill="auto"/>
            <w:vAlign w:val="center"/>
          </w:tcPr>
          <w:p w14:paraId="63CAD139" w14:textId="1A15BC8D"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5 237</w:t>
            </w:r>
          </w:p>
        </w:tc>
        <w:tc>
          <w:tcPr>
            <w:tcW w:w="887" w:type="dxa"/>
            <w:shd w:val="clear" w:color="auto" w:fill="auto"/>
            <w:vAlign w:val="center"/>
          </w:tcPr>
          <w:p w14:paraId="0F3F8DB3" w14:textId="4EEF2D36"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5 233</w:t>
            </w:r>
          </w:p>
        </w:tc>
      </w:tr>
      <w:tr w:rsidR="00A04C7B" w:rsidRPr="009E6EF8" w14:paraId="5F709657" w14:textId="142BD623" w:rsidTr="00BD6CA5">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vAlign w:val="center"/>
          </w:tcPr>
          <w:p w14:paraId="08E177A9" w14:textId="77777777" w:rsidR="00A04C7B" w:rsidRPr="00BD6CA5" w:rsidRDefault="00A04C7B" w:rsidP="00A04C7B">
            <w:pPr>
              <w:jc w:val="center"/>
              <w:rPr>
                <w:rFonts w:ascii="Segoe UI Semilight" w:hAnsi="Segoe UI Semilight" w:cs="Segoe UI Semilight"/>
                <w:sz w:val="20"/>
              </w:rPr>
            </w:pPr>
            <w:r w:rsidRPr="00BD6CA5">
              <w:rPr>
                <w:rFonts w:ascii="Segoe UI Semilight" w:hAnsi="Segoe UI Semilight" w:cs="Segoe UI Semilight"/>
                <w:sz w:val="20"/>
              </w:rPr>
              <w:t>Liczba mężczyzn</w:t>
            </w:r>
          </w:p>
        </w:tc>
        <w:tc>
          <w:tcPr>
            <w:tcW w:w="886" w:type="dxa"/>
            <w:shd w:val="clear" w:color="auto" w:fill="auto"/>
            <w:vAlign w:val="center"/>
          </w:tcPr>
          <w:p w14:paraId="4CB839C7" w14:textId="582F30B0"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5 142</w:t>
            </w:r>
          </w:p>
        </w:tc>
        <w:tc>
          <w:tcPr>
            <w:tcW w:w="886" w:type="dxa"/>
            <w:shd w:val="clear" w:color="auto" w:fill="auto"/>
            <w:vAlign w:val="center"/>
          </w:tcPr>
          <w:p w14:paraId="528D67A6" w14:textId="256BB4CB"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5 134</w:t>
            </w:r>
          </w:p>
        </w:tc>
        <w:tc>
          <w:tcPr>
            <w:tcW w:w="887" w:type="dxa"/>
            <w:shd w:val="clear" w:color="auto" w:fill="auto"/>
            <w:vAlign w:val="center"/>
          </w:tcPr>
          <w:p w14:paraId="15CE3BC6" w14:textId="3003A16B"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5 094</w:t>
            </w:r>
          </w:p>
        </w:tc>
        <w:tc>
          <w:tcPr>
            <w:tcW w:w="886" w:type="dxa"/>
            <w:shd w:val="clear" w:color="auto" w:fill="auto"/>
            <w:vAlign w:val="center"/>
          </w:tcPr>
          <w:p w14:paraId="23D7E70F" w14:textId="16545F43"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5 108</w:t>
            </w:r>
          </w:p>
        </w:tc>
        <w:tc>
          <w:tcPr>
            <w:tcW w:w="887" w:type="dxa"/>
            <w:shd w:val="clear" w:color="auto" w:fill="auto"/>
            <w:vAlign w:val="center"/>
          </w:tcPr>
          <w:p w14:paraId="2CC7F2E8" w14:textId="3DD75B91"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5 124</w:t>
            </w:r>
          </w:p>
        </w:tc>
        <w:tc>
          <w:tcPr>
            <w:tcW w:w="886" w:type="dxa"/>
            <w:shd w:val="clear" w:color="auto" w:fill="auto"/>
            <w:vAlign w:val="center"/>
          </w:tcPr>
          <w:p w14:paraId="269D3EC3" w14:textId="09E0956F"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5 109</w:t>
            </w:r>
          </w:p>
        </w:tc>
        <w:tc>
          <w:tcPr>
            <w:tcW w:w="887" w:type="dxa"/>
            <w:shd w:val="clear" w:color="auto" w:fill="auto"/>
            <w:vAlign w:val="center"/>
          </w:tcPr>
          <w:p w14:paraId="70C2B97B" w14:textId="07D168F1" w:rsidR="00A04C7B" w:rsidRPr="00BD6CA5" w:rsidRDefault="00A04C7B" w:rsidP="00A04C7B">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szCs w:val="20"/>
              </w:rPr>
              <w:t>5 089</w:t>
            </w:r>
          </w:p>
        </w:tc>
      </w:tr>
      <w:tr w:rsidR="00A04C7B" w:rsidRPr="009E6EF8" w14:paraId="79E711EB" w14:textId="7952896F" w:rsidTr="00BD6CA5">
        <w:trPr>
          <w:trHeight w:val="644"/>
          <w:jc w:val="center"/>
        </w:trPr>
        <w:tc>
          <w:tcPr>
            <w:cnfStyle w:val="001000000000" w:firstRow="0" w:lastRow="0" w:firstColumn="1" w:lastColumn="0" w:oddVBand="0" w:evenVBand="0" w:oddHBand="0" w:evenHBand="0" w:firstRowFirstColumn="0" w:firstRowLastColumn="0" w:lastRowFirstColumn="0" w:lastRowLastColumn="0"/>
            <w:tcW w:w="3288" w:type="dxa"/>
            <w:shd w:val="clear" w:color="auto" w:fill="auto"/>
            <w:vAlign w:val="center"/>
          </w:tcPr>
          <w:p w14:paraId="1A2D5E99" w14:textId="2BB6B49E" w:rsidR="00A04C7B" w:rsidRPr="00BD6CA5" w:rsidRDefault="00A04C7B" w:rsidP="00A04C7B">
            <w:pPr>
              <w:jc w:val="center"/>
              <w:rPr>
                <w:rFonts w:ascii="Segoe UI Semilight" w:hAnsi="Segoe UI Semilight" w:cs="Segoe UI Semilight"/>
                <w:sz w:val="20"/>
              </w:rPr>
            </w:pPr>
            <w:r w:rsidRPr="00BD6CA5">
              <w:rPr>
                <w:rFonts w:ascii="Segoe UI Semilight" w:hAnsi="Segoe UI Semilight" w:cs="Segoe UI Semilight"/>
                <w:sz w:val="20"/>
              </w:rPr>
              <w:t>Wskaźnik obciążenia demograficznego (ludność w wieku poprodukcyjnym na 100 osób w wieku produkcyjnym)</w:t>
            </w:r>
          </w:p>
        </w:tc>
        <w:tc>
          <w:tcPr>
            <w:tcW w:w="886" w:type="dxa"/>
            <w:shd w:val="clear" w:color="auto" w:fill="auto"/>
            <w:vAlign w:val="center"/>
          </w:tcPr>
          <w:p w14:paraId="5992CB54" w14:textId="4ECAA46B" w:rsidR="00A04C7B" w:rsidRPr="00BD6CA5" w:rsidRDefault="00A04C7B" w:rsidP="0061537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23,6</w:t>
            </w:r>
          </w:p>
        </w:tc>
        <w:tc>
          <w:tcPr>
            <w:tcW w:w="886" w:type="dxa"/>
            <w:shd w:val="clear" w:color="auto" w:fill="auto"/>
            <w:vAlign w:val="center"/>
          </w:tcPr>
          <w:p w14:paraId="6F8F34BF" w14:textId="156F892F" w:rsidR="00A04C7B" w:rsidRPr="00BD6CA5" w:rsidRDefault="00A04C7B" w:rsidP="0061537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25,3</w:t>
            </w:r>
          </w:p>
        </w:tc>
        <w:tc>
          <w:tcPr>
            <w:tcW w:w="887" w:type="dxa"/>
            <w:shd w:val="clear" w:color="auto" w:fill="auto"/>
            <w:vAlign w:val="center"/>
          </w:tcPr>
          <w:p w14:paraId="63E77E6B" w14:textId="71F85CCC" w:rsidR="00A04C7B" w:rsidRPr="00BD6CA5" w:rsidRDefault="00A04C7B" w:rsidP="0061537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27,2</w:t>
            </w:r>
          </w:p>
        </w:tc>
        <w:tc>
          <w:tcPr>
            <w:tcW w:w="886" w:type="dxa"/>
            <w:shd w:val="clear" w:color="auto" w:fill="auto"/>
            <w:vAlign w:val="center"/>
          </w:tcPr>
          <w:p w14:paraId="42E9B29A" w14:textId="3592FA48" w:rsidR="00A04C7B" w:rsidRPr="00BD6CA5" w:rsidRDefault="00A04C7B" w:rsidP="0061537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28,2</w:t>
            </w:r>
          </w:p>
        </w:tc>
        <w:tc>
          <w:tcPr>
            <w:tcW w:w="887" w:type="dxa"/>
            <w:shd w:val="clear" w:color="auto" w:fill="auto"/>
            <w:vAlign w:val="center"/>
          </w:tcPr>
          <w:p w14:paraId="1A758EB8" w14:textId="30BE34D6" w:rsidR="00A04C7B" w:rsidRPr="00BD6CA5" w:rsidRDefault="00A04C7B" w:rsidP="0061537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29,8</w:t>
            </w:r>
          </w:p>
        </w:tc>
        <w:tc>
          <w:tcPr>
            <w:tcW w:w="886" w:type="dxa"/>
            <w:shd w:val="clear" w:color="auto" w:fill="auto"/>
            <w:vAlign w:val="center"/>
          </w:tcPr>
          <w:p w14:paraId="60ECED2D" w14:textId="165B1DA6" w:rsidR="00A04C7B" w:rsidRPr="00BD6CA5" w:rsidRDefault="00A04C7B" w:rsidP="009E6EF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31,8</w:t>
            </w:r>
          </w:p>
        </w:tc>
        <w:tc>
          <w:tcPr>
            <w:tcW w:w="887" w:type="dxa"/>
            <w:shd w:val="clear" w:color="auto" w:fill="auto"/>
            <w:vAlign w:val="center"/>
          </w:tcPr>
          <w:p w14:paraId="6E6F5AF0" w14:textId="18D41D83" w:rsidR="00A04C7B" w:rsidRPr="00BD6CA5" w:rsidRDefault="00A04C7B" w:rsidP="00A04C7B">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D6CA5">
              <w:rPr>
                <w:rFonts w:ascii="Segoe UI Semilight" w:hAnsi="Segoe UI Semilight" w:cs="Segoe UI Semilight"/>
                <w:sz w:val="20"/>
              </w:rPr>
              <w:t>33,8</w:t>
            </w:r>
          </w:p>
        </w:tc>
      </w:tr>
    </w:tbl>
    <w:p w14:paraId="30A751FE" w14:textId="56A7352D" w:rsidR="00876F90" w:rsidRPr="009E6EF8" w:rsidRDefault="00B15DD7" w:rsidP="000C4D3A">
      <w:pPr>
        <w:rPr>
          <w:rFonts w:ascii="Segoe UI Semilight" w:hAnsi="Segoe UI Semilight" w:cs="Segoe UI Semilight"/>
          <w:sz w:val="18"/>
        </w:rPr>
      </w:pPr>
      <w:r w:rsidRPr="009E6EF8">
        <w:rPr>
          <w:rFonts w:ascii="Segoe UI Semilight" w:hAnsi="Segoe UI Semilight" w:cs="Segoe UI Semilight"/>
          <w:sz w:val="18"/>
        </w:rPr>
        <w:t>Źródło: Opracowanie na podstawie danych GUS.</w:t>
      </w:r>
    </w:p>
    <w:p w14:paraId="7636D6A1" w14:textId="60A80D21" w:rsidR="0087388E" w:rsidRPr="00446C1B" w:rsidRDefault="00CB203D" w:rsidP="00BD6CA5">
      <w:pPr>
        <w:spacing w:line="360" w:lineRule="auto"/>
        <w:jc w:val="both"/>
        <w:rPr>
          <w:rFonts w:ascii="Segoe UI Semilight" w:hAnsi="Segoe UI Semilight" w:cs="Segoe UI Semilight"/>
          <w:sz w:val="20"/>
          <w:szCs w:val="23"/>
        </w:rPr>
      </w:pPr>
      <w:r w:rsidRPr="009E6EF8">
        <w:rPr>
          <w:rFonts w:ascii="Segoe UI Semilight" w:hAnsi="Segoe UI Semilight" w:cs="Segoe UI Semilight"/>
          <w:sz w:val="20"/>
          <w:szCs w:val="23"/>
        </w:rPr>
        <w:t>Prognozę liczby mieszkańców na terenie gminy</w:t>
      </w:r>
      <w:r w:rsidR="009E6EF8" w:rsidRPr="009E6EF8">
        <w:rPr>
          <w:rFonts w:ascii="Segoe UI Semilight" w:hAnsi="Segoe UI Semilight" w:cs="Segoe UI Semilight"/>
          <w:sz w:val="20"/>
          <w:szCs w:val="23"/>
        </w:rPr>
        <w:t xml:space="preserve"> </w:t>
      </w:r>
      <w:r w:rsidR="00153801">
        <w:rPr>
          <w:rFonts w:ascii="Segoe UI Semilight" w:hAnsi="Segoe UI Semilight" w:cs="Segoe UI Semilight"/>
          <w:sz w:val="20"/>
          <w:szCs w:val="23"/>
        </w:rPr>
        <w:t>Białobrzegi</w:t>
      </w:r>
      <w:r w:rsidR="0085436B" w:rsidRPr="009E6EF8">
        <w:rPr>
          <w:rFonts w:ascii="Segoe UI Semilight" w:hAnsi="Segoe UI Semilight" w:cs="Segoe UI Semilight"/>
          <w:sz w:val="20"/>
          <w:szCs w:val="23"/>
        </w:rPr>
        <w:t xml:space="preserve"> </w:t>
      </w:r>
      <w:r w:rsidRPr="009E6EF8">
        <w:rPr>
          <w:rFonts w:ascii="Segoe UI Semilight" w:hAnsi="Segoe UI Semilight" w:cs="Segoe UI Semilight"/>
          <w:sz w:val="20"/>
          <w:szCs w:val="23"/>
        </w:rPr>
        <w:t>opracowano na podstawie danych GUS – zakłada</w:t>
      </w:r>
      <w:r w:rsidR="0085436B" w:rsidRPr="009E6EF8">
        <w:rPr>
          <w:rFonts w:ascii="Segoe UI Semilight" w:hAnsi="Segoe UI Semilight" w:cs="Segoe UI Semilight"/>
          <w:sz w:val="20"/>
          <w:szCs w:val="23"/>
        </w:rPr>
        <w:t xml:space="preserve"> </w:t>
      </w:r>
      <w:r w:rsidR="009E6EF8" w:rsidRPr="009E6EF8">
        <w:rPr>
          <w:rFonts w:ascii="Segoe UI Semilight" w:hAnsi="Segoe UI Semilight" w:cs="Segoe UI Semilight"/>
          <w:sz w:val="20"/>
          <w:szCs w:val="23"/>
        </w:rPr>
        <w:t>spadek</w:t>
      </w:r>
      <w:r w:rsidRPr="009E6EF8">
        <w:rPr>
          <w:rFonts w:ascii="Segoe UI Semilight" w:hAnsi="Segoe UI Semilight" w:cs="Segoe UI Semilight"/>
          <w:sz w:val="20"/>
          <w:szCs w:val="23"/>
        </w:rPr>
        <w:t xml:space="preserve"> liczby mieszkańców.</w:t>
      </w:r>
    </w:p>
    <w:p w14:paraId="24A73285" w14:textId="166A7570" w:rsidR="009C6076" w:rsidRDefault="00BD6CA5" w:rsidP="009C6076">
      <w:pPr>
        <w:keepNext/>
        <w:jc w:val="center"/>
      </w:pPr>
      <w:r>
        <w:rPr>
          <w:noProof/>
          <w:lang w:eastAsia="pl-PL"/>
        </w:rPr>
        <w:drawing>
          <wp:inline distT="0" distB="0" distL="0" distR="0" wp14:anchorId="0D27F7C6" wp14:editId="28E6402E">
            <wp:extent cx="5478780" cy="2689860"/>
            <wp:effectExtent l="0" t="0" r="762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834C1D" w14:textId="5E13A25B" w:rsidR="00CB58A9" w:rsidRPr="009C6076" w:rsidRDefault="009C6076" w:rsidP="009C6076">
      <w:pPr>
        <w:pStyle w:val="Legenda"/>
        <w:spacing w:after="0"/>
        <w:jc w:val="center"/>
        <w:rPr>
          <w:rFonts w:ascii="Segoe UI Semilight" w:hAnsi="Segoe UI Semilight" w:cs="Segoe UI Semilight"/>
          <w:b/>
          <w:i w:val="0"/>
          <w:color w:val="auto"/>
        </w:rPr>
      </w:pPr>
      <w:bookmarkStart w:id="42" w:name="_Toc512498524"/>
      <w:bookmarkStart w:id="43" w:name="_Toc526846242"/>
      <w:r w:rsidRPr="009C6076">
        <w:rPr>
          <w:rFonts w:ascii="Segoe UI Semilight" w:hAnsi="Segoe UI Semilight" w:cs="Segoe UI Semilight"/>
          <w:b/>
          <w:i w:val="0"/>
          <w:color w:val="auto"/>
        </w:rPr>
        <w:t xml:space="preserve">Wykres </w:t>
      </w:r>
      <w:r w:rsidRPr="009C6076">
        <w:rPr>
          <w:rFonts w:ascii="Segoe UI Semilight" w:hAnsi="Segoe UI Semilight" w:cs="Segoe UI Semilight"/>
          <w:b/>
          <w:i w:val="0"/>
          <w:color w:val="auto"/>
        </w:rPr>
        <w:fldChar w:fldCharType="begin"/>
      </w:r>
      <w:r w:rsidRPr="009C6076">
        <w:rPr>
          <w:rFonts w:ascii="Segoe UI Semilight" w:hAnsi="Segoe UI Semilight" w:cs="Segoe UI Semilight"/>
          <w:b/>
          <w:i w:val="0"/>
          <w:color w:val="auto"/>
        </w:rPr>
        <w:instrText xml:space="preserve"> SEQ Wykres \* ARABIC </w:instrText>
      </w:r>
      <w:r w:rsidRPr="009C607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w:t>
      </w:r>
      <w:r w:rsidRPr="009C6076">
        <w:rPr>
          <w:rFonts w:ascii="Segoe UI Semilight" w:hAnsi="Segoe UI Semilight" w:cs="Segoe UI Semilight"/>
          <w:b/>
          <w:i w:val="0"/>
          <w:color w:val="auto"/>
        </w:rPr>
        <w:fldChar w:fldCharType="end"/>
      </w:r>
      <w:r w:rsidRPr="009C6076">
        <w:rPr>
          <w:rFonts w:ascii="Segoe UI Semilight" w:hAnsi="Segoe UI Semilight" w:cs="Segoe UI Semilight"/>
          <w:b/>
          <w:i w:val="0"/>
          <w:color w:val="auto"/>
        </w:rPr>
        <w:t xml:space="preserve">. Prognoza liczby mieszkańców do roku 2023 na terenie gminy </w:t>
      </w:r>
      <w:bookmarkEnd w:id="42"/>
      <w:r w:rsidR="00BD6CA5">
        <w:rPr>
          <w:rFonts w:ascii="Segoe UI Semilight" w:hAnsi="Segoe UI Semilight" w:cs="Segoe UI Semilight"/>
          <w:b/>
          <w:i w:val="0"/>
          <w:color w:val="auto"/>
        </w:rPr>
        <w:t>Białobrzegi.</w:t>
      </w:r>
      <w:bookmarkEnd w:id="43"/>
      <w:r w:rsidRPr="009C6076">
        <w:rPr>
          <w:rFonts w:ascii="Segoe UI Semilight" w:hAnsi="Segoe UI Semilight" w:cs="Segoe UI Semilight"/>
          <w:b/>
          <w:i w:val="0"/>
          <w:color w:val="auto"/>
        </w:rPr>
        <w:t xml:space="preserve"> </w:t>
      </w:r>
    </w:p>
    <w:p w14:paraId="1F73949A" w14:textId="78BB613E" w:rsidR="009C6076" w:rsidRPr="009C6076" w:rsidRDefault="009C6076" w:rsidP="009C6076">
      <w:pPr>
        <w:rPr>
          <w:rFonts w:ascii="Segoe UI Semilight" w:hAnsi="Segoe UI Semilight" w:cs="Segoe UI Semilight"/>
          <w:sz w:val="18"/>
        </w:rPr>
      </w:pPr>
      <w:r w:rsidRPr="009C6076">
        <w:rPr>
          <w:rFonts w:ascii="Segoe UI Semilight" w:hAnsi="Segoe UI Semilight" w:cs="Segoe UI Semilight"/>
          <w:sz w:val="18"/>
        </w:rPr>
        <w:t xml:space="preserve">Źródło: Opracowanie własne. </w:t>
      </w:r>
    </w:p>
    <w:p w14:paraId="30D4D447" w14:textId="77777777" w:rsidR="00B6040D" w:rsidRPr="00ED57A1" w:rsidRDefault="00ED57A1" w:rsidP="00A32DEC">
      <w:pPr>
        <w:pStyle w:val="Nagwek3"/>
        <w:numPr>
          <w:ilvl w:val="1"/>
          <w:numId w:val="2"/>
        </w:numPr>
      </w:pPr>
      <w:bookmarkStart w:id="44" w:name="_Toc526843556"/>
      <w:r w:rsidRPr="00ED57A1">
        <w:t>Struktura</w:t>
      </w:r>
      <w:r w:rsidR="00B6040D" w:rsidRPr="00ED57A1">
        <w:t xml:space="preserve"> </w:t>
      </w:r>
      <w:r w:rsidRPr="00ED57A1">
        <w:t>mieszkaniowa</w:t>
      </w:r>
      <w:bookmarkEnd w:id="44"/>
    </w:p>
    <w:p w14:paraId="1033940C" w14:textId="6EABADC4" w:rsidR="0010549F" w:rsidRPr="00E059DF" w:rsidRDefault="0010549F" w:rsidP="008A3C5B">
      <w:pPr>
        <w:spacing w:before="240" w:line="360" w:lineRule="auto"/>
        <w:ind w:firstLine="708"/>
        <w:jc w:val="both"/>
        <w:rPr>
          <w:rFonts w:ascii="Segoe UI Semilight" w:hAnsi="Segoe UI Semilight" w:cs="Segoe UI Semilight"/>
          <w:sz w:val="20"/>
          <w:szCs w:val="23"/>
        </w:rPr>
      </w:pPr>
      <w:r w:rsidRPr="00E059DF">
        <w:rPr>
          <w:rFonts w:ascii="Segoe UI Semilight" w:hAnsi="Segoe UI Semilight" w:cs="Segoe UI Semilight"/>
          <w:sz w:val="20"/>
          <w:szCs w:val="23"/>
        </w:rPr>
        <w:t xml:space="preserve">Sytuacja mieszkaniowa to jeden z bardzo istotnych czynników świadczących o rozwoju gospodarczym </w:t>
      </w:r>
      <w:r w:rsidR="00246DB9" w:rsidRPr="00E059DF">
        <w:rPr>
          <w:rFonts w:ascii="Segoe UI Semilight" w:hAnsi="Segoe UI Semilight" w:cs="Segoe UI Semilight"/>
          <w:sz w:val="20"/>
          <w:szCs w:val="23"/>
        </w:rPr>
        <w:t>gminy.</w:t>
      </w:r>
      <w:r w:rsidRPr="00E059DF">
        <w:rPr>
          <w:rFonts w:ascii="Segoe UI Semilight" w:hAnsi="Segoe UI Semilight" w:cs="Segoe UI Semilight"/>
          <w:sz w:val="20"/>
          <w:szCs w:val="23"/>
        </w:rPr>
        <w:t xml:space="preserve"> </w:t>
      </w:r>
      <w:r w:rsidR="00E059DF" w:rsidRPr="00E059DF">
        <w:rPr>
          <w:rFonts w:ascii="Segoe UI Semilight" w:hAnsi="Segoe UI Semilight" w:cs="Segoe UI Semilight"/>
          <w:sz w:val="20"/>
          <w:szCs w:val="23"/>
        </w:rPr>
        <w:t>Główną formą własności mieszkań w gminie jest własność prywatna.</w:t>
      </w:r>
      <w:r w:rsidR="00B15DD7" w:rsidRPr="00E059DF">
        <w:rPr>
          <w:rFonts w:ascii="Segoe UI Semilight" w:hAnsi="Segoe UI Semilight" w:cs="Segoe UI Semilight"/>
          <w:sz w:val="20"/>
          <w:szCs w:val="23"/>
        </w:rPr>
        <w:t xml:space="preserve"> </w:t>
      </w:r>
      <w:r w:rsidRPr="00E059DF">
        <w:rPr>
          <w:rFonts w:ascii="Segoe UI Semilight" w:hAnsi="Segoe UI Semilight" w:cs="Segoe UI Semilight"/>
          <w:sz w:val="20"/>
          <w:szCs w:val="23"/>
        </w:rPr>
        <w:t xml:space="preserve">Zarówno liczba budynków, jak i mieszkań </w:t>
      </w:r>
      <w:r w:rsidR="00DF508D" w:rsidRPr="00E059DF">
        <w:rPr>
          <w:rFonts w:ascii="Segoe UI Semilight" w:hAnsi="Segoe UI Semilight" w:cs="Segoe UI Semilight"/>
          <w:sz w:val="20"/>
          <w:szCs w:val="23"/>
        </w:rPr>
        <w:t xml:space="preserve">na terenie </w:t>
      </w:r>
      <w:r w:rsidR="00B15DD7" w:rsidRPr="00E059DF">
        <w:rPr>
          <w:rFonts w:ascii="Segoe UI Semilight" w:hAnsi="Segoe UI Semilight" w:cs="Segoe UI Semilight"/>
          <w:sz w:val="20"/>
          <w:szCs w:val="23"/>
        </w:rPr>
        <w:t>gminy</w:t>
      </w:r>
      <w:r w:rsidR="00DF508D" w:rsidRPr="00E059DF">
        <w:rPr>
          <w:rFonts w:ascii="Segoe UI Semilight" w:hAnsi="Segoe UI Semilight" w:cs="Segoe UI Semilight"/>
          <w:sz w:val="20"/>
          <w:szCs w:val="23"/>
        </w:rPr>
        <w:t xml:space="preserve"> </w:t>
      </w:r>
      <w:r w:rsidR="00E059DF" w:rsidRPr="00E059DF">
        <w:rPr>
          <w:rFonts w:ascii="Segoe UI Semilight" w:hAnsi="Segoe UI Semilight" w:cs="Segoe UI Semilight"/>
          <w:sz w:val="20"/>
          <w:szCs w:val="23"/>
        </w:rPr>
        <w:t>zwiększa się regularnie od 2011</w:t>
      </w:r>
      <w:r w:rsidRPr="00E059DF">
        <w:rPr>
          <w:rFonts w:ascii="Segoe UI Semilight" w:hAnsi="Segoe UI Semilight" w:cs="Segoe UI Semilight"/>
          <w:sz w:val="20"/>
          <w:szCs w:val="23"/>
        </w:rPr>
        <w:t xml:space="preserve"> roku. Wzrasta równ</w:t>
      </w:r>
      <w:r w:rsidR="00DF508D" w:rsidRPr="00E059DF">
        <w:rPr>
          <w:rFonts w:ascii="Segoe UI Semilight" w:hAnsi="Segoe UI Semilight" w:cs="Segoe UI Semilight"/>
          <w:sz w:val="20"/>
          <w:szCs w:val="23"/>
        </w:rPr>
        <w:t xml:space="preserve">ież ich przeciętna powierzchnia oraz powierzchnia użytkowa mieszkania na jedną osobę. </w:t>
      </w:r>
    </w:p>
    <w:p w14:paraId="25C35106" w14:textId="2D4F3126" w:rsidR="00DF508D" w:rsidRPr="00357DD3" w:rsidRDefault="00DF508D" w:rsidP="00ED57A1">
      <w:pPr>
        <w:pStyle w:val="Legenda"/>
        <w:keepNext/>
        <w:spacing w:after="0"/>
        <w:jc w:val="center"/>
        <w:rPr>
          <w:rFonts w:ascii="Segoe UI Semilight" w:hAnsi="Segoe UI Semilight" w:cs="Segoe UI Semilight"/>
          <w:b/>
          <w:i w:val="0"/>
          <w:color w:val="auto"/>
        </w:rPr>
      </w:pPr>
      <w:bookmarkStart w:id="45" w:name="_Toc460540879"/>
      <w:bookmarkStart w:id="46" w:name="_Toc464031536"/>
      <w:bookmarkStart w:id="47" w:name="_Toc464726359"/>
      <w:bookmarkStart w:id="48" w:name="_Toc470032437"/>
      <w:bookmarkStart w:id="49" w:name="_Toc488059211"/>
      <w:bookmarkStart w:id="50" w:name="_Toc512498470"/>
      <w:bookmarkStart w:id="51" w:name="_Toc526846208"/>
      <w:r w:rsidRPr="00357DD3">
        <w:rPr>
          <w:rFonts w:ascii="Segoe UI Semilight" w:hAnsi="Segoe UI Semilight" w:cs="Segoe UI Semilight"/>
          <w:b/>
          <w:i w:val="0"/>
          <w:color w:val="auto"/>
        </w:rPr>
        <w:lastRenderedPageBreak/>
        <w:t xml:space="preserve">Tabela </w:t>
      </w:r>
      <w:r w:rsidRPr="00357DD3">
        <w:rPr>
          <w:rFonts w:ascii="Segoe UI Semilight" w:hAnsi="Segoe UI Semilight" w:cs="Segoe UI Semilight"/>
          <w:b/>
          <w:i w:val="0"/>
          <w:color w:val="auto"/>
        </w:rPr>
        <w:fldChar w:fldCharType="begin"/>
      </w:r>
      <w:r w:rsidRPr="00357DD3">
        <w:rPr>
          <w:rFonts w:ascii="Segoe UI Semilight" w:hAnsi="Segoe UI Semilight" w:cs="Segoe UI Semilight"/>
          <w:b/>
          <w:i w:val="0"/>
          <w:color w:val="auto"/>
        </w:rPr>
        <w:instrText xml:space="preserve"> SEQ Tabela \* ARABIC </w:instrText>
      </w:r>
      <w:r w:rsidRPr="00357DD3">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4</w:t>
      </w:r>
      <w:r w:rsidRPr="00357DD3">
        <w:rPr>
          <w:rFonts w:ascii="Segoe UI Semilight" w:hAnsi="Segoe UI Semilight" w:cs="Segoe UI Semilight"/>
          <w:b/>
          <w:i w:val="0"/>
          <w:color w:val="auto"/>
        </w:rPr>
        <w:fldChar w:fldCharType="end"/>
      </w:r>
      <w:r w:rsidRPr="00357DD3">
        <w:rPr>
          <w:rFonts w:ascii="Segoe UI Semilight" w:hAnsi="Segoe UI Semilight" w:cs="Segoe UI Semilight"/>
          <w:b/>
          <w:i w:val="0"/>
          <w:color w:val="auto"/>
        </w:rPr>
        <w:t xml:space="preserve">. Wskaźniki struktury mieszkaniowej na terenie </w:t>
      </w:r>
      <w:r w:rsidR="00246DB9" w:rsidRPr="00357DD3">
        <w:rPr>
          <w:rFonts w:ascii="Segoe UI Semilight" w:hAnsi="Segoe UI Semilight" w:cs="Segoe UI Semilight"/>
          <w:b/>
          <w:i w:val="0"/>
          <w:color w:val="auto"/>
        </w:rPr>
        <w:t xml:space="preserve">gminy </w:t>
      </w:r>
      <w:r w:rsidR="009B4385">
        <w:rPr>
          <w:rFonts w:ascii="Segoe UI Semilight" w:hAnsi="Segoe UI Semilight" w:cs="Segoe UI Semilight"/>
          <w:b/>
          <w:i w:val="0"/>
          <w:color w:val="auto"/>
        </w:rPr>
        <w:t>Białobrzegi</w:t>
      </w:r>
      <w:r w:rsidR="00357DD3">
        <w:rPr>
          <w:rFonts w:ascii="Segoe UI Semilight" w:hAnsi="Segoe UI Semilight" w:cs="Segoe UI Semilight"/>
          <w:b/>
          <w:i w:val="0"/>
          <w:color w:val="auto"/>
        </w:rPr>
        <w:t xml:space="preserve"> </w:t>
      </w:r>
      <w:r w:rsidRPr="00357DD3">
        <w:rPr>
          <w:rFonts w:ascii="Segoe UI Semilight" w:hAnsi="Segoe UI Semilight" w:cs="Segoe UI Semilight"/>
          <w:b/>
          <w:i w:val="0"/>
          <w:color w:val="auto"/>
        </w:rPr>
        <w:t>w latach 201</w:t>
      </w:r>
      <w:bookmarkEnd w:id="45"/>
      <w:bookmarkEnd w:id="46"/>
      <w:r w:rsidR="009B4385">
        <w:rPr>
          <w:rFonts w:ascii="Segoe UI Semilight" w:hAnsi="Segoe UI Semilight" w:cs="Segoe UI Semilight"/>
          <w:b/>
          <w:i w:val="0"/>
          <w:color w:val="auto"/>
        </w:rPr>
        <w:t>1-2017</w:t>
      </w:r>
      <w:r w:rsidR="00246DB9" w:rsidRPr="00357DD3">
        <w:rPr>
          <w:rFonts w:ascii="Segoe UI Semilight" w:hAnsi="Segoe UI Semilight" w:cs="Segoe UI Semilight"/>
          <w:b/>
          <w:i w:val="0"/>
          <w:color w:val="auto"/>
        </w:rPr>
        <w:t>.</w:t>
      </w:r>
      <w:bookmarkEnd w:id="47"/>
      <w:bookmarkEnd w:id="48"/>
      <w:bookmarkEnd w:id="49"/>
      <w:bookmarkEnd w:id="50"/>
      <w:bookmarkEnd w:id="51"/>
    </w:p>
    <w:tbl>
      <w:tblPr>
        <w:tblStyle w:val="Tabelasiatki4akcent3"/>
        <w:tblW w:w="9306" w:type="dxa"/>
        <w:tblLook w:val="04A0" w:firstRow="1" w:lastRow="0" w:firstColumn="1" w:lastColumn="0" w:noHBand="0" w:noVBand="1"/>
      </w:tblPr>
      <w:tblGrid>
        <w:gridCol w:w="3419"/>
        <w:gridCol w:w="841"/>
        <w:gridCol w:w="841"/>
        <w:gridCol w:w="841"/>
        <w:gridCol w:w="841"/>
        <w:gridCol w:w="841"/>
        <w:gridCol w:w="841"/>
        <w:gridCol w:w="841"/>
      </w:tblGrid>
      <w:tr w:rsidR="009B4385" w:rsidRPr="00446C1B" w14:paraId="00AAAA81" w14:textId="3F623494" w:rsidTr="009B4385">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3419" w:type="dxa"/>
            <w:vAlign w:val="center"/>
          </w:tcPr>
          <w:p w14:paraId="510823A7" w14:textId="77777777" w:rsidR="009B4385" w:rsidRPr="00446C1B" w:rsidRDefault="009B4385" w:rsidP="00615371">
            <w:pPr>
              <w:jc w:val="center"/>
              <w:rPr>
                <w:rFonts w:ascii="Segoe UI Semilight" w:hAnsi="Segoe UI Semilight" w:cs="Segoe UI Semilight"/>
                <w:color w:val="auto"/>
              </w:rPr>
            </w:pPr>
            <w:r w:rsidRPr="00446C1B">
              <w:rPr>
                <w:rFonts w:ascii="Segoe UI Semilight" w:hAnsi="Segoe UI Semilight" w:cs="Segoe UI Semilight"/>
                <w:color w:val="auto"/>
              </w:rPr>
              <w:t>Wskaźniki struktury mieszkaniowej [m</w:t>
            </w:r>
            <w:r w:rsidRPr="00446C1B">
              <w:rPr>
                <w:rFonts w:ascii="Segoe UI Semilight" w:hAnsi="Segoe UI Semilight" w:cs="Segoe UI Semilight"/>
                <w:color w:val="auto"/>
                <w:vertAlign w:val="superscript"/>
              </w:rPr>
              <w:t>2</w:t>
            </w:r>
            <w:r w:rsidRPr="00446C1B">
              <w:rPr>
                <w:rFonts w:ascii="Segoe UI Semilight" w:hAnsi="Segoe UI Semilight" w:cs="Segoe UI Semilight"/>
                <w:color w:val="auto"/>
              </w:rPr>
              <w:t>]</w:t>
            </w:r>
          </w:p>
        </w:tc>
        <w:tc>
          <w:tcPr>
            <w:tcW w:w="841" w:type="dxa"/>
            <w:vAlign w:val="center"/>
          </w:tcPr>
          <w:p w14:paraId="404C9AA7" w14:textId="7DDA16C2" w:rsidR="009B4385" w:rsidRPr="00446C1B" w:rsidRDefault="009B4385"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2011</w:t>
            </w:r>
          </w:p>
        </w:tc>
        <w:tc>
          <w:tcPr>
            <w:tcW w:w="841" w:type="dxa"/>
            <w:vAlign w:val="center"/>
          </w:tcPr>
          <w:p w14:paraId="55D5E277" w14:textId="160261CC" w:rsidR="009B4385" w:rsidRPr="00446C1B" w:rsidRDefault="009B4385"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2012</w:t>
            </w:r>
          </w:p>
        </w:tc>
        <w:tc>
          <w:tcPr>
            <w:tcW w:w="841" w:type="dxa"/>
            <w:vAlign w:val="center"/>
          </w:tcPr>
          <w:p w14:paraId="095DDB5B" w14:textId="5BF9AD34" w:rsidR="009B4385" w:rsidRPr="00446C1B" w:rsidRDefault="009B4385"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2013</w:t>
            </w:r>
          </w:p>
        </w:tc>
        <w:tc>
          <w:tcPr>
            <w:tcW w:w="841" w:type="dxa"/>
            <w:vAlign w:val="center"/>
          </w:tcPr>
          <w:p w14:paraId="70B4E9A7" w14:textId="031F0CEC" w:rsidR="009B4385" w:rsidRPr="00446C1B" w:rsidRDefault="009B4385"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2014</w:t>
            </w:r>
          </w:p>
        </w:tc>
        <w:tc>
          <w:tcPr>
            <w:tcW w:w="841" w:type="dxa"/>
            <w:vAlign w:val="center"/>
          </w:tcPr>
          <w:p w14:paraId="6774A354" w14:textId="3BCB7E53" w:rsidR="009B4385" w:rsidRPr="00446C1B" w:rsidRDefault="009B4385" w:rsidP="00615371">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2015</w:t>
            </w:r>
          </w:p>
        </w:tc>
        <w:tc>
          <w:tcPr>
            <w:tcW w:w="841" w:type="dxa"/>
            <w:vAlign w:val="center"/>
          </w:tcPr>
          <w:p w14:paraId="1A5B4FF7" w14:textId="107FA7CB" w:rsidR="009B4385" w:rsidRPr="00446C1B" w:rsidRDefault="009B4385" w:rsidP="00357DD3">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2016</w:t>
            </w:r>
          </w:p>
        </w:tc>
        <w:tc>
          <w:tcPr>
            <w:tcW w:w="841" w:type="dxa"/>
            <w:vAlign w:val="center"/>
          </w:tcPr>
          <w:p w14:paraId="3587E40A" w14:textId="6CB7F9B7" w:rsidR="009B4385" w:rsidRPr="00446C1B" w:rsidRDefault="009B4385"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446C1B">
              <w:rPr>
                <w:rFonts w:ascii="Segoe UI Semilight" w:hAnsi="Segoe UI Semilight" w:cs="Segoe UI Semilight"/>
                <w:color w:val="auto"/>
              </w:rPr>
              <w:t>2017</w:t>
            </w:r>
          </w:p>
        </w:tc>
      </w:tr>
      <w:tr w:rsidR="00294A07" w:rsidRPr="00446C1B" w14:paraId="41821D9E" w14:textId="3944180B" w:rsidTr="00294A0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vAlign w:val="center"/>
          </w:tcPr>
          <w:p w14:paraId="2E5BDA4D" w14:textId="77777777" w:rsidR="00294A07" w:rsidRPr="00446C1B" w:rsidRDefault="00294A07" w:rsidP="00294A07">
            <w:pPr>
              <w:jc w:val="center"/>
              <w:rPr>
                <w:rFonts w:ascii="Segoe UI Semilight" w:hAnsi="Segoe UI Semilight" w:cs="Segoe UI Semilight"/>
                <w:sz w:val="20"/>
                <w:szCs w:val="20"/>
              </w:rPr>
            </w:pPr>
            <w:r w:rsidRPr="00446C1B">
              <w:rPr>
                <w:rFonts w:ascii="Segoe UI Semilight" w:hAnsi="Segoe UI Semilight" w:cs="Segoe UI Semilight"/>
                <w:sz w:val="20"/>
                <w:szCs w:val="20"/>
              </w:rPr>
              <w:t>Liczba budynków mieszkalnych</w:t>
            </w:r>
          </w:p>
        </w:tc>
        <w:tc>
          <w:tcPr>
            <w:tcW w:w="841" w:type="dxa"/>
            <w:shd w:val="clear" w:color="auto" w:fill="auto"/>
            <w:vAlign w:val="center"/>
          </w:tcPr>
          <w:p w14:paraId="14D281BC" w14:textId="592FB187"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2 425</w:t>
            </w:r>
          </w:p>
        </w:tc>
        <w:tc>
          <w:tcPr>
            <w:tcW w:w="841" w:type="dxa"/>
            <w:shd w:val="clear" w:color="auto" w:fill="auto"/>
            <w:vAlign w:val="center"/>
          </w:tcPr>
          <w:p w14:paraId="6AC7CC65" w14:textId="15BA7178"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2 459</w:t>
            </w:r>
          </w:p>
        </w:tc>
        <w:tc>
          <w:tcPr>
            <w:tcW w:w="841" w:type="dxa"/>
            <w:shd w:val="clear" w:color="auto" w:fill="auto"/>
            <w:vAlign w:val="center"/>
          </w:tcPr>
          <w:p w14:paraId="0DF91EA4" w14:textId="2C9FD1E0"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2 479</w:t>
            </w:r>
          </w:p>
        </w:tc>
        <w:tc>
          <w:tcPr>
            <w:tcW w:w="841" w:type="dxa"/>
            <w:shd w:val="clear" w:color="auto" w:fill="auto"/>
            <w:vAlign w:val="center"/>
          </w:tcPr>
          <w:p w14:paraId="291930A7" w14:textId="0A434A95"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2 503</w:t>
            </w:r>
          </w:p>
        </w:tc>
        <w:tc>
          <w:tcPr>
            <w:tcW w:w="841" w:type="dxa"/>
            <w:shd w:val="clear" w:color="auto" w:fill="auto"/>
            <w:vAlign w:val="center"/>
          </w:tcPr>
          <w:p w14:paraId="466C3D8D" w14:textId="5290DF30"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2 530</w:t>
            </w:r>
          </w:p>
        </w:tc>
        <w:tc>
          <w:tcPr>
            <w:tcW w:w="841" w:type="dxa"/>
            <w:shd w:val="clear" w:color="auto" w:fill="FFFFFF" w:themeFill="background1"/>
            <w:vAlign w:val="center"/>
          </w:tcPr>
          <w:p w14:paraId="692FC67A" w14:textId="1ACF22F6"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2 557</w:t>
            </w:r>
          </w:p>
        </w:tc>
        <w:tc>
          <w:tcPr>
            <w:tcW w:w="841" w:type="dxa"/>
            <w:shd w:val="clear" w:color="auto" w:fill="FFFFFF" w:themeFill="background1"/>
            <w:vAlign w:val="center"/>
          </w:tcPr>
          <w:p w14:paraId="045B319F" w14:textId="177CE7C6"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2 529</w:t>
            </w:r>
          </w:p>
        </w:tc>
      </w:tr>
      <w:tr w:rsidR="00294A07" w:rsidRPr="00446C1B" w14:paraId="4379FB55" w14:textId="398B4926" w:rsidTr="00E059DF">
        <w:trPr>
          <w:trHeight w:val="569"/>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vAlign w:val="center"/>
          </w:tcPr>
          <w:p w14:paraId="37B7169B" w14:textId="77777777" w:rsidR="00294A07" w:rsidRPr="00446C1B" w:rsidRDefault="00294A07" w:rsidP="00294A07">
            <w:pPr>
              <w:jc w:val="center"/>
              <w:rPr>
                <w:rFonts w:ascii="Segoe UI Semilight" w:hAnsi="Segoe UI Semilight" w:cs="Segoe UI Semilight"/>
                <w:sz w:val="20"/>
                <w:szCs w:val="20"/>
              </w:rPr>
            </w:pPr>
            <w:r w:rsidRPr="00446C1B">
              <w:rPr>
                <w:rFonts w:ascii="Segoe UI Semilight" w:hAnsi="Segoe UI Semilight" w:cs="Segoe UI Semilight"/>
                <w:sz w:val="20"/>
                <w:szCs w:val="20"/>
              </w:rPr>
              <w:t>Liczba mieszkań</w:t>
            </w:r>
          </w:p>
        </w:tc>
        <w:tc>
          <w:tcPr>
            <w:tcW w:w="841" w:type="dxa"/>
            <w:shd w:val="clear" w:color="auto" w:fill="auto"/>
            <w:vAlign w:val="center"/>
          </w:tcPr>
          <w:p w14:paraId="05EB1AD8" w14:textId="3CB0A497"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3 852</w:t>
            </w:r>
          </w:p>
        </w:tc>
        <w:tc>
          <w:tcPr>
            <w:tcW w:w="841" w:type="dxa"/>
            <w:shd w:val="clear" w:color="auto" w:fill="auto"/>
            <w:vAlign w:val="center"/>
          </w:tcPr>
          <w:p w14:paraId="27717E7A" w14:textId="5FA6FF7C"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3 887</w:t>
            </w:r>
          </w:p>
        </w:tc>
        <w:tc>
          <w:tcPr>
            <w:tcW w:w="841" w:type="dxa"/>
            <w:shd w:val="clear" w:color="auto" w:fill="auto"/>
            <w:vAlign w:val="center"/>
          </w:tcPr>
          <w:p w14:paraId="480DD607" w14:textId="24A40E97"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3 909</w:t>
            </w:r>
          </w:p>
        </w:tc>
        <w:tc>
          <w:tcPr>
            <w:tcW w:w="841" w:type="dxa"/>
            <w:shd w:val="clear" w:color="auto" w:fill="auto"/>
            <w:vAlign w:val="center"/>
          </w:tcPr>
          <w:p w14:paraId="55D89DDD" w14:textId="44D088D4"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3 933</w:t>
            </w:r>
          </w:p>
        </w:tc>
        <w:tc>
          <w:tcPr>
            <w:tcW w:w="841" w:type="dxa"/>
            <w:shd w:val="clear" w:color="auto" w:fill="auto"/>
            <w:vAlign w:val="center"/>
          </w:tcPr>
          <w:p w14:paraId="722D0086" w14:textId="0F1DFBEB"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3 962</w:t>
            </w:r>
          </w:p>
        </w:tc>
        <w:tc>
          <w:tcPr>
            <w:tcW w:w="841" w:type="dxa"/>
            <w:shd w:val="clear" w:color="auto" w:fill="FFFFFF" w:themeFill="background1"/>
            <w:vAlign w:val="center"/>
          </w:tcPr>
          <w:p w14:paraId="2BB6F434" w14:textId="0C56241E"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3 993</w:t>
            </w:r>
          </w:p>
        </w:tc>
        <w:tc>
          <w:tcPr>
            <w:tcW w:w="841" w:type="dxa"/>
            <w:shd w:val="clear" w:color="auto" w:fill="FFFFFF" w:themeFill="background1"/>
            <w:vAlign w:val="center"/>
          </w:tcPr>
          <w:p w14:paraId="2F820CF9" w14:textId="7E557943" w:rsidR="00294A07" w:rsidRPr="00E059DF"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bd</w:t>
            </w:r>
          </w:p>
        </w:tc>
      </w:tr>
      <w:tr w:rsidR="00294A07" w:rsidRPr="00446C1B" w14:paraId="2CADCB7A" w14:textId="2B3881F4" w:rsidTr="00E059DF">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vAlign w:val="center"/>
          </w:tcPr>
          <w:p w14:paraId="39ABC006" w14:textId="77777777" w:rsidR="00294A07" w:rsidRPr="00446C1B" w:rsidRDefault="00294A07" w:rsidP="00294A07">
            <w:pPr>
              <w:jc w:val="center"/>
              <w:rPr>
                <w:rFonts w:ascii="Segoe UI Semilight" w:hAnsi="Segoe UI Semilight" w:cs="Segoe UI Semilight"/>
                <w:sz w:val="20"/>
                <w:szCs w:val="20"/>
              </w:rPr>
            </w:pPr>
            <w:r w:rsidRPr="00446C1B">
              <w:rPr>
                <w:rFonts w:ascii="Segoe UI Semilight" w:hAnsi="Segoe UI Semilight" w:cs="Segoe UI Semilight"/>
                <w:sz w:val="20"/>
                <w:szCs w:val="20"/>
              </w:rPr>
              <w:t>Przeciętna powierzchnia użytkowa 1 m</w:t>
            </w:r>
            <w:r w:rsidRPr="00446C1B">
              <w:rPr>
                <w:rFonts w:ascii="Segoe UI Semilight" w:hAnsi="Segoe UI Semilight" w:cs="Segoe UI Semilight"/>
                <w:sz w:val="20"/>
                <w:szCs w:val="20"/>
                <w:vertAlign w:val="superscript"/>
              </w:rPr>
              <w:t>2</w:t>
            </w:r>
          </w:p>
        </w:tc>
        <w:tc>
          <w:tcPr>
            <w:tcW w:w="841" w:type="dxa"/>
            <w:shd w:val="clear" w:color="auto" w:fill="auto"/>
            <w:vAlign w:val="center"/>
          </w:tcPr>
          <w:p w14:paraId="0CF27F59" w14:textId="54EAC949"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73,7</w:t>
            </w:r>
          </w:p>
        </w:tc>
        <w:tc>
          <w:tcPr>
            <w:tcW w:w="841" w:type="dxa"/>
            <w:shd w:val="clear" w:color="auto" w:fill="auto"/>
            <w:vAlign w:val="center"/>
          </w:tcPr>
          <w:p w14:paraId="4E0C32A7" w14:textId="4E38D98C"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74,3</w:t>
            </w:r>
          </w:p>
        </w:tc>
        <w:tc>
          <w:tcPr>
            <w:tcW w:w="841" w:type="dxa"/>
            <w:shd w:val="clear" w:color="auto" w:fill="auto"/>
            <w:vAlign w:val="center"/>
          </w:tcPr>
          <w:p w14:paraId="450008C9" w14:textId="75FEBC81"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74,5</w:t>
            </w:r>
          </w:p>
        </w:tc>
        <w:tc>
          <w:tcPr>
            <w:tcW w:w="841" w:type="dxa"/>
            <w:shd w:val="clear" w:color="auto" w:fill="auto"/>
            <w:vAlign w:val="center"/>
          </w:tcPr>
          <w:p w14:paraId="2D5DD1E0" w14:textId="4892893D"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74,9</w:t>
            </w:r>
          </w:p>
        </w:tc>
        <w:tc>
          <w:tcPr>
            <w:tcW w:w="841" w:type="dxa"/>
            <w:shd w:val="clear" w:color="auto" w:fill="auto"/>
            <w:vAlign w:val="center"/>
          </w:tcPr>
          <w:p w14:paraId="03494377" w14:textId="38A7C40D"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75,3</w:t>
            </w:r>
          </w:p>
        </w:tc>
        <w:tc>
          <w:tcPr>
            <w:tcW w:w="841" w:type="dxa"/>
            <w:shd w:val="clear" w:color="auto" w:fill="FFFFFF" w:themeFill="background1"/>
            <w:vAlign w:val="center"/>
          </w:tcPr>
          <w:p w14:paraId="71431131" w14:textId="1718E6DD" w:rsidR="00294A07" w:rsidRPr="00E059DF" w:rsidRDefault="00294A07" w:rsidP="00294A0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75,6</w:t>
            </w:r>
          </w:p>
        </w:tc>
        <w:tc>
          <w:tcPr>
            <w:tcW w:w="841" w:type="dxa"/>
            <w:shd w:val="clear" w:color="auto" w:fill="FFFFFF" w:themeFill="background1"/>
            <w:vAlign w:val="center"/>
          </w:tcPr>
          <w:p w14:paraId="31DE2AC9" w14:textId="49F960A6" w:rsidR="00294A07" w:rsidRPr="00E059DF"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bd</w:t>
            </w:r>
          </w:p>
        </w:tc>
      </w:tr>
      <w:tr w:rsidR="00294A07" w:rsidRPr="00446C1B" w14:paraId="1D68F764" w14:textId="331C1CE3" w:rsidTr="00E059DF">
        <w:trPr>
          <w:trHeight w:val="569"/>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vAlign w:val="center"/>
          </w:tcPr>
          <w:p w14:paraId="2263D759" w14:textId="77777777" w:rsidR="00294A07" w:rsidRPr="00446C1B" w:rsidRDefault="00294A07" w:rsidP="00294A07">
            <w:pPr>
              <w:jc w:val="center"/>
              <w:rPr>
                <w:rFonts w:ascii="Segoe UI Semilight" w:hAnsi="Segoe UI Semilight" w:cs="Segoe UI Semilight"/>
                <w:sz w:val="20"/>
                <w:szCs w:val="20"/>
              </w:rPr>
            </w:pPr>
            <w:r w:rsidRPr="00446C1B">
              <w:rPr>
                <w:rFonts w:ascii="Segoe UI Semilight" w:hAnsi="Segoe UI Semilight" w:cs="Segoe UI Semilight"/>
                <w:sz w:val="20"/>
                <w:szCs w:val="20"/>
              </w:rPr>
              <w:t>Przeciętna powierzchnia użytkowa mieszkania na jedną osobą</w:t>
            </w:r>
          </w:p>
        </w:tc>
        <w:tc>
          <w:tcPr>
            <w:tcW w:w="841" w:type="dxa"/>
            <w:shd w:val="clear" w:color="auto" w:fill="auto"/>
            <w:vAlign w:val="center"/>
          </w:tcPr>
          <w:p w14:paraId="6B493B82" w14:textId="03426CDF"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27,3</w:t>
            </w:r>
          </w:p>
        </w:tc>
        <w:tc>
          <w:tcPr>
            <w:tcW w:w="841" w:type="dxa"/>
            <w:shd w:val="clear" w:color="auto" w:fill="auto"/>
            <w:vAlign w:val="center"/>
          </w:tcPr>
          <w:p w14:paraId="737CE3AF" w14:textId="26576308"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27,7</w:t>
            </w:r>
          </w:p>
        </w:tc>
        <w:tc>
          <w:tcPr>
            <w:tcW w:w="841" w:type="dxa"/>
            <w:shd w:val="clear" w:color="auto" w:fill="auto"/>
            <w:vAlign w:val="center"/>
          </w:tcPr>
          <w:p w14:paraId="19379B5A" w14:textId="017EF058"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28,1</w:t>
            </w:r>
          </w:p>
        </w:tc>
        <w:tc>
          <w:tcPr>
            <w:tcW w:w="841" w:type="dxa"/>
            <w:shd w:val="clear" w:color="auto" w:fill="auto"/>
            <w:vAlign w:val="center"/>
          </w:tcPr>
          <w:p w14:paraId="054F7908" w14:textId="7DD7208E"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28,3</w:t>
            </w:r>
          </w:p>
        </w:tc>
        <w:tc>
          <w:tcPr>
            <w:tcW w:w="841" w:type="dxa"/>
            <w:shd w:val="clear" w:color="auto" w:fill="auto"/>
            <w:vAlign w:val="center"/>
          </w:tcPr>
          <w:p w14:paraId="54E2D743" w14:textId="4108D775"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28,7</w:t>
            </w:r>
          </w:p>
        </w:tc>
        <w:tc>
          <w:tcPr>
            <w:tcW w:w="841" w:type="dxa"/>
            <w:shd w:val="clear" w:color="auto" w:fill="FFFFFF" w:themeFill="background1"/>
            <w:vAlign w:val="center"/>
          </w:tcPr>
          <w:p w14:paraId="146623C1" w14:textId="0B3E69DD" w:rsidR="00294A07" w:rsidRPr="00E059DF" w:rsidRDefault="00294A07" w:rsidP="00294A07">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29,2</w:t>
            </w:r>
          </w:p>
        </w:tc>
        <w:tc>
          <w:tcPr>
            <w:tcW w:w="841" w:type="dxa"/>
            <w:shd w:val="clear" w:color="auto" w:fill="FFFFFF" w:themeFill="background1"/>
            <w:vAlign w:val="center"/>
          </w:tcPr>
          <w:p w14:paraId="588D0F53" w14:textId="5F0BA94B" w:rsidR="00294A07" w:rsidRPr="00E059DF"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E059DF">
              <w:rPr>
                <w:rFonts w:ascii="Segoe UI Semilight" w:hAnsi="Segoe UI Semilight" w:cs="Segoe UI Semilight"/>
                <w:sz w:val="20"/>
                <w:szCs w:val="20"/>
              </w:rPr>
              <w:t>bd</w:t>
            </w:r>
          </w:p>
        </w:tc>
      </w:tr>
    </w:tbl>
    <w:p w14:paraId="6E60D95C" w14:textId="4A4A2C30" w:rsidR="00AF1BAE" w:rsidRPr="00EC3E85" w:rsidRDefault="00ED57A1" w:rsidP="00AF1BAE">
      <w:pPr>
        <w:rPr>
          <w:rFonts w:ascii="Segoe UI Semilight" w:hAnsi="Segoe UI Semilight" w:cs="Segoe UI Semilight"/>
          <w:sz w:val="18"/>
        </w:rPr>
      </w:pPr>
      <w:r w:rsidRPr="00EC3E85">
        <w:rPr>
          <w:rFonts w:ascii="Segoe UI Semilight" w:hAnsi="Segoe UI Semilight" w:cs="Segoe UI Semilight"/>
          <w:sz w:val="18"/>
        </w:rPr>
        <w:t>Źródło: Opracowanie na podstawie danych GUS.</w:t>
      </w:r>
    </w:p>
    <w:p w14:paraId="7BFBBA91" w14:textId="5FAC08A6" w:rsidR="0078036D" w:rsidRPr="00E059DF" w:rsidRDefault="00AF1BAE" w:rsidP="00CA7391">
      <w:pPr>
        <w:spacing w:line="360" w:lineRule="auto"/>
        <w:ind w:firstLine="708"/>
        <w:jc w:val="both"/>
        <w:rPr>
          <w:rFonts w:ascii="Segoe UI Semilight" w:hAnsi="Segoe UI Semilight" w:cs="Segoe UI Semilight"/>
          <w:sz w:val="20"/>
          <w:szCs w:val="23"/>
        </w:rPr>
      </w:pPr>
      <w:r w:rsidRPr="00E059DF">
        <w:rPr>
          <w:rFonts w:ascii="Segoe UI Semilight" w:hAnsi="Segoe UI Semilight" w:cs="Segoe UI Semilight"/>
          <w:sz w:val="20"/>
          <w:szCs w:val="23"/>
        </w:rPr>
        <w:t xml:space="preserve">Podczas analizy sytuacji mieszkaniowej w </w:t>
      </w:r>
      <w:r w:rsidR="00EB6BF2" w:rsidRPr="00E059DF">
        <w:rPr>
          <w:rFonts w:ascii="Segoe UI Semilight" w:hAnsi="Segoe UI Semilight" w:cs="Segoe UI Semilight"/>
          <w:sz w:val="20"/>
          <w:szCs w:val="23"/>
        </w:rPr>
        <w:t>gminie</w:t>
      </w:r>
      <w:r w:rsidRPr="00E059DF">
        <w:rPr>
          <w:rFonts w:ascii="Segoe UI Semilight" w:hAnsi="Segoe UI Semilight" w:cs="Segoe UI Semilight"/>
          <w:sz w:val="20"/>
          <w:szCs w:val="23"/>
        </w:rPr>
        <w:t xml:space="preserve"> konieczna jest ocena stanu jakości mieszkań, </w:t>
      </w:r>
      <w:r w:rsidRPr="00E059DF">
        <w:rPr>
          <w:rFonts w:ascii="Segoe UI Semilight" w:hAnsi="Segoe UI Semilight" w:cs="Segoe UI Semilight"/>
          <w:sz w:val="20"/>
          <w:szCs w:val="23"/>
        </w:rPr>
        <w:br/>
        <w:t>a głównie wyposażenia ich w różnego rodzaju instalacje. Jak wynika z poniższej tabeli</w:t>
      </w:r>
      <w:r w:rsidR="00100B42" w:rsidRPr="00E059DF">
        <w:rPr>
          <w:rFonts w:ascii="Segoe UI Semilight" w:hAnsi="Segoe UI Semilight" w:cs="Segoe UI Semilight"/>
          <w:sz w:val="20"/>
          <w:szCs w:val="23"/>
        </w:rPr>
        <w:t xml:space="preserve"> wyposażeni</w:t>
      </w:r>
      <w:r w:rsidR="00EB6BF2" w:rsidRPr="00E059DF">
        <w:rPr>
          <w:rFonts w:ascii="Segoe UI Semilight" w:hAnsi="Segoe UI Semilight" w:cs="Segoe UI Semilight"/>
          <w:sz w:val="20"/>
          <w:szCs w:val="23"/>
        </w:rPr>
        <w:t>e</w:t>
      </w:r>
      <w:r w:rsidR="00100B42" w:rsidRPr="00E059DF">
        <w:rPr>
          <w:rFonts w:ascii="Segoe UI Semilight" w:hAnsi="Segoe UI Semilight" w:cs="Segoe UI Semilight"/>
          <w:sz w:val="20"/>
          <w:szCs w:val="23"/>
        </w:rPr>
        <w:t xml:space="preserve"> </w:t>
      </w:r>
      <w:r w:rsidR="00EB6BF2" w:rsidRPr="00E059DF">
        <w:rPr>
          <w:rFonts w:ascii="Segoe UI Semilight" w:hAnsi="Segoe UI Semilight" w:cs="Segoe UI Semilight"/>
          <w:sz w:val="20"/>
          <w:szCs w:val="23"/>
        </w:rPr>
        <w:br/>
      </w:r>
      <w:r w:rsidR="00100B42" w:rsidRPr="00E059DF">
        <w:rPr>
          <w:rFonts w:ascii="Segoe UI Semilight" w:hAnsi="Segoe UI Semilight" w:cs="Segoe UI Semilight"/>
          <w:sz w:val="20"/>
          <w:szCs w:val="23"/>
        </w:rPr>
        <w:t xml:space="preserve">w instalacje techniczno – </w:t>
      </w:r>
      <w:r w:rsidR="00EB6BF2" w:rsidRPr="00E059DF">
        <w:rPr>
          <w:rFonts w:ascii="Segoe UI Semilight" w:hAnsi="Segoe UI Semilight" w:cs="Segoe UI Semilight"/>
          <w:sz w:val="20"/>
          <w:szCs w:val="23"/>
        </w:rPr>
        <w:t xml:space="preserve">sanitarne z roku na rok wzrasta. </w:t>
      </w:r>
    </w:p>
    <w:p w14:paraId="7D20A6E0" w14:textId="4D204341" w:rsidR="00ED57A1" w:rsidRPr="0050747A" w:rsidRDefault="00ED57A1" w:rsidP="00ED57A1">
      <w:pPr>
        <w:pStyle w:val="Legenda"/>
        <w:keepNext/>
        <w:spacing w:after="0"/>
        <w:jc w:val="center"/>
        <w:rPr>
          <w:rFonts w:ascii="Segoe UI Semilight" w:hAnsi="Segoe UI Semilight" w:cs="Segoe UI Semilight"/>
          <w:b/>
          <w:i w:val="0"/>
          <w:color w:val="auto"/>
        </w:rPr>
      </w:pPr>
      <w:bookmarkStart w:id="52" w:name="_Toc460540880"/>
      <w:bookmarkStart w:id="53" w:name="_Toc464031537"/>
      <w:bookmarkStart w:id="54" w:name="_Toc464726360"/>
      <w:bookmarkStart w:id="55" w:name="_Toc470032438"/>
      <w:bookmarkStart w:id="56" w:name="_Toc488059212"/>
      <w:bookmarkStart w:id="57" w:name="_Toc512498471"/>
      <w:bookmarkStart w:id="58" w:name="_Toc526846209"/>
      <w:r w:rsidRPr="0050747A">
        <w:rPr>
          <w:rFonts w:ascii="Segoe UI Semilight" w:hAnsi="Segoe UI Semilight" w:cs="Segoe UI Semilight"/>
          <w:b/>
          <w:i w:val="0"/>
          <w:color w:val="auto"/>
        </w:rPr>
        <w:t xml:space="preserve">Tabela </w:t>
      </w:r>
      <w:r w:rsidRPr="0050747A">
        <w:rPr>
          <w:rFonts w:ascii="Segoe UI Semilight" w:hAnsi="Segoe UI Semilight" w:cs="Segoe UI Semilight"/>
          <w:b/>
          <w:i w:val="0"/>
          <w:color w:val="auto"/>
        </w:rPr>
        <w:fldChar w:fldCharType="begin"/>
      </w:r>
      <w:r w:rsidRPr="0050747A">
        <w:rPr>
          <w:rFonts w:ascii="Segoe UI Semilight" w:hAnsi="Segoe UI Semilight" w:cs="Segoe UI Semilight"/>
          <w:b/>
          <w:i w:val="0"/>
          <w:color w:val="auto"/>
        </w:rPr>
        <w:instrText xml:space="preserve"> SEQ Tabela \* ARABIC </w:instrText>
      </w:r>
      <w:r w:rsidRPr="0050747A">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5</w:t>
      </w:r>
      <w:r w:rsidRPr="0050747A">
        <w:rPr>
          <w:rFonts w:ascii="Segoe UI Semilight" w:hAnsi="Segoe UI Semilight" w:cs="Segoe UI Semilight"/>
          <w:b/>
          <w:i w:val="0"/>
          <w:color w:val="auto"/>
        </w:rPr>
        <w:fldChar w:fldCharType="end"/>
      </w:r>
      <w:r w:rsidRPr="0050747A">
        <w:rPr>
          <w:rFonts w:ascii="Segoe UI Semilight" w:hAnsi="Segoe UI Semilight" w:cs="Segoe UI Semilight"/>
          <w:b/>
          <w:i w:val="0"/>
          <w:color w:val="auto"/>
        </w:rPr>
        <w:t xml:space="preserve">. Procent mieszkań na terenie </w:t>
      </w:r>
      <w:r w:rsidR="00FB32AA" w:rsidRPr="0050747A">
        <w:rPr>
          <w:rFonts w:ascii="Segoe UI Semilight" w:hAnsi="Segoe UI Semilight" w:cs="Segoe UI Semilight"/>
          <w:b/>
          <w:i w:val="0"/>
          <w:color w:val="auto"/>
        </w:rPr>
        <w:t xml:space="preserve">gminy </w:t>
      </w:r>
      <w:r w:rsidRPr="0050747A">
        <w:rPr>
          <w:rFonts w:ascii="Segoe UI Semilight" w:hAnsi="Segoe UI Semilight" w:cs="Segoe UI Semilight"/>
          <w:b/>
          <w:i w:val="0"/>
          <w:color w:val="auto"/>
        </w:rPr>
        <w:t>wyposażonych w instalacje techniczo – sanitarne.</w:t>
      </w:r>
      <w:bookmarkEnd w:id="52"/>
      <w:bookmarkEnd w:id="53"/>
      <w:bookmarkEnd w:id="54"/>
      <w:bookmarkEnd w:id="55"/>
      <w:bookmarkEnd w:id="56"/>
      <w:bookmarkEnd w:id="57"/>
      <w:bookmarkEnd w:id="58"/>
    </w:p>
    <w:tbl>
      <w:tblPr>
        <w:tblStyle w:val="Tabelasiatki4akcent3"/>
        <w:tblW w:w="9325" w:type="dxa"/>
        <w:tblLook w:val="04A0" w:firstRow="1" w:lastRow="0" w:firstColumn="1" w:lastColumn="0" w:noHBand="0" w:noVBand="1"/>
      </w:tblPr>
      <w:tblGrid>
        <w:gridCol w:w="2641"/>
        <w:gridCol w:w="1113"/>
        <w:gridCol w:w="1113"/>
        <w:gridCol w:w="1113"/>
        <w:gridCol w:w="1113"/>
        <w:gridCol w:w="1113"/>
        <w:gridCol w:w="1113"/>
        <w:gridCol w:w="6"/>
      </w:tblGrid>
      <w:tr w:rsidR="00E059DF" w:rsidRPr="0050747A" w14:paraId="136ABBE5" w14:textId="3DA36F4C" w:rsidTr="00A57F75">
        <w:trPr>
          <w:gridAfter w:val="1"/>
          <w:cnfStyle w:val="100000000000" w:firstRow="1" w:lastRow="0" w:firstColumn="0" w:lastColumn="0" w:oddVBand="0" w:evenVBand="0" w:oddHBand="0" w:evenHBand="0" w:firstRowFirstColumn="0" w:firstRowLastColumn="0" w:lastRowFirstColumn="0" w:lastRowLastColumn="0"/>
          <w:wAfter w:w="6" w:type="dxa"/>
          <w:trHeight w:val="561"/>
        </w:trPr>
        <w:tc>
          <w:tcPr>
            <w:cnfStyle w:val="001000000000" w:firstRow="0" w:lastRow="0" w:firstColumn="1" w:lastColumn="0" w:oddVBand="0" w:evenVBand="0" w:oddHBand="0" w:evenHBand="0" w:firstRowFirstColumn="0" w:firstRowLastColumn="0" w:lastRowFirstColumn="0" w:lastRowLastColumn="0"/>
            <w:tcW w:w="2641" w:type="dxa"/>
            <w:vAlign w:val="center"/>
          </w:tcPr>
          <w:p w14:paraId="68AECC52" w14:textId="77777777" w:rsidR="00E059DF" w:rsidRPr="0050747A" w:rsidRDefault="00E059DF" w:rsidP="00615371">
            <w:pPr>
              <w:jc w:val="center"/>
              <w:rPr>
                <w:rFonts w:ascii="Segoe UI Semilight" w:hAnsi="Segoe UI Semilight" w:cs="Segoe UI Semilight"/>
                <w:color w:val="auto"/>
              </w:rPr>
            </w:pPr>
            <w:r w:rsidRPr="0050747A">
              <w:rPr>
                <w:rFonts w:ascii="Segoe UI Semilight" w:hAnsi="Segoe UI Semilight" w:cs="Segoe UI Semilight"/>
                <w:color w:val="auto"/>
              </w:rPr>
              <w:t>Wyposażenie w instalacje [%]</w:t>
            </w:r>
          </w:p>
        </w:tc>
        <w:tc>
          <w:tcPr>
            <w:tcW w:w="1113" w:type="dxa"/>
            <w:vAlign w:val="center"/>
          </w:tcPr>
          <w:p w14:paraId="14E143D4" w14:textId="58DB8B8C" w:rsidR="00E059DF" w:rsidRPr="009B4385" w:rsidRDefault="00E059DF"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9B4385">
              <w:rPr>
                <w:rFonts w:ascii="Segoe UI Semilight" w:hAnsi="Segoe UI Semilight" w:cs="Segoe UI Semilight"/>
                <w:color w:val="auto"/>
              </w:rPr>
              <w:t>2011</w:t>
            </w:r>
          </w:p>
        </w:tc>
        <w:tc>
          <w:tcPr>
            <w:tcW w:w="1113" w:type="dxa"/>
            <w:vAlign w:val="center"/>
          </w:tcPr>
          <w:p w14:paraId="20F3CDEC" w14:textId="42D536C8" w:rsidR="00E059DF" w:rsidRPr="009B4385" w:rsidRDefault="00E059DF"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9B4385">
              <w:rPr>
                <w:rFonts w:ascii="Segoe UI Semilight" w:hAnsi="Segoe UI Semilight" w:cs="Segoe UI Semilight"/>
                <w:color w:val="auto"/>
              </w:rPr>
              <w:t>2012</w:t>
            </w:r>
          </w:p>
        </w:tc>
        <w:tc>
          <w:tcPr>
            <w:tcW w:w="1113" w:type="dxa"/>
            <w:vAlign w:val="center"/>
          </w:tcPr>
          <w:p w14:paraId="442F8929" w14:textId="4CAE66D1" w:rsidR="00E059DF" w:rsidRPr="009B4385" w:rsidRDefault="00E059DF"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9B4385">
              <w:rPr>
                <w:rFonts w:ascii="Segoe UI Semilight" w:hAnsi="Segoe UI Semilight" w:cs="Segoe UI Semilight"/>
                <w:color w:val="auto"/>
              </w:rPr>
              <w:t>2013</w:t>
            </w:r>
          </w:p>
        </w:tc>
        <w:tc>
          <w:tcPr>
            <w:tcW w:w="1113" w:type="dxa"/>
            <w:vAlign w:val="center"/>
          </w:tcPr>
          <w:p w14:paraId="6EADCD19" w14:textId="538AE731" w:rsidR="00E059DF" w:rsidRPr="009B4385" w:rsidRDefault="00E059DF"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9B4385">
              <w:rPr>
                <w:rFonts w:ascii="Segoe UI Semilight" w:hAnsi="Segoe UI Semilight" w:cs="Segoe UI Semilight"/>
                <w:color w:val="auto"/>
              </w:rPr>
              <w:t>2014</w:t>
            </w:r>
          </w:p>
        </w:tc>
        <w:tc>
          <w:tcPr>
            <w:tcW w:w="1113" w:type="dxa"/>
            <w:vAlign w:val="center"/>
          </w:tcPr>
          <w:p w14:paraId="1CA224CE" w14:textId="4A6B9EE5" w:rsidR="00E059DF" w:rsidRPr="009B4385" w:rsidRDefault="00E059DF"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9B4385">
              <w:rPr>
                <w:rFonts w:ascii="Segoe UI Semilight" w:hAnsi="Segoe UI Semilight" w:cs="Segoe UI Semilight"/>
                <w:color w:val="auto"/>
              </w:rPr>
              <w:t>2015</w:t>
            </w:r>
          </w:p>
        </w:tc>
        <w:tc>
          <w:tcPr>
            <w:tcW w:w="1113" w:type="dxa"/>
            <w:vAlign w:val="center"/>
          </w:tcPr>
          <w:p w14:paraId="41F18150" w14:textId="01ED7B3E" w:rsidR="00E059DF" w:rsidRPr="009B4385" w:rsidRDefault="00E059DF" w:rsidP="009B438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9B4385">
              <w:rPr>
                <w:rFonts w:ascii="Segoe UI Semilight" w:hAnsi="Segoe UI Semilight" w:cs="Segoe UI Semilight"/>
                <w:color w:val="auto"/>
              </w:rPr>
              <w:t>2016</w:t>
            </w:r>
          </w:p>
        </w:tc>
      </w:tr>
      <w:tr w:rsidR="009B4385" w:rsidRPr="0050747A" w14:paraId="02424913" w14:textId="68FAB792" w:rsidTr="00A57F7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325" w:type="dxa"/>
            <w:gridSpan w:val="8"/>
            <w:shd w:val="clear" w:color="auto" w:fill="auto"/>
            <w:vAlign w:val="center"/>
          </w:tcPr>
          <w:p w14:paraId="75615040" w14:textId="42229AAD" w:rsidR="009B4385" w:rsidRDefault="009B4385" w:rsidP="00E059DF">
            <w:pPr>
              <w:jc w:val="center"/>
              <w:rPr>
                <w:rFonts w:ascii="Segoe UI Semilight" w:hAnsi="Segoe UI Semilight" w:cs="Segoe UI Semilight"/>
                <w:sz w:val="20"/>
              </w:rPr>
            </w:pPr>
            <w:r>
              <w:rPr>
                <w:rFonts w:ascii="Segoe UI Semilight" w:hAnsi="Segoe UI Semilight" w:cs="Segoe UI Semilight"/>
                <w:sz w:val="20"/>
              </w:rPr>
              <w:t xml:space="preserve">Miasto </w:t>
            </w:r>
            <w:r w:rsidR="00E059DF">
              <w:rPr>
                <w:rFonts w:ascii="Segoe UI Semilight" w:hAnsi="Segoe UI Semilight" w:cs="Segoe UI Semilight"/>
                <w:sz w:val="20"/>
              </w:rPr>
              <w:t>Białobrzegi</w:t>
            </w:r>
          </w:p>
        </w:tc>
      </w:tr>
      <w:tr w:rsidR="00E059DF" w:rsidRPr="0050747A" w14:paraId="1D977C86" w14:textId="31509CE3" w:rsidTr="00A57F75">
        <w:trPr>
          <w:gridAfter w:val="1"/>
          <w:wAfter w:w="6" w:type="dxa"/>
          <w:trHeight w:val="469"/>
        </w:trPr>
        <w:tc>
          <w:tcPr>
            <w:cnfStyle w:val="001000000000" w:firstRow="0" w:lastRow="0" w:firstColumn="1" w:lastColumn="0" w:oddVBand="0" w:evenVBand="0" w:oddHBand="0" w:evenHBand="0" w:firstRowFirstColumn="0" w:firstRowLastColumn="0" w:lastRowFirstColumn="0" w:lastRowLastColumn="0"/>
            <w:tcW w:w="2641" w:type="dxa"/>
            <w:shd w:val="clear" w:color="auto" w:fill="auto"/>
            <w:vAlign w:val="center"/>
          </w:tcPr>
          <w:p w14:paraId="00B6F77E" w14:textId="77777777" w:rsidR="00E059DF" w:rsidRPr="0050747A" w:rsidRDefault="00E059DF" w:rsidP="00294A07">
            <w:pPr>
              <w:jc w:val="center"/>
              <w:rPr>
                <w:rFonts w:ascii="Segoe UI Semilight" w:hAnsi="Segoe UI Semilight" w:cs="Segoe UI Semilight"/>
                <w:sz w:val="20"/>
                <w:szCs w:val="20"/>
              </w:rPr>
            </w:pPr>
            <w:r w:rsidRPr="0050747A">
              <w:rPr>
                <w:rFonts w:ascii="Segoe UI Semilight" w:hAnsi="Segoe UI Semilight" w:cs="Segoe UI Semilight"/>
                <w:sz w:val="20"/>
                <w:szCs w:val="20"/>
              </w:rPr>
              <w:t>Wodociąg</w:t>
            </w:r>
          </w:p>
        </w:tc>
        <w:tc>
          <w:tcPr>
            <w:tcW w:w="1113" w:type="dxa"/>
            <w:shd w:val="clear" w:color="auto" w:fill="auto"/>
            <w:vAlign w:val="center"/>
          </w:tcPr>
          <w:p w14:paraId="06415233" w14:textId="2DB879DD"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98,2</w:t>
            </w:r>
          </w:p>
        </w:tc>
        <w:tc>
          <w:tcPr>
            <w:tcW w:w="1113" w:type="dxa"/>
            <w:shd w:val="clear" w:color="auto" w:fill="auto"/>
            <w:vAlign w:val="center"/>
          </w:tcPr>
          <w:p w14:paraId="12FB3590" w14:textId="1927D992"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98,2</w:t>
            </w:r>
          </w:p>
        </w:tc>
        <w:tc>
          <w:tcPr>
            <w:tcW w:w="1113" w:type="dxa"/>
            <w:shd w:val="clear" w:color="auto" w:fill="auto"/>
            <w:vAlign w:val="center"/>
          </w:tcPr>
          <w:p w14:paraId="4A429BC7" w14:textId="28D2780D"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98,2</w:t>
            </w:r>
          </w:p>
        </w:tc>
        <w:tc>
          <w:tcPr>
            <w:tcW w:w="1113" w:type="dxa"/>
            <w:shd w:val="clear" w:color="auto" w:fill="auto"/>
            <w:vAlign w:val="center"/>
          </w:tcPr>
          <w:p w14:paraId="785F0048" w14:textId="2D54658A"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98,2</w:t>
            </w:r>
          </w:p>
        </w:tc>
        <w:tc>
          <w:tcPr>
            <w:tcW w:w="1113" w:type="dxa"/>
            <w:shd w:val="clear" w:color="auto" w:fill="auto"/>
            <w:vAlign w:val="center"/>
          </w:tcPr>
          <w:p w14:paraId="6F9AB826" w14:textId="19C8184E"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98,2</w:t>
            </w:r>
          </w:p>
        </w:tc>
        <w:tc>
          <w:tcPr>
            <w:tcW w:w="1113" w:type="dxa"/>
            <w:shd w:val="clear" w:color="auto" w:fill="FFFFFF" w:themeFill="background1"/>
            <w:vAlign w:val="center"/>
          </w:tcPr>
          <w:p w14:paraId="7C9F9132" w14:textId="2505363E"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57F75">
              <w:rPr>
                <w:rFonts w:ascii="Segoe UI Semilight" w:hAnsi="Segoe UI Semilight" w:cs="Segoe UI Semilight"/>
                <w:sz w:val="20"/>
              </w:rPr>
              <w:t>98,2</w:t>
            </w:r>
          </w:p>
        </w:tc>
      </w:tr>
      <w:tr w:rsidR="00E059DF" w:rsidRPr="0050747A" w14:paraId="120447B8" w14:textId="1092181D" w:rsidTr="00A57F75">
        <w:trPr>
          <w:gridAfter w:val="1"/>
          <w:cnfStyle w:val="000000100000" w:firstRow="0" w:lastRow="0" w:firstColumn="0" w:lastColumn="0" w:oddVBand="0" w:evenVBand="0" w:oddHBand="1" w:evenHBand="0" w:firstRowFirstColumn="0" w:firstRowLastColumn="0" w:lastRowFirstColumn="0" w:lastRowLastColumn="0"/>
          <w:wAfter w:w="6" w:type="dxa"/>
          <w:trHeight w:val="469"/>
        </w:trPr>
        <w:tc>
          <w:tcPr>
            <w:cnfStyle w:val="001000000000" w:firstRow="0" w:lastRow="0" w:firstColumn="1" w:lastColumn="0" w:oddVBand="0" w:evenVBand="0" w:oddHBand="0" w:evenHBand="0" w:firstRowFirstColumn="0" w:firstRowLastColumn="0" w:lastRowFirstColumn="0" w:lastRowLastColumn="0"/>
            <w:tcW w:w="2641" w:type="dxa"/>
            <w:shd w:val="clear" w:color="auto" w:fill="auto"/>
            <w:vAlign w:val="center"/>
          </w:tcPr>
          <w:p w14:paraId="5790D7C0" w14:textId="77777777" w:rsidR="00E059DF" w:rsidRPr="0050747A" w:rsidRDefault="00E059DF" w:rsidP="00294A07">
            <w:pPr>
              <w:jc w:val="center"/>
              <w:rPr>
                <w:rFonts w:ascii="Segoe UI Semilight" w:hAnsi="Segoe UI Semilight" w:cs="Segoe UI Semilight"/>
                <w:sz w:val="20"/>
                <w:szCs w:val="20"/>
              </w:rPr>
            </w:pPr>
            <w:r w:rsidRPr="0050747A">
              <w:rPr>
                <w:rFonts w:ascii="Segoe UI Semilight" w:hAnsi="Segoe UI Semilight" w:cs="Segoe UI Semilight"/>
                <w:sz w:val="20"/>
                <w:szCs w:val="20"/>
              </w:rPr>
              <w:t>Łazienka</w:t>
            </w:r>
          </w:p>
        </w:tc>
        <w:tc>
          <w:tcPr>
            <w:tcW w:w="1113" w:type="dxa"/>
            <w:shd w:val="clear" w:color="auto" w:fill="auto"/>
            <w:vAlign w:val="center"/>
          </w:tcPr>
          <w:p w14:paraId="6AB1CDFE" w14:textId="6D7E5A04"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95,4</w:t>
            </w:r>
          </w:p>
        </w:tc>
        <w:tc>
          <w:tcPr>
            <w:tcW w:w="1113" w:type="dxa"/>
            <w:shd w:val="clear" w:color="auto" w:fill="auto"/>
            <w:vAlign w:val="center"/>
          </w:tcPr>
          <w:p w14:paraId="42388308" w14:textId="23503AB9"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95,4</w:t>
            </w:r>
          </w:p>
        </w:tc>
        <w:tc>
          <w:tcPr>
            <w:tcW w:w="1113" w:type="dxa"/>
            <w:shd w:val="clear" w:color="auto" w:fill="auto"/>
            <w:vAlign w:val="center"/>
          </w:tcPr>
          <w:p w14:paraId="0D07AA1E" w14:textId="57E99B01"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95,4</w:t>
            </w:r>
          </w:p>
        </w:tc>
        <w:tc>
          <w:tcPr>
            <w:tcW w:w="1113" w:type="dxa"/>
            <w:shd w:val="clear" w:color="auto" w:fill="auto"/>
            <w:vAlign w:val="center"/>
          </w:tcPr>
          <w:p w14:paraId="7A15FD10" w14:textId="37EC605D"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95,5</w:t>
            </w:r>
          </w:p>
        </w:tc>
        <w:tc>
          <w:tcPr>
            <w:tcW w:w="1113" w:type="dxa"/>
            <w:shd w:val="clear" w:color="auto" w:fill="auto"/>
            <w:vAlign w:val="center"/>
          </w:tcPr>
          <w:p w14:paraId="389A498C" w14:textId="023991F3"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95,5</w:t>
            </w:r>
          </w:p>
        </w:tc>
        <w:tc>
          <w:tcPr>
            <w:tcW w:w="1113" w:type="dxa"/>
            <w:shd w:val="clear" w:color="auto" w:fill="FFFFFF" w:themeFill="background1"/>
            <w:vAlign w:val="center"/>
          </w:tcPr>
          <w:p w14:paraId="4FB3C835" w14:textId="5DA5A6B3"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57F75">
              <w:rPr>
                <w:rFonts w:ascii="Segoe UI Semilight" w:hAnsi="Segoe UI Semilight" w:cs="Segoe UI Semilight"/>
                <w:sz w:val="20"/>
              </w:rPr>
              <w:t>95,5</w:t>
            </w:r>
          </w:p>
        </w:tc>
      </w:tr>
      <w:tr w:rsidR="00E059DF" w:rsidRPr="0050747A" w14:paraId="51C7A88B" w14:textId="3F147185" w:rsidTr="00A57F75">
        <w:trPr>
          <w:gridAfter w:val="1"/>
          <w:wAfter w:w="6" w:type="dxa"/>
          <w:trHeight w:val="469"/>
        </w:trPr>
        <w:tc>
          <w:tcPr>
            <w:cnfStyle w:val="001000000000" w:firstRow="0" w:lastRow="0" w:firstColumn="1" w:lastColumn="0" w:oddVBand="0" w:evenVBand="0" w:oddHBand="0" w:evenHBand="0" w:firstRowFirstColumn="0" w:firstRowLastColumn="0" w:lastRowFirstColumn="0" w:lastRowLastColumn="0"/>
            <w:tcW w:w="2641" w:type="dxa"/>
            <w:shd w:val="clear" w:color="auto" w:fill="auto"/>
            <w:vAlign w:val="center"/>
          </w:tcPr>
          <w:p w14:paraId="494018BD" w14:textId="77777777" w:rsidR="00E059DF" w:rsidRPr="0050747A" w:rsidRDefault="00E059DF" w:rsidP="00294A07">
            <w:pPr>
              <w:jc w:val="center"/>
              <w:rPr>
                <w:rFonts w:ascii="Segoe UI Semilight" w:hAnsi="Segoe UI Semilight" w:cs="Segoe UI Semilight"/>
                <w:sz w:val="20"/>
                <w:szCs w:val="20"/>
              </w:rPr>
            </w:pPr>
            <w:r w:rsidRPr="0050747A">
              <w:rPr>
                <w:rFonts w:ascii="Segoe UI Semilight" w:hAnsi="Segoe UI Semilight" w:cs="Segoe UI Semilight"/>
                <w:sz w:val="20"/>
                <w:szCs w:val="20"/>
              </w:rPr>
              <w:t>Centralne ogrzewanie</w:t>
            </w:r>
          </w:p>
        </w:tc>
        <w:tc>
          <w:tcPr>
            <w:tcW w:w="1113" w:type="dxa"/>
            <w:shd w:val="clear" w:color="auto" w:fill="auto"/>
            <w:vAlign w:val="center"/>
          </w:tcPr>
          <w:p w14:paraId="3B01DBA9" w14:textId="0ED67082"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90,4</w:t>
            </w:r>
          </w:p>
        </w:tc>
        <w:tc>
          <w:tcPr>
            <w:tcW w:w="1113" w:type="dxa"/>
            <w:shd w:val="clear" w:color="auto" w:fill="auto"/>
            <w:vAlign w:val="center"/>
          </w:tcPr>
          <w:p w14:paraId="5154A36E" w14:textId="53A6E4EC"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90,5</w:t>
            </w:r>
          </w:p>
        </w:tc>
        <w:tc>
          <w:tcPr>
            <w:tcW w:w="1113" w:type="dxa"/>
            <w:shd w:val="clear" w:color="auto" w:fill="auto"/>
            <w:vAlign w:val="center"/>
          </w:tcPr>
          <w:p w14:paraId="370EA647" w14:textId="44A90654"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90,5</w:t>
            </w:r>
          </w:p>
        </w:tc>
        <w:tc>
          <w:tcPr>
            <w:tcW w:w="1113" w:type="dxa"/>
            <w:shd w:val="clear" w:color="auto" w:fill="auto"/>
            <w:vAlign w:val="center"/>
          </w:tcPr>
          <w:p w14:paraId="480DBA2C" w14:textId="2364A121"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90,5</w:t>
            </w:r>
          </w:p>
        </w:tc>
        <w:tc>
          <w:tcPr>
            <w:tcW w:w="1113" w:type="dxa"/>
            <w:shd w:val="clear" w:color="auto" w:fill="auto"/>
            <w:vAlign w:val="center"/>
          </w:tcPr>
          <w:p w14:paraId="51AC15A8" w14:textId="668635F1"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90,6</w:t>
            </w:r>
          </w:p>
        </w:tc>
        <w:tc>
          <w:tcPr>
            <w:tcW w:w="1113" w:type="dxa"/>
            <w:shd w:val="clear" w:color="auto" w:fill="FFFFFF" w:themeFill="background1"/>
            <w:vAlign w:val="center"/>
          </w:tcPr>
          <w:p w14:paraId="0E53D41C" w14:textId="1A7913B2"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57F75">
              <w:rPr>
                <w:rFonts w:ascii="Segoe UI Semilight" w:hAnsi="Segoe UI Semilight" w:cs="Segoe UI Semilight"/>
                <w:sz w:val="20"/>
              </w:rPr>
              <w:t>90,6</w:t>
            </w:r>
          </w:p>
        </w:tc>
      </w:tr>
      <w:tr w:rsidR="009B4385" w:rsidRPr="0050747A" w14:paraId="735640BF" w14:textId="40FCF304" w:rsidTr="00A57F7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325" w:type="dxa"/>
            <w:gridSpan w:val="8"/>
            <w:shd w:val="clear" w:color="auto" w:fill="auto"/>
            <w:vAlign w:val="center"/>
          </w:tcPr>
          <w:p w14:paraId="4303A6D0" w14:textId="1F4F8035" w:rsidR="009B4385" w:rsidRDefault="009B4385" w:rsidP="0081234D">
            <w:pPr>
              <w:jc w:val="center"/>
              <w:rPr>
                <w:rFonts w:ascii="Segoe UI Semilight" w:hAnsi="Segoe UI Semilight" w:cs="Segoe UI Semilight"/>
                <w:sz w:val="20"/>
              </w:rPr>
            </w:pPr>
            <w:r>
              <w:rPr>
                <w:rFonts w:ascii="Segoe UI Semilight" w:hAnsi="Segoe UI Semilight" w:cs="Segoe UI Semilight"/>
                <w:sz w:val="20"/>
              </w:rPr>
              <w:t xml:space="preserve">Teren wiejski </w:t>
            </w:r>
          </w:p>
        </w:tc>
      </w:tr>
      <w:tr w:rsidR="00E059DF" w:rsidRPr="0050747A" w14:paraId="3424A854" w14:textId="7E23428A" w:rsidTr="00A57F75">
        <w:trPr>
          <w:gridAfter w:val="1"/>
          <w:wAfter w:w="6" w:type="dxa"/>
          <w:trHeight w:val="469"/>
        </w:trPr>
        <w:tc>
          <w:tcPr>
            <w:cnfStyle w:val="001000000000" w:firstRow="0" w:lastRow="0" w:firstColumn="1" w:lastColumn="0" w:oddVBand="0" w:evenVBand="0" w:oddHBand="0" w:evenHBand="0" w:firstRowFirstColumn="0" w:firstRowLastColumn="0" w:lastRowFirstColumn="0" w:lastRowLastColumn="0"/>
            <w:tcW w:w="2641" w:type="dxa"/>
            <w:shd w:val="clear" w:color="auto" w:fill="auto"/>
            <w:vAlign w:val="center"/>
          </w:tcPr>
          <w:p w14:paraId="34FDD7F2" w14:textId="2E43F923" w:rsidR="00E059DF" w:rsidRPr="0050747A" w:rsidRDefault="00E059DF" w:rsidP="00294A07">
            <w:pPr>
              <w:jc w:val="center"/>
              <w:rPr>
                <w:rFonts w:ascii="Segoe UI Semilight" w:hAnsi="Segoe UI Semilight" w:cs="Segoe UI Semilight"/>
                <w:sz w:val="20"/>
                <w:szCs w:val="20"/>
              </w:rPr>
            </w:pPr>
            <w:r w:rsidRPr="0050747A">
              <w:rPr>
                <w:rFonts w:ascii="Segoe UI Semilight" w:hAnsi="Segoe UI Semilight" w:cs="Segoe UI Semilight"/>
                <w:sz w:val="20"/>
                <w:szCs w:val="20"/>
              </w:rPr>
              <w:t>Wodociąg</w:t>
            </w:r>
          </w:p>
        </w:tc>
        <w:tc>
          <w:tcPr>
            <w:tcW w:w="1113" w:type="dxa"/>
            <w:shd w:val="clear" w:color="auto" w:fill="auto"/>
            <w:vAlign w:val="center"/>
          </w:tcPr>
          <w:p w14:paraId="09521C36" w14:textId="6C65D40C"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86,1</w:t>
            </w:r>
          </w:p>
        </w:tc>
        <w:tc>
          <w:tcPr>
            <w:tcW w:w="1113" w:type="dxa"/>
            <w:shd w:val="clear" w:color="auto" w:fill="auto"/>
            <w:vAlign w:val="center"/>
          </w:tcPr>
          <w:p w14:paraId="2E10E70F" w14:textId="1984D476"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86,3</w:t>
            </w:r>
          </w:p>
        </w:tc>
        <w:tc>
          <w:tcPr>
            <w:tcW w:w="1113" w:type="dxa"/>
            <w:shd w:val="clear" w:color="auto" w:fill="auto"/>
            <w:vAlign w:val="center"/>
          </w:tcPr>
          <w:p w14:paraId="597D0111" w14:textId="17D76F56"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86,5</w:t>
            </w:r>
          </w:p>
        </w:tc>
        <w:tc>
          <w:tcPr>
            <w:tcW w:w="1113" w:type="dxa"/>
            <w:shd w:val="clear" w:color="auto" w:fill="auto"/>
            <w:vAlign w:val="center"/>
          </w:tcPr>
          <w:p w14:paraId="2B9EC21E" w14:textId="3ED7001F"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86,6</w:t>
            </w:r>
          </w:p>
        </w:tc>
        <w:tc>
          <w:tcPr>
            <w:tcW w:w="1113" w:type="dxa"/>
            <w:shd w:val="clear" w:color="auto" w:fill="auto"/>
            <w:vAlign w:val="center"/>
          </w:tcPr>
          <w:p w14:paraId="0489C3AE" w14:textId="592C82D9"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86,8</w:t>
            </w:r>
          </w:p>
        </w:tc>
        <w:tc>
          <w:tcPr>
            <w:tcW w:w="1113" w:type="dxa"/>
            <w:shd w:val="clear" w:color="auto" w:fill="FFFFFF" w:themeFill="background1"/>
            <w:vAlign w:val="center"/>
          </w:tcPr>
          <w:p w14:paraId="29BCA531" w14:textId="454E26E5"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57F75">
              <w:rPr>
                <w:rFonts w:ascii="Segoe UI Semilight" w:hAnsi="Segoe UI Semilight" w:cs="Segoe UI Semilight"/>
                <w:sz w:val="20"/>
              </w:rPr>
              <w:t>87,0</w:t>
            </w:r>
          </w:p>
        </w:tc>
      </w:tr>
      <w:tr w:rsidR="00E059DF" w:rsidRPr="0050747A" w14:paraId="225FA7AB" w14:textId="451A026C" w:rsidTr="00A57F75">
        <w:trPr>
          <w:gridAfter w:val="1"/>
          <w:cnfStyle w:val="000000100000" w:firstRow="0" w:lastRow="0" w:firstColumn="0" w:lastColumn="0" w:oddVBand="0" w:evenVBand="0" w:oddHBand="1" w:evenHBand="0" w:firstRowFirstColumn="0" w:firstRowLastColumn="0" w:lastRowFirstColumn="0" w:lastRowLastColumn="0"/>
          <w:wAfter w:w="6" w:type="dxa"/>
          <w:trHeight w:val="469"/>
        </w:trPr>
        <w:tc>
          <w:tcPr>
            <w:cnfStyle w:val="001000000000" w:firstRow="0" w:lastRow="0" w:firstColumn="1" w:lastColumn="0" w:oddVBand="0" w:evenVBand="0" w:oddHBand="0" w:evenHBand="0" w:firstRowFirstColumn="0" w:firstRowLastColumn="0" w:lastRowFirstColumn="0" w:lastRowLastColumn="0"/>
            <w:tcW w:w="2641" w:type="dxa"/>
            <w:shd w:val="clear" w:color="auto" w:fill="auto"/>
            <w:vAlign w:val="center"/>
          </w:tcPr>
          <w:p w14:paraId="7D5A683E" w14:textId="00B975F5" w:rsidR="00E059DF" w:rsidRPr="0050747A" w:rsidRDefault="00E059DF" w:rsidP="00294A07">
            <w:pPr>
              <w:jc w:val="center"/>
              <w:rPr>
                <w:rFonts w:ascii="Segoe UI Semilight" w:hAnsi="Segoe UI Semilight" w:cs="Segoe UI Semilight"/>
                <w:sz w:val="20"/>
                <w:szCs w:val="20"/>
              </w:rPr>
            </w:pPr>
            <w:r w:rsidRPr="0050747A">
              <w:rPr>
                <w:rFonts w:ascii="Segoe UI Semilight" w:hAnsi="Segoe UI Semilight" w:cs="Segoe UI Semilight"/>
                <w:sz w:val="20"/>
                <w:szCs w:val="20"/>
              </w:rPr>
              <w:t>Łazienka</w:t>
            </w:r>
          </w:p>
        </w:tc>
        <w:tc>
          <w:tcPr>
            <w:tcW w:w="1113" w:type="dxa"/>
            <w:shd w:val="clear" w:color="auto" w:fill="auto"/>
            <w:vAlign w:val="center"/>
          </w:tcPr>
          <w:p w14:paraId="105E088A" w14:textId="301CB494"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77,6</w:t>
            </w:r>
          </w:p>
        </w:tc>
        <w:tc>
          <w:tcPr>
            <w:tcW w:w="1113" w:type="dxa"/>
            <w:shd w:val="clear" w:color="auto" w:fill="auto"/>
            <w:vAlign w:val="center"/>
          </w:tcPr>
          <w:p w14:paraId="027A4CE9" w14:textId="58485520"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77,9</w:t>
            </w:r>
          </w:p>
        </w:tc>
        <w:tc>
          <w:tcPr>
            <w:tcW w:w="1113" w:type="dxa"/>
            <w:shd w:val="clear" w:color="auto" w:fill="auto"/>
            <w:vAlign w:val="center"/>
          </w:tcPr>
          <w:p w14:paraId="28E531A8" w14:textId="69F691C7"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78,2</w:t>
            </w:r>
          </w:p>
        </w:tc>
        <w:tc>
          <w:tcPr>
            <w:tcW w:w="1113" w:type="dxa"/>
            <w:shd w:val="clear" w:color="auto" w:fill="auto"/>
            <w:vAlign w:val="center"/>
          </w:tcPr>
          <w:p w14:paraId="7BAEB78C" w14:textId="33436160"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78,4</w:t>
            </w:r>
          </w:p>
        </w:tc>
        <w:tc>
          <w:tcPr>
            <w:tcW w:w="1113" w:type="dxa"/>
            <w:shd w:val="clear" w:color="auto" w:fill="auto"/>
            <w:vAlign w:val="center"/>
          </w:tcPr>
          <w:p w14:paraId="78C46B92" w14:textId="3AFB70CC"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78,7</w:t>
            </w:r>
          </w:p>
        </w:tc>
        <w:tc>
          <w:tcPr>
            <w:tcW w:w="1113" w:type="dxa"/>
            <w:shd w:val="clear" w:color="auto" w:fill="FFFFFF" w:themeFill="background1"/>
            <w:vAlign w:val="center"/>
          </w:tcPr>
          <w:p w14:paraId="11DBB6DD" w14:textId="13C501D7" w:rsidR="00E059DF" w:rsidRPr="00A57F75" w:rsidRDefault="00E059DF" w:rsidP="00E059DF">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A57F75">
              <w:rPr>
                <w:rFonts w:ascii="Segoe UI Semilight" w:hAnsi="Segoe UI Semilight" w:cs="Segoe UI Semilight"/>
                <w:sz w:val="20"/>
              </w:rPr>
              <w:t>79,0</w:t>
            </w:r>
          </w:p>
        </w:tc>
      </w:tr>
      <w:tr w:rsidR="00E059DF" w:rsidRPr="0050747A" w14:paraId="141D45DF" w14:textId="3502F6A8" w:rsidTr="00A57F75">
        <w:trPr>
          <w:gridAfter w:val="1"/>
          <w:wAfter w:w="6" w:type="dxa"/>
          <w:trHeight w:val="469"/>
        </w:trPr>
        <w:tc>
          <w:tcPr>
            <w:cnfStyle w:val="001000000000" w:firstRow="0" w:lastRow="0" w:firstColumn="1" w:lastColumn="0" w:oddVBand="0" w:evenVBand="0" w:oddHBand="0" w:evenHBand="0" w:firstRowFirstColumn="0" w:firstRowLastColumn="0" w:lastRowFirstColumn="0" w:lastRowLastColumn="0"/>
            <w:tcW w:w="2641" w:type="dxa"/>
            <w:shd w:val="clear" w:color="auto" w:fill="auto"/>
            <w:vAlign w:val="center"/>
          </w:tcPr>
          <w:p w14:paraId="4AB006B0" w14:textId="65EEDAFE" w:rsidR="00E059DF" w:rsidRPr="0050747A" w:rsidRDefault="00E059DF" w:rsidP="00294A07">
            <w:pPr>
              <w:jc w:val="center"/>
              <w:rPr>
                <w:rFonts w:ascii="Segoe UI Semilight" w:hAnsi="Segoe UI Semilight" w:cs="Segoe UI Semilight"/>
                <w:sz w:val="20"/>
                <w:szCs w:val="20"/>
              </w:rPr>
            </w:pPr>
            <w:r w:rsidRPr="0050747A">
              <w:rPr>
                <w:rFonts w:ascii="Segoe UI Semilight" w:hAnsi="Segoe UI Semilight" w:cs="Segoe UI Semilight"/>
                <w:sz w:val="20"/>
                <w:szCs w:val="20"/>
              </w:rPr>
              <w:t>Centralne ogrzewanie</w:t>
            </w:r>
          </w:p>
        </w:tc>
        <w:tc>
          <w:tcPr>
            <w:tcW w:w="1113" w:type="dxa"/>
            <w:shd w:val="clear" w:color="auto" w:fill="auto"/>
            <w:vAlign w:val="center"/>
          </w:tcPr>
          <w:p w14:paraId="5DFD7749" w14:textId="2BEFC042"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65,4</w:t>
            </w:r>
          </w:p>
        </w:tc>
        <w:tc>
          <w:tcPr>
            <w:tcW w:w="1113" w:type="dxa"/>
            <w:shd w:val="clear" w:color="auto" w:fill="auto"/>
            <w:vAlign w:val="center"/>
          </w:tcPr>
          <w:p w14:paraId="5FD61431" w14:textId="27AF5E6C"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66,0</w:t>
            </w:r>
          </w:p>
        </w:tc>
        <w:tc>
          <w:tcPr>
            <w:tcW w:w="1113" w:type="dxa"/>
            <w:shd w:val="clear" w:color="auto" w:fill="auto"/>
            <w:vAlign w:val="center"/>
          </w:tcPr>
          <w:p w14:paraId="32D1927D" w14:textId="0DC622CA"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66,4</w:t>
            </w:r>
          </w:p>
        </w:tc>
        <w:tc>
          <w:tcPr>
            <w:tcW w:w="1113" w:type="dxa"/>
            <w:shd w:val="clear" w:color="auto" w:fill="auto"/>
            <w:vAlign w:val="center"/>
          </w:tcPr>
          <w:p w14:paraId="2CED9476" w14:textId="053152CA"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66,7</w:t>
            </w:r>
          </w:p>
        </w:tc>
        <w:tc>
          <w:tcPr>
            <w:tcW w:w="1113" w:type="dxa"/>
            <w:shd w:val="clear" w:color="auto" w:fill="auto"/>
            <w:vAlign w:val="center"/>
          </w:tcPr>
          <w:p w14:paraId="31653E8C" w14:textId="5041B3B9"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67,1</w:t>
            </w:r>
          </w:p>
        </w:tc>
        <w:tc>
          <w:tcPr>
            <w:tcW w:w="1113" w:type="dxa"/>
            <w:shd w:val="clear" w:color="auto" w:fill="FFFFFF" w:themeFill="background1"/>
            <w:vAlign w:val="center"/>
          </w:tcPr>
          <w:p w14:paraId="4DBD519D" w14:textId="1A7D5BC8" w:rsidR="00E059DF" w:rsidRPr="00A57F75" w:rsidRDefault="00E059DF" w:rsidP="00E059DF">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A57F75">
              <w:rPr>
                <w:rFonts w:ascii="Segoe UI Semilight" w:hAnsi="Segoe UI Semilight" w:cs="Segoe UI Semilight"/>
                <w:sz w:val="20"/>
              </w:rPr>
              <w:t>67,6</w:t>
            </w:r>
          </w:p>
        </w:tc>
      </w:tr>
    </w:tbl>
    <w:p w14:paraId="58B58CEE" w14:textId="16BB21F0" w:rsidR="00AF1BAE" w:rsidRPr="0050747A" w:rsidRDefault="00ED57A1" w:rsidP="00AF1BAE">
      <w:pPr>
        <w:rPr>
          <w:rFonts w:ascii="Segoe UI Semilight" w:hAnsi="Segoe UI Semilight" w:cs="Segoe UI Semilight"/>
          <w:sz w:val="18"/>
        </w:rPr>
      </w:pPr>
      <w:r w:rsidRPr="0050747A">
        <w:rPr>
          <w:rFonts w:ascii="Segoe UI Semilight" w:hAnsi="Segoe UI Semilight" w:cs="Segoe UI Semilight"/>
          <w:sz w:val="18"/>
        </w:rPr>
        <w:t>Źródło: Opra</w:t>
      </w:r>
      <w:r w:rsidR="00F37B0D" w:rsidRPr="0050747A">
        <w:rPr>
          <w:rFonts w:ascii="Segoe UI Semilight" w:hAnsi="Segoe UI Semilight" w:cs="Segoe UI Semilight"/>
          <w:sz w:val="18"/>
        </w:rPr>
        <w:t>cowanie na podstawie danych GUS.</w:t>
      </w:r>
    </w:p>
    <w:p w14:paraId="2411BB85" w14:textId="0773AFB3" w:rsidR="002B2BCB" w:rsidRPr="002211D6" w:rsidRDefault="002B2BCB" w:rsidP="002B2BCB">
      <w:pPr>
        <w:spacing w:line="360" w:lineRule="auto"/>
        <w:jc w:val="both"/>
        <w:rPr>
          <w:rFonts w:ascii="Segoe UI Semilight" w:hAnsi="Segoe UI Semilight" w:cs="Segoe UI Semilight"/>
          <w:sz w:val="20"/>
        </w:rPr>
      </w:pPr>
      <w:r w:rsidRPr="002211D6">
        <w:rPr>
          <w:rFonts w:ascii="Segoe UI Semilight" w:hAnsi="Segoe UI Semilight" w:cs="Segoe UI Semilight"/>
          <w:sz w:val="20"/>
        </w:rPr>
        <w:t>Prognoza liczby mieszkań na terenie gminy została wyznaczona na podstawie licz</w:t>
      </w:r>
      <w:r w:rsidR="009A7CBF" w:rsidRPr="002211D6">
        <w:rPr>
          <w:rFonts w:ascii="Segoe UI Semilight" w:hAnsi="Segoe UI Semilight" w:cs="Segoe UI Semilight"/>
          <w:sz w:val="20"/>
        </w:rPr>
        <w:t>b</w:t>
      </w:r>
      <w:r w:rsidR="002211D6" w:rsidRPr="002211D6">
        <w:rPr>
          <w:rFonts w:ascii="Segoe UI Semilight" w:hAnsi="Segoe UI Semilight" w:cs="Segoe UI Semilight"/>
          <w:sz w:val="20"/>
        </w:rPr>
        <w:t>y mieszkań w latach 2011 – 2016</w:t>
      </w:r>
      <w:r w:rsidRPr="002211D6">
        <w:rPr>
          <w:rFonts w:ascii="Segoe UI Semilight" w:hAnsi="Segoe UI Semilight" w:cs="Segoe UI Semilight"/>
          <w:sz w:val="20"/>
        </w:rPr>
        <w:t xml:space="preserve">. Średnioroczny trend </w:t>
      </w:r>
      <w:r w:rsidR="009A7CBF" w:rsidRPr="002211D6">
        <w:rPr>
          <w:rFonts w:ascii="Segoe UI Semilight" w:hAnsi="Segoe UI Semilight" w:cs="Segoe UI Semilight"/>
          <w:sz w:val="20"/>
        </w:rPr>
        <w:t>zmian wyniósł 0,</w:t>
      </w:r>
      <w:r w:rsidR="002211D6" w:rsidRPr="002211D6">
        <w:rPr>
          <w:rFonts w:ascii="Segoe UI Semilight" w:hAnsi="Segoe UI Semilight" w:cs="Segoe UI Semilight"/>
          <w:sz w:val="20"/>
        </w:rPr>
        <w:t>23</w:t>
      </w:r>
      <w:r w:rsidRPr="002211D6">
        <w:rPr>
          <w:rFonts w:ascii="Segoe UI Semilight" w:hAnsi="Segoe UI Semilight" w:cs="Segoe UI Semilight"/>
          <w:sz w:val="20"/>
        </w:rPr>
        <w:t xml:space="preserve"> %.</w:t>
      </w:r>
    </w:p>
    <w:p w14:paraId="76694DCF" w14:textId="71BCE9D6" w:rsidR="005A50D4" w:rsidRDefault="00E059DF" w:rsidP="00E059DF">
      <w:pPr>
        <w:keepNext/>
        <w:spacing w:line="360" w:lineRule="auto"/>
        <w:jc w:val="center"/>
      </w:pPr>
      <w:r>
        <w:rPr>
          <w:noProof/>
          <w:lang w:eastAsia="pl-PL"/>
        </w:rPr>
        <w:lastRenderedPageBreak/>
        <w:drawing>
          <wp:inline distT="0" distB="0" distL="0" distR="0" wp14:anchorId="7763B55E" wp14:editId="6D2E3C74">
            <wp:extent cx="5623560" cy="26289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CB3D64" w14:textId="1A05439C" w:rsidR="002211D6" w:rsidRDefault="005A50D4" w:rsidP="008B0CB0">
      <w:pPr>
        <w:pStyle w:val="Legenda"/>
        <w:spacing w:after="0"/>
        <w:jc w:val="center"/>
        <w:rPr>
          <w:rFonts w:ascii="Segoe UI Semilight" w:hAnsi="Segoe UI Semilight" w:cs="Segoe UI Semilight"/>
          <w:b/>
          <w:i w:val="0"/>
          <w:color w:val="auto"/>
        </w:rPr>
      </w:pPr>
      <w:bookmarkStart w:id="59" w:name="_Toc512498525"/>
      <w:bookmarkStart w:id="60" w:name="_Toc526846243"/>
      <w:r w:rsidRPr="008B0CB0">
        <w:rPr>
          <w:rFonts w:ascii="Segoe UI Semilight" w:hAnsi="Segoe UI Semilight" w:cs="Segoe UI Semilight"/>
          <w:b/>
          <w:i w:val="0"/>
          <w:color w:val="auto"/>
        </w:rPr>
        <w:t xml:space="preserve">Wykres </w:t>
      </w:r>
      <w:r w:rsidRPr="008B0CB0">
        <w:rPr>
          <w:rFonts w:ascii="Segoe UI Semilight" w:hAnsi="Segoe UI Semilight" w:cs="Segoe UI Semilight"/>
          <w:b/>
          <w:i w:val="0"/>
          <w:color w:val="auto"/>
        </w:rPr>
        <w:fldChar w:fldCharType="begin"/>
      </w:r>
      <w:r w:rsidRPr="008B0CB0">
        <w:rPr>
          <w:rFonts w:ascii="Segoe UI Semilight" w:hAnsi="Segoe UI Semilight" w:cs="Segoe UI Semilight"/>
          <w:b/>
          <w:i w:val="0"/>
          <w:color w:val="auto"/>
        </w:rPr>
        <w:instrText xml:space="preserve"> SEQ Wykres \* ARABIC </w:instrText>
      </w:r>
      <w:r w:rsidRPr="008B0CB0">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w:t>
      </w:r>
      <w:r w:rsidRPr="008B0CB0">
        <w:rPr>
          <w:rFonts w:ascii="Segoe UI Semilight" w:hAnsi="Segoe UI Semilight" w:cs="Segoe UI Semilight"/>
          <w:b/>
          <w:i w:val="0"/>
          <w:color w:val="auto"/>
        </w:rPr>
        <w:fldChar w:fldCharType="end"/>
      </w:r>
      <w:r w:rsidR="008B0CB0" w:rsidRPr="008B0CB0">
        <w:rPr>
          <w:rFonts w:ascii="Segoe UI Semilight" w:hAnsi="Segoe UI Semilight" w:cs="Segoe UI Semilight"/>
          <w:b/>
          <w:i w:val="0"/>
          <w:color w:val="auto"/>
        </w:rPr>
        <w:t xml:space="preserve">. Prognoza liczby mieszkań do roku 2023 na terenie gminy </w:t>
      </w:r>
      <w:bookmarkEnd w:id="59"/>
      <w:r w:rsidR="00E059DF">
        <w:rPr>
          <w:rFonts w:ascii="Segoe UI Semilight" w:hAnsi="Segoe UI Semilight" w:cs="Segoe UI Semilight"/>
          <w:b/>
          <w:i w:val="0"/>
          <w:color w:val="auto"/>
        </w:rPr>
        <w:t>Białobrzegi.</w:t>
      </w:r>
      <w:bookmarkEnd w:id="60"/>
      <w:r w:rsidR="00E059DF">
        <w:rPr>
          <w:rFonts w:ascii="Segoe UI Semilight" w:hAnsi="Segoe UI Semilight" w:cs="Segoe UI Semilight"/>
          <w:b/>
          <w:i w:val="0"/>
          <w:color w:val="auto"/>
        </w:rPr>
        <w:t xml:space="preserve"> </w:t>
      </w:r>
    </w:p>
    <w:p w14:paraId="63BFC307" w14:textId="77777777" w:rsidR="008B0CB0" w:rsidRPr="009C6076" w:rsidRDefault="008B0CB0" w:rsidP="008B0CB0">
      <w:pPr>
        <w:rPr>
          <w:rFonts w:ascii="Segoe UI Semilight" w:hAnsi="Segoe UI Semilight" w:cs="Segoe UI Semilight"/>
          <w:sz w:val="18"/>
        </w:rPr>
      </w:pPr>
      <w:r w:rsidRPr="009C6076">
        <w:rPr>
          <w:rFonts w:ascii="Segoe UI Semilight" w:hAnsi="Segoe UI Semilight" w:cs="Segoe UI Semilight"/>
          <w:sz w:val="18"/>
        </w:rPr>
        <w:t xml:space="preserve">Źródło: Opracowanie własne. </w:t>
      </w:r>
    </w:p>
    <w:p w14:paraId="5AAF9F6E" w14:textId="77777777" w:rsidR="008B0CB0" w:rsidRPr="008B0CB0" w:rsidRDefault="008B0CB0" w:rsidP="008B0CB0"/>
    <w:p w14:paraId="5837E71D" w14:textId="41762F7B" w:rsidR="00406B6D" w:rsidRPr="00DF508D" w:rsidRDefault="00406B6D" w:rsidP="00A32DEC">
      <w:pPr>
        <w:pStyle w:val="Nagwek3"/>
        <w:numPr>
          <w:ilvl w:val="1"/>
          <w:numId w:val="2"/>
        </w:numPr>
      </w:pPr>
      <w:bookmarkStart w:id="61" w:name="_Toc526843557"/>
      <w:r w:rsidRPr="00DF508D">
        <w:t>Działalność gospodarcza</w:t>
      </w:r>
      <w:r w:rsidR="006A00DB">
        <w:t xml:space="preserve"> i rolnictwo</w:t>
      </w:r>
      <w:bookmarkEnd w:id="61"/>
    </w:p>
    <w:p w14:paraId="64630D70" w14:textId="09030918" w:rsidR="00406B6D" w:rsidRPr="00696B81" w:rsidRDefault="00E9496F" w:rsidP="00F12C93">
      <w:pPr>
        <w:spacing w:before="240" w:line="360" w:lineRule="auto"/>
        <w:ind w:firstLine="360"/>
        <w:jc w:val="both"/>
        <w:rPr>
          <w:rFonts w:ascii="Segoe UI Semilight" w:hAnsi="Segoe UI Semilight" w:cs="Segoe UI Semilight"/>
          <w:sz w:val="20"/>
        </w:rPr>
      </w:pPr>
      <w:r w:rsidRPr="00696B81">
        <w:rPr>
          <w:rFonts w:ascii="Segoe UI Semilight" w:hAnsi="Segoe UI Semilight" w:cs="Segoe UI Semilight"/>
          <w:sz w:val="20"/>
        </w:rPr>
        <w:t xml:space="preserve">Liczba podmiotów gospodarczych w ostatnich latach </w:t>
      </w:r>
      <w:r w:rsidR="000B6A04" w:rsidRPr="00696B81">
        <w:rPr>
          <w:rFonts w:ascii="Segoe UI Semilight" w:hAnsi="Segoe UI Semilight" w:cs="Segoe UI Semilight"/>
          <w:sz w:val="20"/>
        </w:rPr>
        <w:t xml:space="preserve">na terenie gminy </w:t>
      </w:r>
      <w:r w:rsidR="00446C1B">
        <w:rPr>
          <w:rFonts w:ascii="Segoe UI Semilight" w:hAnsi="Segoe UI Semilight" w:cs="Segoe UI Semilight"/>
          <w:sz w:val="20"/>
        </w:rPr>
        <w:t>Białobrzegi</w:t>
      </w:r>
      <w:r w:rsidR="00696B81">
        <w:rPr>
          <w:rFonts w:ascii="Segoe UI Semilight" w:hAnsi="Segoe UI Semilight" w:cs="Segoe UI Semilight"/>
          <w:sz w:val="20"/>
        </w:rPr>
        <w:t xml:space="preserve"> </w:t>
      </w:r>
      <w:r w:rsidRPr="00696B81">
        <w:rPr>
          <w:rFonts w:ascii="Segoe UI Semilight" w:hAnsi="Segoe UI Semilight" w:cs="Segoe UI Semilight"/>
          <w:sz w:val="20"/>
        </w:rPr>
        <w:t>została przedstawiona na poniższym wykresie.</w:t>
      </w:r>
      <w:r w:rsidR="000B6A04" w:rsidRPr="00696B81">
        <w:rPr>
          <w:rFonts w:ascii="Segoe UI Semilight" w:hAnsi="Segoe UI Semilight" w:cs="Segoe UI Semilight"/>
          <w:sz w:val="20"/>
        </w:rPr>
        <w:t xml:space="preserve"> </w:t>
      </w:r>
      <w:r w:rsidR="00446C1B">
        <w:rPr>
          <w:rFonts w:ascii="Segoe UI Semilight" w:hAnsi="Segoe UI Semilight" w:cs="Segoe UI Semilight"/>
          <w:sz w:val="20"/>
        </w:rPr>
        <w:t xml:space="preserve">W ostatnich liczba podmiotów utrzymuje się na stałym poziomie, wykazując bardzo niewielkie wahania. </w:t>
      </w:r>
    </w:p>
    <w:p w14:paraId="47075CBA" w14:textId="4FA8B30F" w:rsidR="00406B6D" w:rsidRDefault="00446C1B" w:rsidP="00446C1B">
      <w:pPr>
        <w:keepNext/>
        <w:jc w:val="center"/>
      </w:pPr>
      <w:r>
        <w:rPr>
          <w:noProof/>
          <w:lang w:eastAsia="pl-PL"/>
        </w:rPr>
        <w:drawing>
          <wp:inline distT="0" distB="0" distL="0" distR="0" wp14:anchorId="15EA37D2" wp14:editId="256EE510">
            <wp:extent cx="5265420" cy="26289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7D19A6" w14:textId="1CD97151" w:rsidR="00406B6D" w:rsidRPr="00737853" w:rsidRDefault="00406B6D" w:rsidP="00406B6D">
      <w:pPr>
        <w:pStyle w:val="Legenda"/>
        <w:spacing w:after="0"/>
        <w:jc w:val="center"/>
        <w:rPr>
          <w:rFonts w:ascii="Segoe UI Semilight" w:hAnsi="Segoe UI Semilight" w:cs="Segoe UI Semilight"/>
          <w:b/>
          <w:i w:val="0"/>
        </w:rPr>
      </w:pPr>
      <w:bookmarkStart w:id="62" w:name="_Toc460540993"/>
      <w:bookmarkStart w:id="63" w:name="_Toc464031588"/>
      <w:bookmarkStart w:id="64" w:name="_Toc464680671"/>
      <w:bookmarkStart w:id="65" w:name="_Toc470032463"/>
      <w:bookmarkStart w:id="66" w:name="_Toc488059240"/>
      <w:bookmarkStart w:id="67" w:name="_Toc512498526"/>
      <w:bookmarkStart w:id="68" w:name="_Toc526846244"/>
      <w:r w:rsidRPr="00737853">
        <w:rPr>
          <w:rFonts w:ascii="Segoe UI Semilight" w:hAnsi="Segoe UI Semilight" w:cs="Segoe UI Semilight"/>
          <w:b/>
          <w:i w:val="0"/>
          <w:color w:val="auto"/>
        </w:rPr>
        <w:t xml:space="preserve">Wykres </w:t>
      </w:r>
      <w:r w:rsidRPr="00737853">
        <w:rPr>
          <w:rFonts w:ascii="Segoe UI Semilight" w:hAnsi="Segoe UI Semilight" w:cs="Segoe UI Semilight"/>
          <w:b/>
          <w:i w:val="0"/>
          <w:color w:val="auto"/>
        </w:rPr>
        <w:fldChar w:fldCharType="begin"/>
      </w:r>
      <w:r w:rsidRPr="00737853">
        <w:rPr>
          <w:rFonts w:ascii="Segoe UI Semilight" w:hAnsi="Segoe UI Semilight" w:cs="Segoe UI Semilight"/>
          <w:b/>
          <w:i w:val="0"/>
          <w:color w:val="auto"/>
        </w:rPr>
        <w:instrText xml:space="preserve"> SEQ Wykres \* ARABIC </w:instrText>
      </w:r>
      <w:r w:rsidRPr="00737853">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w:t>
      </w:r>
      <w:r w:rsidRPr="00737853">
        <w:rPr>
          <w:rFonts w:ascii="Segoe UI Semilight" w:hAnsi="Segoe UI Semilight" w:cs="Segoe UI Semilight"/>
          <w:b/>
          <w:i w:val="0"/>
          <w:color w:val="auto"/>
        </w:rPr>
        <w:fldChar w:fldCharType="end"/>
      </w:r>
      <w:r w:rsidRPr="00737853">
        <w:rPr>
          <w:rFonts w:ascii="Segoe UI Semilight" w:hAnsi="Segoe UI Semilight" w:cs="Segoe UI Semilight"/>
          <w:b/>
          <w:i w:val="0"/>
          <w:color w:val="auto"/>
        </w:rPr>
        <w:t xml:space="preserve">. Liczba podmiotów gospodarczych zarejestrowanych na terenie </w:t>
      </w:r>
      <w:bookmarkEnd w:id="62"/>
      <w:bookmarkEnd w:id="63"/>
      <w:r w:rsidRPr="00737853">
        <w:rPr>
          <w:rFonts w:ascii="Segoe UI Semilight" w:hAnsi="Segoe UI Semilight" w:cs="Segoe UI Semilight"/>
          <w:b/>
          <w:i w:val="0"/>
          <w:color w:val="auto"/>
        </w:rPr>
        <w:t xml:space="preserve">gminy </w:t>
      </w:r>
      <w:bookmarkEnd w:id="64"/>
      <w:bookmarkEnd w:id="65"/>
      <w:bookmarkEnd w:id="66"/>
      <w:bookmarkEnd w:id="67"/>
      <w:r w:rsidR="00446C1B">
        <w:rPr>
          <w:rFonts w:ascii="Segoe UI Semilight" w:hAnsi="Segoe UI Semilight" w:cs="Segoe UI Semilight"/>
          <w:b/>
          <w:i w:val="0"/>
          <w:color w:val="auto"/>
        </w:rPr>
        <w:t>Białobrzegi.</w:t>
      </w:r>
      <w:bookmarkEnd w:id="68"/>
      <w:r w:rsidR="00446C1B">
        <w:rPr>
          <w:rFonts w:ascii="Segoe UI Semilight" w:hAnsi="Segoe UI Semilight" w:cs="Segoe UI Semilight"/>
          <w:b/>
          <w:i w:val="0"/>
          <w:color w:val="auto"/>
        </w:rPr>
        <w:t xml:space="preserve"> </w:t>
      </w:r>
      <w:r w:rsidR="00737853">
        <w:rPr>
          <w:rFonts w:ascii="Segoe UI Semilight" w:hAnsi="Segoe UI Semilight" w:cs="Segoe UI Semilight"/>
          <w:b/>
          <w:i w:val="0"/>
          <w:color w:val="auto"/>
        </w:rPr>
        <w:t xml:space="preserve"> </w:t>
      </w:r>
    </w:p>
    <w:p w14:paraId="5A4DB31F" w14:textId="77777777" w:rsidR="00406B6D" w:rsidRPr="00737853" w:rsidRDefault="00406B6D" w:rsidP="00406B6D">
      <w:pPr>
        <w:rPr>
          <w:rFonts w:ascii="Segoe UI Semilight" w:hAnsi="Segoe UI Semilight" w:cs="Segoe UI Semilight"/>
          <w:i/>
          <w:sz w:val="18"/>
          <w:szCs w:val="18"/>
        </w:rPr>
      </w:pPr>
      <w:r w:rsidRPr="00737853">
        <w:rPr>
          <w:rFonts w:ascii="Segoe UI Semilight" w:hAnsi="Segoe UI Semilight" w:cs="Segoe UI Semilight"/>
          <w:sz w:val="18"/>
          <w:szCs w:val="18"/>
        </w:rPr>
        <w:t>Źródło: Bank Danych Lokalnych – GUS</w:t>
      </w:r>
      <w:r w:rsidRPr="00737853">
        <w:rPr>
          <w:rFonts w:ascii="Segoe UI Semilight" w:hAnsi="Segoe UI Semilight" w:cs="Segoe UI Semilight"/>
          <w:i/>
          <w:sz w:val="18"/>
          <w:szCs w:val="18"/>
        </w:rPr>
        <w:t>.</w:t>
      </w:r>
    </w:p>
    <w:p w14:paraId="0B40CFB4" w14:textId="14996F9B" w:rsidR="00406B6D" w:rsidRPr="00446C1B" w:rsidRDefault="00406B6D" w:rsidP="00406B6D">
      <w:pPr>
        <w:spacing w:line="360" w:lineRule="auto"/>
        <w:jc w:val="both"/>
        <w:rPr>
          <w:rFonts w:ascii="Segoe UI Semilight" w:hAnsi="Segoe UI Semilight" w:cs="Segoe UI Semilight"/>
          <w:sz w:val="20"/>
        </w:rPr>
      </w:pPr>
      <w:r w:rsidRPr="00446C1B">
        <w:rPr>
          <w:rFonts w:ascii="Segoe UI Semilight" w:hAnsi="Segoe UI Semilight" w:cs="Segoe UI Semilight"/>
          <w:sz w:val="20"/>
        </w:rPr>
        <w:t xml:space="preserve">Prognoza liczby podmiotów gospodarczych na terenie gminy, wskazuje na </w:t>
      </w:r>
      <w:r w:rsidR="00446C1B" w:rsidRPr="00446C1B">
        <w:rPr>
          <w:rFonts w:ascii="Segoe UI Semilight" w:hAnsi="Segoe UI Semilight" w:cs="Segoe UI Semilight"/>
          <w:sz w:val="20"/>
        </w:rPr>
        <w:t>niewielką</w:t>
      </w:r>
      <w:r w:rsidRPr="00446C1B">
        <w:rPr>
          <w:rFonts w:ascii="Segoe UI Semilight" w:hAnsi="Segoe UI Semilight" w:cs="Segoe UI Semilight"/>
          <w:sz w:val="20"/>
        </w:rPr>
        <w:t xml:space="preserve"> tendencję wzrostową na poziomie </w:t>
      </w:r>
      <w:r w:rsidR="00E059DF">
        <w:rPr>
          <w:rFonts w:ascii="Segoe UI Semilight" w:hAnsi="Segoe UI Semilight" w:cs="Segoe UI Semilight"/>
          <w:sz w:val="20"/>
        </w:rPr>
        <w:t>0,46</w:t>
      </w:r>
      <w:r w:rsidR="006456F6" w:rsidRPr="00446C1B">
        <w:rPr>
          <w:rFonts w:ascii="Segoe UI Semilight" w:hAnsi="Segoe UI Semilight" w:cs="Segoe UI Semilight"/>
          <w:sz w:val="20"/>
        </w:rPr>
        <w:t xml:space="preserve"> </w:t>
      </w:r>
      <w:r w:rsidRPr="00446C1B">
        <w:rPr>
          <w:rFonts w:ascii="Segoe UI Semilight" w:hAnsi="Segoe UI Semilight" w:cs="Segoe UI Semilight"/>
          <w:sz w:val="20"/>
        </w:rPr>
        <w:t xml:space="preserve">% rocznie. </w:t>
      </w:r>
    </w:p>
    <w:p w14:paraId="506CF42C" w14:textId="7E13AE3C" w:rsidR="00406B6D" w:rsidRPr="006456F6" w:rsidRDefault="00406B6D" w:rsidP="00406B6D">
      <w:pPr>
        <w:pStyle w:val="Legenda"/>
        <w:keepNext/>
        <w:spacing w:after="0"/>
        <w:jc w:val="center"/>
        <w:rPr>
          <w:rFonts w:ascii="Segoe UI Semilight" w:hAnsi="Segoe UI Semilight" w:cs="Segoe UI Semilight"/>
          <w:b/>
          <w:i w:val="0"/>
          <w:color w:val="auto"/>
        </w:rPr>
      </w:pPr>
      <w:bookmarkStart w:id="69" w:name="_Toc460540881"/>
      <w:bookmarkStart w:id="70" w:name="_Toc464031538"/>
      <w:bookmarkStart w:id="71" w:name="_Toc464726362"/>
      <w:bookmarkStart w:id="72" w:name="_Toc470032440"/>
      <w:bookmarkStart w:id="73" w:name="_Toc488059214"/>
      <w:bookmarkStart w:id="74" w:name="_Toc512498472"/>
      <w:bookmarkStart w:id="75" w:name="_Toc526846210"/>
      <w:r w:rsidRPr="006456F6">
        <w:rPr>
          <w:rFonts w:ascii="Segoe UI Semilight" w:hAnsi="Segoe UI Semilight" w:cs="Segoe UI Semilight"/>
          <w:b/>
          <w:i w:val="0"/>
          <w:color w:val="auto"/>
        </w:rPr>
        <w:lastRenderedPageBreak/>
        <w:t xml:space="preserve">Tabela </w:t>
      </w:r>
      <w:r w:rsidRPr="006456F6">
        <w:rPr>
          <w:rFonts w:ascii="Segoe UI Semilight" w:hAnsi="Segoe UI Semilight" w:cs="Segoe UI Semilight"/>
          <w:b/>
          <w:i w:val="0"/>
          <w:color w:val="auto"/>
        </w:rPr>
        <w:fldChar w:fldCharType="begin"/>
      </w:r>
      <w:r w:rsidRPr="006456F6">
        <w:rPr>
          <w:rFonts w:ascii="Segoe UI Semilight" w:hAnsi="Segoe UI Semilight" w:cs="Segoe UI Semilight"/>
          <w:b/>
          <w:i w:val="0"/>
          <w:color w:val="auto"/>
        </w:rPr>
        <w:instrText xml:space="preserve"> SEQ Tabela \* ARABIC </w:instrText>
      </w:r>
      <w:r w:rsidRPr="006456F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6</w:t>
      </w:r>
      <w:r w:rsidRPr="006456F6">
        <w:rPr>
          <w:rFonts w:ascii="Segoe UI Semilight" w:hAnsi="Segoe UI Semilight" w:cs="Segoe UI Semilight"/>
          <w:b/>
          <w:i w:val="0"/>
          <w:color w:val="auto"/>
        </w:rPr>
        <w:fldChar w:fldCharType="end"/>
      </w:r>
      <w:r w:rsidRPr="006456F6">
        <w:rPr>
          <w:rFonts w:ascii="Segoe UI Semilight" w:hAnsi="Segoe UI Semilight" w:cs="Segoe UI Semilight"/>
          <w:b/>
          <w:i w:val="0"/>
          <w:color w:val="auto"/>
        </w:rPr>
        <w:t>. Prognoza liczby</w:t>
      </w:r>
      <w:r w:rsidR="006858B2">
        <w:rPr>
          <w:rFonts w:ascii="Segoe UI Semilight" w:hAnsi="Segoe UI Semilight" w:cs="Segoe UI Semilight"/>
          <w:b/>
          <w:i w:val="0"/>
          <w:color w:val="auto"/>
        </w:rPr>
        <w:t xml:space="preserve"> podmiotów gospodarczych do 2023</w:t>
      </w:r>
      <w:r w:rsidRPr="006456F6">
        <w:rPr>
          <w:rFonts w:ascii="Segoe UI Semilight" w:hAnsi="Segoe UI Semilight" w:cs="Segoe UI Semilight"/>
          <w:b/>
          <w:i w:val="0"/>
          <w:color w:val="auto"/>
        </w:rPr>
        <w:t xml:space="preserve"> roku na terenie </w:t>
      </w:r>
      <w:bookmarkEnd w:id="69"/>
      <w:bookmarkEnd w:id="70"/>
      <w:r w:rsidRPr="006456F6">
        <w:rPr>
          <w:rFonts w:ascii="Segoe UI Semilight" w:hAnsi="Segoe UI Semilight" w:cs="Segoe UI Semilight"/>
          <w:b/>
          <w:i w:val="0"/>
          <w:color w:val="auto"/>
        </w:rPr>
        <w:t xml:space="preserve">gminy </w:t>
      </w:r>
      <w:bookmarkEnd w:id="71"/>
      <w:bookmarkEnd w:id="72"/>
      <w:bookmarkEnd w:id="73"/>
      <w:bookmarkEnd w:id="74"/>
      <w:r w:rsidR="00E059DF">
        <w:rPr>
          <w:rFonts w:ascii="Segoe UI Semilight" w:hAnsi="Segoe UI Semilight" w:cs="Segoe UI Semilight"/>
          <w:b/>
          <w:i w:val="0"/>
          <w:color w:val="auto"/>
        </w:rPr>
        <w:t>Białobrzegi.</w:t>
      </w:r>
      <w:bookmarkEnd w:id="75"/>
    </w:p>
    <w:tbl>
      <w:tblPr>
        <w:tblStyle w:val="Tabelasiatki4akcent3"/>
        <w:tblW w:w="8212" w:type="dxa"/>
        <w:jc w:val="center"/>
        <w:tblLook w:val="04A0" w:firstRow="1" w:lastRow="0" w:firstColumn="1" w:lastColumn="0" w:noHBand="0" w:noVBand="1"/>
      </w:tblPr>
      <w:tblGrid>
        <w:gridCol w:w="2799"/>
        <w:gridCol w:w="919"/>
        <w:gridCol w:w="919"/>
        <w:gridCol w:w="919"/>
        <w:gridCol w:w="919"/>
        <w:gridCol w:w="919"/>
        <w:gridCol w:w="818"/>
      </w:tblGrid>
      <w:tr w:rsidR="00294A07" w:rsidRPr="00121F51" w14:paraId="01D86B0F" w14:textId="50FBD03B" w:rsidTr="00294A0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799" w:type="dxa"/>
            <w:vAlign w:val="center"/>
          </w:tcPr>
          <w:p w14:paraId="7EE01645" w14:textId="77777777" w:rsidR="00294A07" w:rsidRPr="00121F51" w:rsidRDefault="00294A07" w:rsidP="002C35A5">
            <w:pPr>
              <w:jc w:val="center"/>
            </w:pPr>
          </w:p>
        </w:tc>
        <w:tc>
          <w:tcPr>
            <w:tcW w:w="919" w:type="dxa"/>
            <w:vAlign w:val="center"/>
          </w:tcPr>
          <w:p w14:paraId="75C3508C" w14:textId="3BA6699F" w:rsidR="00294A07" w:rsidRPr="006456F6" w:rsidRDefault="00294A07" w:rsidP="002C35A5">
            <w:pPr>
              <w:jc w:val="center"/>
              <w:cnfStyle w:val="100000000000" w:firstRow="1" w:lastRow="0" w:firstColumn="0" w:lastColumn="0" w:oddVBand="0" w:evenVBand="0" w:oddHBand="0" w:evenHBand="0" w:firstRowFirstColumn="0" w:firstRowLastColumn="0" w:lastRowFirstColumn="0" w:lastRowLastColumn="0"/>
              <w:rPr>
                <w:color w:val="auto"/>
              </w:rPr>
            </w:pPr>
            <w:r w:rsidRPr="006456F6">
              <w:rPr>
                <w:color w:val="auto"/>
              </w:rPr>
              <w:t>2018</w:t>
            </w:r>
          </w:p>
        </w:tc>
        <w:tc>
          <w:tcPr>
            <w:tcW w:w="919" w:type="dxa"/>
            <w:vAlign w:val="center"/>
          </w:tcPr>
          <w:p w14:paraId="60F5F1E2" w14:textId="64FD8799" w:rsidR="00294A07" w:rsidRPr="006456F6" w:rsidRDefault="00294A07" w:rsidP="002C35A5">
            <w:pPr>
              <w:jc w:val="center"/>
              <w:cnfStyle w:val="100000000000" w:firstRow="1" w:lastRow="0" w:firstColumn="0" w:lastColumn="0" w:oddVBand="0" w:evenVBand="0" w:oddHBand="0" w:evenHBand="0" w:firstRowFirstColumn="0" w:firstRowLastColumn="0" w:lastRowFirstColumn="0" w:lastRowLastColumn="0"/>
              <w:rPr>
                <w:color w:val="auto"/>
              </w:rPr>
            </w:pPr>
            <w:r w:rsidRPr="006456F6">
              <w:rPr>
                <w:color w:val="auto"/>
              </w:rPr>
              <w:t>2019</w:t>
            </w:r>
          </w:p>
        </w:tc>
        <w:tc>
          <w:tcPr>
            <w:tcW w:w="919" w:type="dxa"/>
            <w:vAlign w:val="center"/>
          </w:tcPr>
          <w:p w14:paraId="564D6203" w14:textId="5C56FDF7" w:rsidR="00294A07" w:rsidRPr="006456F6" w:rsidRDefault="00294A07" w:rsidP="006456F6">
            <w:pPr>
              <w:jc w:val="center"/>
              <w:cnfStyle w:val="100000000000" w:firstRow="1" w:lastRow="0" w:firstColumn="0" w:lastColumn="0" w:oddVBand="0" w:evenVBand="0" w:oddHBand="0" w:evenHBand="0" w:firstRowFirstColumn="0" w:firstRowLastColumn="0" w:lastRowFirstColumn="0" w:lastRowLastColumn="0"/>
              <w:rPr>
                <w:color w:val="auto"/>
              </w:rPr>
            </w:pPr>
            <w:r w:rsidRPr="006456F6">
              <w:rPr>
                <w:color w:val="auto"/>
              </w:rPr>
              <w:t>2020</w:t>
            </w:r>
          </w:p>
        </w:tc>
        <w:tc>
          <w:tcPr>
            <w:tcW w:w="919" w:type="dxa"/>
            <w:vAlign w:val="center"/>
          </w:tcPr>
          <w:p w14:paraId="71B5F10B" w14:textId="0367DD1D" w:rsidR="00294A07" w:rsidRPr="006456F6" w:rsidRDefault="00294A07" w:rsidP="002C35A5">
            <w:pPr>
              <w:jc w:val="center"/>
              <w:cnfStyle w:val="100000000000" w:firstRow="1" w:lastRow="0" w:firstColumn="0" w:lastColumn="0" w:oddVBand="0" w:evenVBand="0" w:oddHBand="0" w:evenHBand="0" w:firstRowFirstColumn="0" w:firstRowLastColumn="0" w:lastRowFirstColumn="0" w:lastRowLastColumn="0"/>
              <w:rPr>
                <w:color w:val="auto"/>
              </w:rPr>
            </w:pPr>
            <w:r w:rsidRPr="006456F6">
              <w:rPr>
                <w:color w:val="auto"/>
              </w:rPr>
              <w:t>2021</w:t>
            </w:r>
          </w:p>
        </w:tc>
        <w:tc>
          <w:tcPr>
            <w:tcW w:w="919" w:type="dxa"/>
            <w:vAlign w:val="center"/>
          </w:tcPr>
          <w:p w14:paraId="6BED18AC" w14:textId="3120842E" w:rsidR="00294A07" w:rsidRPr="006456F6" w:rsidRDefault="00294A07" w:rsidP="002C35A5">
            <w:pPr>
              <w:jc w:val="center"/>
              <w:cnfStyle w:val="100000000000" w:firstRow="1" w:lastRow="0" w:firstColumn="0" w:lastColumn="0" w:oddVBand="0" w:evenVBand="0" w:oddHBand="0" w:evenHBand="0" w:firstRowFirstColumn="0" w:firstRowLastColumn="0" w:lastRowFirstColumn="0" w:lastRowLastColumn="0"/>
              <w:rPr>
                <w:color w:val="auto"/>
              </w:rPr>
            </w:pPr>
            <w:r w:rsidRPr="006456F6">
              <w:rPr>
                <w:color w:val="auto"/>
              </w:rPr>
              <w:t>2022</w:t>
            </w:r>
          </w:p>
        </w:tc>
        <w:tc>
          <w:tcPr>
            <w:tcW w:w="818" w:type="dxa"/>
            <w:vAlign w:val="center"/>
          </w:tcPr>
          <w:p w14:paraId="67703535" w14:textId="5F7506FA" w:rsidR="00294A07" w:rsidRPr="006456F6" w:rsidRDefault="00294A07" w:rsidP="006456F6">
            <w:pPr>
              <w:jc w:val="center"/>
              <w:cnfStyle w:val="100000000000" w:firstRow="1" w:lastRow="0" w:firstColumn="0" w:lastColumn="0" w:oddVBand="0" w:evenVBand="0" w:oddHBand="0" w:evenHBand="0" w:firstRowFirstColumn="0" w:firstRowLastColumn="0" w:lastRowFirstColumn="0" w:lastRowLastColumn="0"/>
              <w:rPr>
                <w:color w:val="auto"/>
              </w:rPr>
            </w:pPr>
            <w:r w:rsidRPr="006456F6">
              <w:rPr>
                <w:color w:val="auto"/>
              </w:rPr>
              <w:t>2023</w:t>
            </w:r>
          </w:p>
        </w:tc>
      </w:tr>
      <w:tr w:rsidR="00446C1B" w:rsidRPr="00121F51" w14:paraId="73B6EE6C" w14:textId="56B620EC" w:rsidTr="00446C1B">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799" w:type="dxa"/>
            <w:shd w:val="clear" w:color="auto" w:fill="auto"/>
            <w:vAlign w:val="center"/>
          </w:tcPr>
          <w:p w14:paraId="668FD991" w14:textId="77777777" w:rsidR="00446C1B" w:rsidRPr="00446C1B" w:rsidRDefault="00446C1B" w:rsidP="00446C1B">
            <w:pPr>
              <w:jc w:val="center"/>
              <w:rPr>
                <w:rFonts w:ascii="Segoe UI Semilight" w:hAnsi="Segoe UI Semilight" w:cs="Segoe UI Semilight"/>
              </w:rPr>
            </w:pPr>
            <w:r w:rsidRPr="00446C1B">
              <w:rPr>
                <w:rFonts w:ascii="Segoe UI Semilight" w:hAnsi="Segoe UI Semilight" w:cs="Segoe UI Semilight"/>
                <w:sz w:val="20"/>
              </w:rPr>
              <w:t>Prognoza liczby podmiotów gospodarczych</w:t>
            </w:r>
          </w:p>
        </w:tc>
        <w:tc>
          <w:tcPr>
            <w:tcW w:w="919" w:type="dxa"/>
            <w:shd w:val="clear" w:color="auto" w:fill="auto"/>
            <w:vAlign w:val="center"/>
          </w:tcPr>
          <w:p w14:paraId="379A7595" w14:textId="7A655E5C" w:rsidR="00446C1B" w:rsidRPr="00121F51" w:rsidRDefault="007D741B" w:rsidP="00446C1B">
            <w:pPr>
              <w:jc w:val="center"/>
              <w:cnfStyle w:val="000000100000" w:firstRow="0" w:lastRow="0" w:firstColumn="0" w:lastColumn="0" w:oddVBand="0" w:evenVBand="0" w:oddHBand="1" w:evenHBand="0" w:firstRowFirstColumn="0" w:firstRowLastColumn="0" w:lastRowFirstColumn="0" w:lastRowLastColumn="0"/>
            </w:pPr>
            <w:r>
              <w:t>1257</w:t>
            </w:r>
          </w:p>
        </w:tc>
        <w:tc>
          <w:tcPr>
            <w:tcW w:w="919" w:type="dxa"/>
            <w:shd w:val="clear" w:color="auto" w:fill="auto"/>
            <w:vAlign w:val="center"/>
          </w:tcPr>
          <w:p w14:paraId="3B9DA0CF" w14:textId="72C4750D" w:rsidR="00446C1B" w:rsidRPr="00121F51" w:rsidRDefault="007D741B" w:rsidP="00446C1B">
            <w:pPr>
              <w:jc w:val="center"/>
              <w:cnfStyle w:val="000000100000" w:firstRow="0" w:lastRow="0" w:firstColumn="0" w:lastColumn="0" w:oddVBand="0" w:evenVBand="0" w:oddHBand="1" w:evenHBand="0" w:firstRowFirstColumn="0" w:firstRowLastColumn="0" w:lastRowFirstColumn="0" w:lastRowLastColumn="0"/>
            </w:pPr>
            <w:r>
              <w:t>1262</w:t>
            </w:r>
          </w:p>
        </w:tc>
        <w:tc>
          <w:tcPr>
            <w:tcW w:w="919" w:type="dxa"/>
            <w:shd w:val="clear" w:color="auto" w:fill="auto"/>
            <w:vAlign w:val="center"/>
          </w:tcPr>
          <w:p w14:paraId="292EEA36" w14:textId="4DAC944D" w:rsidR="00446C1B" w:rsidRPr="00121F51" w:rsidRDefault="007D741B" w:rsidP="00446C1B">
            <w:pPr>
              <w:jc w:val="center"/>
              <w:cnfStyle w:val="000000100000" w:firstRow="0" w:lastRow="0" w:firstColumn="0" w:lastColumn="0" w:oddVBand="0" w:evenVBand="0" w:oddHBand="1" w:evenHBand="0" w:firstRowFirstColumn="0" w:firstRowLastColumn="0" w:lastRowFirstColumn="0" w:lastRowLastColumn="0"/>
            </w:pPr>
            <w:r>
              <w:t>1267</w:t>
            </w:r>
          </w:p>
        </w:tc>
        <w:tc>
          <w:tcPr>
            <w:tcW w:w="919" w:type="dxa"/>
            <w:shd w:val="clear" w:color="auto" w:fill="auto"/>
            <w:vAlign w:val="center"/>
          </w:tcPr>
          <w:p w14:paraId="07DBD843" w14:textId="31795663" w:rsidR="00446C1B" w:rsidRPr="00121F51" w:rsidRDefault="007D741B" w:rsidP="00446C1B">
            <w:pPr>
              <w:jc w:val="center"/>
              <w:cnfStyle w:val="000000100000" w:firstRow="0" w:lastRow="0" w:firstColumn="0" w:lastColumn="0" w:oddVBand="0" w:evenVBand="0" w:oddHBand="1" w:evenHBand="0" w:firstRowFirstColumn="0" w:firstRowLastColumn="0" w:lastRowFirstColumn="0" w:lastRowLastColumn="0"/>
            </w:pPr>
            <w:r>
              <w:t>1272</w:t>
            </w:r>
          </w:p>
        </w:tc>
        <w:tc>
          <w:tcPr>
            <w:tcW w:w="919" w:type="dxa"/>
            <w:shd w:val="clear" w:color="auto" w:fill="auto"/>
            <w:vAlign w:val="center"/>
          </w:tcPr>
          <w:p w14:paraId="18043020" w14:textId="5DCDA3C1" w:rsidR="00446C1B" w:rsidRPr="00121F51" w:rsidRDefault="007D741B" w:rsidP="00446C1B">
            <w:pPr>
              <w:jc w:val="center"/>
              <w:cnfStyle w:val="000000100000" w:firstRow="0" w:lastRow="0" w:firstColumn="0" w:lastColumn="0" w:oddVBand="0" w:evenVBand="0" w:oddHBand="1" w:evenHBand="0" w:firstRowFirstColumn="0" w:firstRowLastColumn="0" w:lastRowFirstColumn="0" w:lastRowLastColumn="0"/>
            </w:pPr>
            <w:r>
              <w:t>1277</w:t>
            </w:r>
          </w:p>
        </w:tc>
        <w:tc>
          <w:tcPr>
            <w:tcW w:w="818" w:type="dxa"/>
            <w:shd w:val="clear" w:color="auto" w:fill="FFFFFF" w:themeFill="background1"/>
            <w:vAlign w:val="center"/>
          </w:tcPr>
          <w:p w14:paraId="2419E271" w14:textId="0D7C769A" w:rsidR="00446C1B" w:rsidRDefault="007D741B" w:rsidP="00446C1B">
            <w:pPr>
              <w:jc w:val="center"/>
              <w:cnfStyle w:val="000000100000" w:firstRow="0" w:lastRow="0" w:firstColumn="0" w:lastColumn="0" w:oddVBand="0" w:evenVBand="0" w:oddHBand="1" w:evenHBand="0" w:firstRowFirstColumn="0" w:firstRowLastColumn="0" w:lastRowFirstColumn="0" w:lastRowLastColumn="0"/>
            </w:pPr>
            <w:r>
              <w:t>1282</w:t>
            </w:r>
          </w:p>
        </w:tc>
      </w:tr>
    </w:tbl>
    <w:p w14:paraId="4BE5AB48" w14:textId="77777777" w:rsidR="00406B6D" w:rsidRPr="006456F6" w:rsidRDefault="00406B6D" w:rsidP="00406B6D">
      <w:pPr>
        <w:rPr>
          <w:rFonts w:ascii="Segoe UI Semilight" w:hAnsi="Segoe UI Semilight" w:cs="Segoe UI Semilight"/>
          <w:sz w:val="18"/>
        </w:rPr>
      </w:pPr>
      <w:r w:rsidRPr="006456F6">
        <w:rPr>
          <w:rFonts w:ascii="Segoe UI Semilight" w:hAnsi="Segoe UI Semilight" w:cs="Segoe UI Semilight"/>
          <w:sz w:val="18"/>
        </w:rPr>
        <w:t xml:space="preserve">Źródło: Opracowanie własne. </w:t>
      </w:r>
    </w:p>
    <w:p w14:paraId="5C42133C" w14:textId="0F6987AF" w:rsidR="002C35A5" w:rsidRPr="00696B81" w:rsidRDefault="00406B6D" w:rsidP="00406B6D">
      <w:pPr>
        <w:spacing w:before="200"/>
        <w:rPr>
          <w:rFonts w:ascii="Segoe UI Semilight" w:hAnsi="Segoe UI Semilight" w:cs="Segoe UI Semilight"/>
          <w:sz w:val="20"/>
        </w:rPr>
      </w:pPr>
      <w:r w:rsidRPr="00696B81">
        <w:rPr>
          <w:rFonts w:ascii="Segoe UI Semilight" w:hAnsi="Segoe UI Semilight" w:cs="Segoe UI Semilight"/>
          <w:sz w:val="20"/>
        </w:rPr>
        <w:t>Szczegółowy podział podmiotów gospodarczych wg PKD 2007 został przedstawiony w poniższej tabeli.</w:t>
      </w:r>
    </w:p>
    <w:p w14:paraId="304E4528" w14:textId="6F32FBFA" w:rsidR="00406B6D" w:rsidRPr="006456F6" w:rsidRDefault="00406B6D" w:rsidP="00406B6D">
      <w:pPr>
        <w:pStyle w:val="Legenda"/>
        <w:spacing w:after="0"/>
        <w:jc w:val="center"/>
        <w:rPr>
          <w:rFonts w:ascii="Segoe UI Semilight" w:hAnsi="Segoe UI Semilight" w:cs="Segoe UI Semilight"/>
          <w:b/>
          <w:i w:val="0"/>
          <w:color w:val="auto"/>
          <w:szCs w:val="20"/>
          <w:lang w:eastAsia="pl-PL"/>
        </w:rPr>
      </w:pPr>
      <w:bookmarkStart w:id="76" w:name="_Toc452706063"/>
      <w:bookmarkStart w:id="77" w:name="_Toc459037871"/>
      <w:bookmarkStart w:id="78" w:name="_Toc460540882"/>
      <w:bookmarkStart w:id="79" w:name="_Toc464031539"/>
      <w:bookmarkStart w:id="80" w:name="_Toc464726363"/>
      <w:bookmarkStart w:id="81" w:name="_Toc470032441"/>
      <w:bookmarkStart w:id="82" w:name="_Toc488059215"/>
      <w:bookmarkStart w:id="83" w:name="_Toc512498473"/>
      <w:bookmarkStart w:id="84" w:name="_Toc526846211"/>
      <w:r w:rsidRPr="006456F6">
        <w:rPr>
          <w:rFonts w:ascii="Segoe UI Semilight" w:hAnsi="Segoe UI Semilight" w:cs="Segoe UI Semilight"/>
          <w:b/>
          <w:i w:val="0"/>
        </w:rPr>
        <w:t xml:space="preserve">Tabela </w:t>
      </w:r>
      <w:r w:rsidRPr="006456F6">
        <w:rPr>
          <w:rFonts w:ascii="Segoe UI Semilight" w:hAnsi="Segoe UI Semilight" w:cs="Segoe UI Semilight"/>
          <w:b/>
          <w:i w:val="0"/>
        </w:rPr>
        <w:fldChar w:fldCharType="begin"/>
      </w:r>
      <w:r w:rsidRPr="006456F6">
        <w:rPr>
          <w:rFonts w:ascii="Segoe UI Semilight" w:hAnsi="Segoe UI Semilight" w:cs="Segoe UI Semilight"/>
          <w:b/>
          <w:i w:val="0"/>
        </w:rPr>
        <w:instrText xml:space="preserve"> SEQ Tabela \* ARABIC </w:instrText>
      </w:r>
      <w:r w:rsidRPr="006456F6">
        <w:rPr>
          <w:rFonts w:ascii="Segoe UI Semilight" w:hAnsi="Segoe UI Semilight" w:cs="Segoe UI Semilight"/>
          <w:b/>
          <w:i w:val="0"/>
        </w:rPr>
        <w:fldChar w:fldCharType="separate"/>
      </w:r>
      <w:r w:rsidR="00127D71">
        <w:rPr>
          <w:rFonts w:ascii="Segoe UI Semilight" w:hAnsi="Segoe UI Semilight" w:cs="Segoe UI Semilight"/>
          <w:b/>
          <w:i w:val="0"/>
          <w:noProof/>
        </w:rPr>
        <w:t>7</w:t>
      </w:r>
      <w:r w:rsidRPr="006456F6">
        <w:rPr>
          <w:rFonts w:ascii="Segoe UI Semilight" w:hAnsi="Segoe UI Semilight" w:cs="Segoe UI Semilight"/>
          <w:b/>
          <w:i w:val="0"/>
          <w:noProof/>
        </w:rPr>
        <w:fldChar w:fldCharType="end"/>
      </w:r>
      <w:r w:rsidRPr="006456F6">
        <w:rPr>
          <w:rFonts w:ascii="Segoe UI Semilight" w:hAnsi="Segoe UI Semilight" w:cs="Segoe UI Semilight"/>
          <w:b/>
          <w:i w:val="0"/>
        </w:rPr>
        <w:t xml:space="preserve">. </w:t>
      </w:r>
      <w:r w:rsidRPr="006456F6">
        <w:rPr>
          <w:rFonts w:ascii="Segoe UI Semilight" w:hAnsi="Segoe UI Semilight" w:cs="Segoe UI Semilight"/>
          <w:b/>
          <w:i w:val="0"/>
          <w:color w:val="auto"/>
          <w:szCs w:val="20"/>
          <w:lang w:eastAsia="pl-PL"/>
        </w:rPr>
        <w:t xml:space="preserve">Podmioty wg PKD 2007 i rodzajów działalności na terenie </w:t>
      </w:r>
      <w:bookmarkEnd w:id="76"/>
      <w:bookmarkEnd w:id="77"/>
      <w:bookmarkEnd w:id="78"/>
      <w:bookmarkEnd w:id="79"/>
      <w:r w:rsidRPr="006456F6">
        <w:rPr>
          <w:rFonts w:ascii="Segoe UI Semilight" w:hAnsi="Segoe UI Semilight" w:cs="Segoe UI Semilight"/>
          <w:b/>
          <w:i w:val="0"/>
          <w:color w:val="auto"/>
          <w:szCs w:val="20"/>
          <w:lang w:eastAsia="pl-PL"/>
        </w:rPr>
        <w:t xml:space="preserve">gminy </w:t>
      </w:r>
      <w:bookmarkEnd w:id="80"/>
      <w:bookmarkEnd w:id="81"/>
      <w:bookmarkEnd w:id="82"/>
      <w:bookmarkEnd w:id="83"/>
      <w:r w:rsidR="009B4385">
        <w:rPr>
          <w:rFonts w:ascii="Segoe UI Semilight" w:hAnsi="Segoe UI Semilight" w:cs="Segoe UI Semilight"/>
          <w:b/>
          <w:i w:val="0"/>
          <w:color w:val="auto"/>
          <w:szCs w:val="20"/>
          <w:lang w:eastAsia="pl-PL"/>
        </w:rPr>
        <w:t>Białobrzegi.</w:t>
      </w:r>
      <w:bookmarkEnd w:id="84"/>
      <w:r w:rsidR="009B4385">
        <w:rPr>
          <w:rFonts w:ascii="Segoe UI Semilight" w:hAnsi="Segoe UI Semilight" w:cs="Segoe UI Semilight"/>
          <w:b/>
          <w:i w:val="0"/>
          <w:color w:val="auto"/>
          <w:szCs w:val="20"/>
          <w:lang w:eastAsia="pl-PL"/>
        </w:rPr>
        <w:t xml:space="preserve"> </w:t>
      </w:r>
      <w:r w:rsidR="006456F6" w:rsidRPr="006456F6">
        <w:rPr>
          <w:rFonts w:ascii="Segoe UI Semilight" w:hAnsi="Segoe UI Semilight" w:cs="Segoe UI Semilight"/>
          <w:b/>
          <w:i w:val="0"/>
          <w:color w:val="auto"/>
          <w:szCs w:val="20"/>
          <w:lang w:eastAsia="pl-PL"/>
        </w:rPr>
        <w:t xml:space="preserve"> </w:t>
      </w:r>
    </w:p>
    <w:tbl>
      <w:tblPr>
        <w:tblStyle w:val="Tabelasiatki4akcent31"/>
        <w:tblW w:w="7219" w:type="dxa"/>
        <w:jc w:val="center"/>
        <w:tblInd w:w="0" w:type="dxa"/>
        <w:tblLayout w:type="fixed"/>
        <w:tblLook w:val="04A0" w:firstRow="1" w:lastRow="0" w:firstColumn="1" w:lastColumn="0" w:noHBand="0" w:noVBand="1"/>
      </w:tblPr>
      <w:tblGrid>
        <w:gridCol w:w="5938"/>
        <w:gridCol w:w="1281"/>
      </w:tblGrid>
      <w:tr w:rsidR="00696B81" w:rsidRPr="00696B81" w14:paraId="6ED90A95" w14:textId="77777777" w:rsidTr="00696B81">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7219" w:type="dxa"/>
            <w:gridSpan w:val="2"/>
            <w:vAlign w:val="center"/>
            <w:hideMark/>
          </w:tcPr>
          <w:p w14:paraId="57F1B5D1" w14:textId="77777777" w:rsidR="00696B81" w:rsidRPr="00696B81" w:rsidRDefault="00696B81" w:rsidP="0034436A">
            <w:pPr>
              <w:jc w:val="center"/>
              <w:rPr>
                <w:rFonts w:ascii="Segoe UI Semilight" w:hAnsi="Segoe UI Semilight" w:cs="Segoe UI Semilight"/>
                <w:bCs w:val="0"/>
                <w:color w:val="auto"/>
              </w:rPr>
            </w:pPr>
            <w:r w:rsidRPr="00696B81">
              <w:rPr>
                <w:rFonts w:ascii="Segoe UI Semilight" w:hAnsi="Segoe UI Semilight" w:cs="Segoe UI Semilight"/>
                <w:bCs w:val="0"/>
                <w:color w:val="auto"/>
              </w:rPr>
              <w:t>Podmioty wg PKD 2007 i rodzajów działalności</w:t>
            </w:r>
          </w:p>
        </w:tc>
      </w:tr>
      <w:tr w:rsidR="00696B81" w:rsidRPr="00696B81" w14:paraId="6F93AC20"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hideMark/>
          </w:tcPr>
          <w:p w14:paraId="1777F968"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OGÓŁEM</w:t>
            </w:r>
          </w:p>
        </w:tc>
        <w:tc>
          <w:tcPr>
            <w:tcW w:w="1281" w:type="dxa"/>
            <w:shd w:val="clear" w:color="auto" w:fill="FFFFFF" w:themeFill="background1"/>
          </w:tcPr>
          <w:p w14:paraId="70A7C73F" w14:textId="28403A59" w:rsidR="00696B81" w:rsidRPr="00696B81" w:rsidRDefault="00670E4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1252</w:t>
            </w:r>
          </w:p>
        </w:tc>
      </w:tr>
      <w:tr w:rsidR="00696B81" w:rsidRPr="00696B81" w14:paraId="2807D884"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0F3F4BBA"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A. Rolnictwo, leśnictwo, łowiectwo i rybactwo</w:t>
            </w:r>
          </w:p>
        </w:tc>
        <w:tc>
          <w:tcPr>
            <w:tcW w:w="1281" w:type="dxa"/>
            <w:shd w:val="clear" w:color="auto" w:fill="FFFFFF" w:themeFill="background1"/>
          </w:tcPr>
          <w:p w14:paraId="0A48DB0B" w14:textId="7FF17DD0" w:rsidR="00696B81" w:rsidRPr="00696B81" w:rsidRDefault="00670E4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71</w:t>
            </w:r>
          </w:p>
        </w:tc>
      </w:tr>
      <w:tr w:rsidR="00696B81" w:rsidRPr="00696B81" w14:paraId="552F92C6"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5009F72D"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B. Górnictwo i wydobywanie</w:t>
            </w:r>
          </w:p>
        </w:tc>
        <w:tc>
          <w:tcPr>
            <w:tcW w:w="1281" w:type="dxa"/>
            <w:shd w:val="clear" w:color="auto" w:fill="FFFFFF" w:themeFill="background1"/>
          </w:tcPr>
          <w:p w14:paraId="295C4E2B" w14:textId="08BE87A8" w:rsidR="00696B81" w:rsidRPr="00696B81" w:rsidRDefault="00670E4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w:t>
            </w:r>
          </w:p>
        </w:tc>
      </w:tr>
      <w:tr w:rsidR="00696B81" w:rsidRPr="00696B81" w14:paraId="4C142B2A"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1D1E96E4"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C. Przetwórstwo przemysłowe</w:t>
            </w:r>
          </w:p>
        </w:tc>
        <w:tc>
          <w:tcPr>
            <w:tcW w:w="1281" w:type="dxa"/>
            <w:shd w:val="clear" w:color="auto" w:fill="FFFFFF" w:themeFill="background1"/>
          </w:tcPr>
          <w:p w14:paraId="398F5DF4" w14:textId="2D772AFE"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150</w:t>
            </w:r>
          </w:p>
        </w:tc>
      </w:tr>
      <w:tr w:rsidR="00696B81" w:rsidRPr="00696B81" w14:paraId="5F148E7E"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3CC8B5B6"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D. Wytwarzanie i zaopatrywanie w energię elektryczną, gaz, parę wodną, gorącą wodę i powietrze do układów klimatyzacyjnych</w:t>
            </w:r>
          </w:p>
        </w:tc>
        <w:tc>
          <w:tcPr>
            <w:tcW w:w="1281" w:type="dxa"/>
            <w:shd w:val="clear" w:color="auto" w:fill="FFFFFF" w:themeFill="background1"/>
          </w:tcPr>
          <w:p w14:paraId="7AEFDD95" w14:textId="22B6818F"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0</w:t>
            </w:r>
          </w:p>
        </w:tc>
      </w:tr>
      <w:tr w:rsidR="00696B81" w:rsidRPr="00696B81" w14:paraId="56CE1801"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32AB713C"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E. Dostawa wody; gospodarowanie ciekami i odpadami oraz działalność związana z rekultywacją</w:t>
            </w:r>
          </w:p>
        </w:tc>
        <w:tc>
          <w:tcPr>
            <w:tcW w:w="1281" w:type="dxa"/>
            <w:shd w:val="clear" w:color="auto" w:fill="FFFFFF" w:themeFill="background1"/>
          </w:tcPr>
          <w:p w14:paraId="7623CF21" w14:textId="37D09AB2"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w:t>
            </w:r>
          </w:p>
        </w:tc>
      </w:tr>
      <w:tr w:rsidR="00696B81" w:rsidRPr="00696B81" w14:paraId="327483C3"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3B7BB14F"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F. Budownictwo</w:t>
            </w:r>
          </w:p>
        </w:tc>
        <w:tc>
          <w:tcPr>
            <w:tcW w:w="1281" w:type="dxa"/>
            <w:shd w:val="clear" w:color="auto" w:fill="FFFFFF" w:themeFill="background1"/>
          </w:tcPr>
          <w:p w14:paraId="134E0077" w14:textId="1E86EF3B"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133</w:t>
            </w:r>
          </w:p>
        </w:tc>
      </w:tr>
      <w:tr w:rsidR="00696B81" w:rsidRPr="00696B81" w14:paraId="2CC3A1C1"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3AEFA1F6"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G. Handel hurtowy i detaliczny; naprawa pojazdów samochodowych, włączając motocykle</w:t>
            </w:r>
          </w:p>
        </w:tc>
        <w:tc>
          <w:tcPr>
            <w:tcW w:w="1281" w:type="dxa"/>
            <w:shd w:val="clear" w:color="auto" w:fill="FFFFFF" w:themeFill="background1"/>
          </w:tcPr>
          <w:p w14:paraId="16253735" w14:textId="5BBD39F3"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410</w:t>
            </w:r>
          </w:p>
        </w:tc>
      </w:tr>
      <w:tr w:rsidR="00696B81" w:rsidRPr="00696B81" w14:paraId="4EF6E7BA"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6821371D"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H. Transport i gospodarka magazynowa</w:t>
            </w:r>
          </w:p>
        </w:tc>
        <w:tc>
          <w:tcPr>
            <w:tcW w:w="1281" w:type="dxa"/>
            <w:shd w:val="clear" w:color="auto" w:fill="FFFFFF" w:themeFill="background1"/>
          </w:tcPr>
          <w:p w14:paraId="5D4C30BF" w14:textId="52930972"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43</w:t>
            </w:r>
          </w:p>
        </w:tc>
      </w:tr>
      <w:tr w:rsidR="00696B81" w:rsidRPr="00696B81" w14:paraId="780CD5C0"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7124AA53"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I. Działalność związana z zakwaterowaniem i usługami gastronomicznymi</w:t>
            </w:r>
          </w:p>
        </w:tc>
        <w:tc>
          <w:tcPr>
            <w:tcW w:w="1281" w:type="dxa"/>
            <w:shd w:val="clear" w:color="auto" w:fill="FFFFFF" w:themeFill="background1"/>
          </w:tcPr>
          <w:p w14:paraId="26A7379A" w14:textId="35CCD732"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34</w:t>
            </w:r>
          </w:p>
        </w:tc>
      </w:tr>
      <w:tr w:rsidR="00696B81" w:rsidRPr="00696B81" w14:paraId="483E3C06"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1F71198B"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J. Informacja i komunikacja</w:t>
            </w:r>
          </w:p>
        </w:tc>
        <w:tc>
          <w:tcPr>
            <w:tcW w:w="1281" w:type="dxa"/>
            <w:shd w:val="clear" w:color="auto" w:fill="FFFFFF" w:themeFill="background1"/>
          </w:tcPr>
          <w:p w14:paraId="50EDA776" w14:textId="42BBC461"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25</w:t>
            </w:r>
          </w:p>
        </w:tc>
      </w:tr>
      <w:tr w:rsidR="00696B81" w:rsidRPr="00696B81" w14:paraId="600F6CA4"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16918A13"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K. Działalność finansowa i ubezpieczeniowa</w:t>
            </w:r>
          </w:p>
        </w:tc>
        <w:tc>
          <w:tcPr>
            <w:tcW w:w="1281" w:type="dxa"/>
            <w:shd w:val="clear" w:color="auto" w:fill="FFFFFF" w:themeFill="background1"/>
          </w:tcPr>
          <w:p w14:paraId="686AB0D9" w14:textId="3603DC4B"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36</w:t>
            </w:r>
          </w:p>
        </w:tc>
      </w:tr>
      <w:tr w:rsidR="00696B81" w:rsidRPr="00696B81" w14:paraId="3AF17611"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4AC7BA6D"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L. Działalność związana z obsługą rynku nieruchomości</w:t>
            </w:r>
          </w:p>
        </w:tc>
        <w:tc>
          <w:tcPr>
            <w:tcW w:w="1281" w:type="dxa"/>
            <w:shd w:val="clear" w:color="auto" w:fill="FFFFFF" w:themeFill="background1"/>
          </w:tcPr>
          <w:p w14:paraId="6B47C22F" w14:textId="79CC5C09"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32</w:t>
            </w:r>
          </w:p>
        </w:tc>
      </w:tr>
      <w:tr w:rsidR="00696B81" w:rsidRPr="00696B81" w14:paraId="3D05B4D3"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5C4B40B7"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M. Działalność profesjonalna, naukowa i techniczna</w:t>
            </w:r>
          </w:p>
        </w:tc>
        <w:tc>
          <w:tcPr>
            <w:tcW w:w="1281" w:type="dxa"/>
            <w:shd w:val="clear" w:color="auto" w:fill="FFFFFF" w:themeFill="background1"/>
          </w:tcPr>
          <w:p w14:paraId="4DFEA4D1" w14:textId="74A5F020"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78</w:t>
            </w:r>
          </w:p>
        </w:tc>
      </w:tr>
      <w:tr w:rsidR="00696B81" w:rsidRPr="00696B81" w14:paraId="62215CD3"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1EF6E6C2"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N. Działalność w zakresie usług administrowania i działalność wspierająca</w:t>
            </w:r>
          </w:p>
        </w:tc>
        <w:tc>
          <w:tcPr>
            <w:tcW w:w="1281" w:type="dxa"/>
            <w:shd w:val="clear" w:color="auto" w:fill="FFFFFF" w:themeFill="background1"/>
          </w:tcPr>
          <w:p w14:paraId="00FF6DBB" w14:textId="202883CB"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24</w:t>
            </w:r>
          </w:p>
        </w:tc>
      </w:tr>
      <w:tr w:rsidR="00696B81" w:rsidRPr="00696B81" w14:paraId="6DE8380C"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34F2E5D8"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O. Administracja publiczna i obrona narodowa; obowiązkowe zabezpieczenia społeczne</w:t>
            </w:r>
          </w:p>
        </w:tc>
        <w:tc>
          <w:tcPr>
            <w:tcW w:w="1281" w:type="dxa"/>
            <w:shd w:val="clear" w:color="auto" w:fill="FFFFFF" w:themeFill="background1"/>
          </w:tcPr>
          <w:p w14:paraId="65685094" w14:textId="704CD147"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15</w:t>
            </w:r>
          </w:p>
        </w:tc>
      </w:tr>
      <w:tr w:rsidR="00696B81" w:rsidRPr="00696B81" w14:paraId="1AFE514D"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14:paraId="00BB0EFD"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P. Edukacja</w:t>
            </w:r>
          </w:p>
        </w:tc>
        <w:tc>
          <w:tcPr>
            <w:tcW w:w="1281" w:type="dxa"/>
            <w:shd w:val="clear" w:color="auto" w:fill="FFFFFF" w:themeFill="background1"/>
          </w:tcPr>
          <w:p w14:paraId="233A9F4F" w14:textId="1D22C540"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38</w:t>
            </w:r>
          </w:p>
        </w:tc>
      </w:tr>
      <w:tr w:rsidR="00696B81" w:rsidRPr="00696B81" w14:paraId="16249EDA"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2981AD69"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Q. Opieka zdrowotna i pomoc społeczna</w:t>
            </w:r>
          </w:p>
        </w:tc>
        <w:tc>
          <w:tcPr>
            <w:tcW w:w="1281" w:type="dxa"/>
            <w:shd w:val="clear" w:color="auto" w:fill="FFFFFF" w:themeFill="background1"/>
          </w:tcPr>
          <w:p w14:paraId="6EE65A57" w14:textId="1D143F01"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46</w:t>
            </w:r>
          </w:p>
        </w:tc>
      </w:tr>
      <w:tr w:rsidR="00696B81" w:rsidRPr="00696B81" w14:paraId="61EE271C" w14:textId="77777777" w:rsidTr="00696B8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15EEC7F9"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R. Działalność związana z kulturą, rozrywką i rekreacją</w:t>
            </w:r>
          </w:p>
        </w:tc>
        <w:tc>
          <w:tcPr>
            <w:tcW w:w="1281" w:type="dxa"/>
            <w:shd w:val="clear" w:color="auto" w:fill="FFFFFF" w:themeFill="background1"/>
          </w:tcPr>
          <w:p w14:paraId="047A4678" w14:textId="27263B6C" w:rsidR="00696B81" w:rsidRPr="00696B81" w:rsidRDefault="002D2190"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15</w:t>
            </w:r>
          </w:p>
        </w:tc>
      </w:tr>
      <w:tr w:rsidR="00696B81" w:rsidRPr="00696B81" w14:paraId="1DE91C22" w14:textId="77777777" w:rsidTr="00696B81">
        <w:trPr>
          <w:trHeight w:val="34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14:paraId="085F3BE3"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S. Pozostała działalność usługowa w tym sekcja</w:t>
            </w:r>
          </w:p>
          <w:p w14:paraId="4889175B"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i</w:t>
            </w:r>
          </w:p>
          <w:p w14:paraId="4E51D81F" w14:textId="77777777" w:rsidR="00696B81" w:rsidRPr="00696B81" w:rsidRDefault="00696B81" w:rsidP="0034436A">
            <w:pPr>
              <w:rPr>
                <w:rFonts w:ascii="Segoe UI Semilight" w:hAnsi="Segoe UI Semilight" w:cs="Segoe UI Semilight"/>
              </w:rPr>
            </w:pPr>
            <w:r w:rsidRPr="00696B81">
              <w:rPr>
                <w:rFonts w:ascii="Segoe UI Semilight" w:hAnsi="Segoe UI Semilight" w:cs="Segoe UI Semilight"/>
              </w:rPr>
              <w:t>T. Gospodarstwa domowe zatrudniające pracowników; gospodarstwa domowe produkujące wyroby i świadczące usługi na własne potrzeby</w:t>
            </w:r>
          </w:p>
        </w:tc>
        <w:tc>
          <w:tcPr>
            <w:tcW w:w="1281" w:type="dxa"/>
            <w:shd w:val="clear" w:color="auto" w:fill="FFFFFF" w:themeFill="background1"/>
            <w:vAlign w:val="center"/>
          </w:tcPr>
          <w:p w14:paraId="34DD03D7" w14:textId="048F67B6" w:rsidR="00696B81" w:rsidRPr="00696B81" w:rsidRDefault="002D2190"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96</w:t>
            </w:r>
          </w:p>
        </w:tc>
      </w:tr>
    </w:tbl>
    <w:p w14:paraId="1B3F8D16" w14:textId="753C9166" w:rsidR="00406B6D" w:rsidRPr="006456F6" w:rsidRDefault="00406B6D" w:rsidP="00406B6D">
      <w:pPr>
        <w:rPr>
          <w:rFonts w:ascii="Segoe UI Semilight" w:hAnsi="Segoe UI Semilight" w:cs="Segoe UI Semilight"/>
          <w:sz w:val="18"/>
          <w:szCs w:val="20"/>
        </w:rPr>
      </w:pPr>
      <w:r w:rsidRPr="006456F6">
        <w:rPr>
          <w:rFonts w:ascii="Segoe UI Semilight" w:hAnsi="Segoe UI Semilight" w:cs="Segoe UI Semilight"/>
          <w:sz w:val="18"/>
          <w:szCs w:val="20"/>
        </w:rPr>
        <w:t>Źródło: Główny Urząd Staty</w:t>
      </w:r>
      <w:r w:rsidR="006456F6">
        <w:rPr>
          <w:rFonts w:ascii="Segoe UI Semilight" w:hAnsi="Segoe UI Semilight" w:cs="Segoe UI Semilight"/>
          <w:sz w:val="18"/>
          <w:szCs w:val="20"/>
        </w:rPr>
        <w:t>styczny, BDL (dane na 31.12.2016</w:t>
      </w:r>
      <w:r w:rsidRPr="006456F6">
        <w:rPr>
          <w:rFonts w:ascii="Segoe UI Semilight" w:hAnsi="Segoe UI Semilight" w:cs="Segoe UI Semilight"/>
          <w:sz w:val="18"/>
          <w:szCs w:val="20"/>
        </w:rPr>
        <w:t xml:space="preserve"> r.)</w:t>
      </w:r>
    </w:p>
    <w:p w14:paraId="0121ED70" w14:textId="47AB27AD" w:rsidR="0099314B" w:rsidRPr="001E4A54" w:rsidRDefault="00406B6D" w:rsidP="001E4A54">
      <w:pPr>
        <w:spacing w:line="360" w:lineRule="auto"/>
        <w:ind w:firstLine="708"/>
        <w:jc w:val="both"/>
        <w:rPr>
          <w:rFonts w:ascii="Segoe UI Semilight" w:hAnsi="Segoe UI Semilight" w:cs="Segoe UI Semilight"/>
          <w:sz w:val="20"/>
        </w:rPr>
      </w:pPr>
      <w:r w:rsidRPr="001E4A54">
        <w:rPr>
          <w:rFonts w:ascii="Segoe UI Semilight" w:hAnsi="Segoe UI Semilight" w:cs="Segoe UI Semilight"/>
          <w:sz w:val="20"/>
        </w:rPr>
        <w:t>Największy udział w całkowitym bilansie mają</w:t>
      </w:r>
      <w:r w:rsidR="002F278E" w:rsidRPr="001E4A54">
        <w:rPr>
          <w:rFonts w:ascii="Segoe UI Semilight" w:hAnsi="Segoe UI Semilight" w:cs="Segoe UI Semilight"/>
          <w:sz w:val="20"/>
        </w:rPr>
        <w:t xml:space="preserve"> podmioty gospodarcze z sekcji G</w:t>
      </w:r>
      <w:r w:rsidRPr="001E4A54">
        <w:rPr>
          <w:rFonts w:ascii="Segoe UI Semilight" w:hAnsi="Segoe UI Semilight" w:cs="Segoe UI Semilight"/>
          <w:sz w:val="20"/>
        </w:rPr>
        <w:t xml:space="preserve"> –</w:t>
      </w:r>
      <w:r w:rsidR="001E4A54" w:rsidRPr="001E4A54">
        <w:rPr>
          <w:rFonts w:ascii="Segoe UI Semilight" w:hAnsi="Segoe UI Semilight" w:cs="Segoe UI Semilight"/>
          <w:sz w:val="20"/>
        </w:rPr>
        <w:t>32,7</w:t>
      </w:r>
      <w:r w:rsidR="00BF0C0F" w:rsidRPr="001E4A54">
        <w:rPr>
          <w:rFonts w:ascii="Segoe UI Semilight" w:hAnsi="Segoe UI Semilight" w:cs="Segoe UI Semilight"/>
          <w:sz w:val="20"/>
        </w:rPr>
        <w:t xml:space="preserve"> </w:t>
      </w:r>
      <w:r w:rsidRPr="001E4A54">
        <w:rPr>
          <w:rFonts w:ascii="Segoe UI Semilight" w:hAnsi="Segoe UI Semilight" w:cs="Segoe UI Semilight"/>
          <w:sz w:val="20"/>
        </w:rPr>
        <w:t xml:space="preserve">% wszystkich zarejestrowanych podmiotów gospodarczych. </w:t>
      </w:r>
    </w:p>
    <w:p w14:paraId="50DF6185" w14:textId="20D3F33D" w:rsidR="00446C1B" w:rsidRPr="00446C1B" w:rsidRDefault="00446C1B" w:rsidP="001E4A54">
      <w:pPr>
        <w:spacing w:line="360" w:lineRule="auto"/>
        <w:ind w:firstLine="708"/>
        <w:jc w:val="both"/>
        <w:rPr>
          <w:rFonts w:ascii="Segoe UI Semilight" w:hAnsi="Segoe UI Semilight" w:cs="Segoe UI Semilight"/>
          <w:sz w:val="20"/>
        </w:rPr>
      </w:pPr>
      <w:r w:rsidRPr="00446C1B">
        <w:rPr>
          <w:rFonts w:ascii="Segoe UI Semilight" w:hAnsi="Segoe UI Semilight" w:cs="Segoe UI Semilight"/>
          <w:sz w:val="20"/>
        </w:rPr>
        <w:lastRenderedPageBreak/>
        <w:t>Większość znaczących instytucji i przedsiębiorstw, zapewniających miejsca pracy, zlokalizowana jest w mieście Białobrzegi. Przemysł reprezentowany jest głównie przez zakłady przetwórstwa owocowo-warzywnego i zakłady budowlane. Przekształcenia, związane z dostosowaniem do wymagań gospodarki rynkowej mają implikacje w wysokiej stopie bezrobocia. W ostatnich latach udało się pozyskać znaczącego inwestora w oparciu o kapitał zagraniczny włoskiej spółki „</w:t>
      </w:r>
      <w:r w:rsidR="00F15A19">
        <w:rPr>
          <w:rFonts w:ascii="Segoe UI Semilight" w:hAnsi="Segoe UI Semilight" w:cs="Segoe UI Semilight"/>
          <w:sz w:val="20"/>
        </w:rPr>
        <w:t>Frubella</w:t>
      </w:r>
      <w:r w:rsidRPr="00446C1B">
        <w:rPr>
          <w:rFonts w:ascii="Segoe UI Semilight" w:hAnsi="Segoe UI Semilight" w:cs="Segoe UI Semilight"/>
          <w:sz w:val="20"/>
        </w:rPr>
        <w:t>" (przetwórstwo owoców). Istnieją dalsze możliwości rozwoju funkcji przemysłowej tego typu - jej rozwój warunkowany jest przede wszystkim faktem położenia gminy na obszarach chronionego krajobrazu, gdzie wszelkie działania muszą być nakierowane na ekologiczne formy gospodarowania (niepowodujące uciążliwości i wykorzystujące ekologiczne metody produkcji żywności, jako podstawy przetwórstwa rolno-spożywczego).</w:t>
      </w:r>
    </w:p>
    <w:p w14:paraId="6F0126E3" w14:textId="231764C1" w:rsidR="00D41CFD" w:rsidRPr="00A57F75" w:rsidRDefault="00446C1B" w:rsidP="00A57F75">
      <w:pPr>
        <w:spacing w:line="360" w:lineRule="auto"/>
        <w:ind w:firstLine="360"/>
        <w:jc w:val="both"/>
        <w:rPr>
          <w:rFonts w:ascii="Segoe UI Semilight" w:hAnsi="Segoe UI Semilight" w:cs="Segoe UI Semilight"/>
          <w:sz w:val="20"/>
        </w:rPr>
      </w:pPr>
      <w:r w:rsidRPr="00446C1B">
        <w:rPr>
          <w:rFonts w:ascii="Segoe UI Semilight" w:hAnsi="Segoe UI Semilight" w:cs="Segoe UI Semilight"/>
          <w:sz w:val="20"/>
        </w:rPr>
        <w:t>Stosunkowo dobrze rozwinięta jest sieć usług komercyjnych, wskazująca na dużą aktywność mieszkańców. Położenie gminy przy krajowych szlakach komunikacyjnych, istniejąca infrastruktura i bliskość dużych aglomeracji miejsko-przemysłowych (Warszawa, Łódź, Radom) jest przesłanką do pozytywnego rokowania dalszego rozwoju funkcji usługowych, zwłaszcza wzdłuż dróg nr 7 i 48 oraz obsługi rekreacji i turystyki w oparciu o Pilicę i towarzyszące jej kompleksy leśne. Rozwój funkcji turystycznej będzie stymulowany między innymi wzrostem ogólnego poziomu życia i zamożności, w szczególności dużych ośrodków miejskich, położonych w a</w:t>
      </w:r>
      <w:r w:rsidR="00A57F75">
        <w:rPr>
          <w:rFonts w:ascii="Segoe UI Semilight" w:hAnsi="Segoe UI Semilight" w:cs="Segoe UI Semilight"/>
          <w:sz w:val="20"/>
        </w:rPr>
        <w:t>kceptowanej izochronie dojazdu.</w:t>
      </w:r>
    </w:p>
    <w:p w14:paraId="4669F19F" w14:textId="545EEDE6" w:rsidR="00C05A09" w:rsidRDefault="00FE5513" w:rsidP="002E42A2">
      <w:pPr>
        <w:pStyle w:val="Nagwek3"/>
        <w:numPr>
          <w:ilvl w:val="1"/>
          <w:numId w:val="2"/>
        </w:numPr>
      </w:pPr>
      <w:bookmarkStart w:id="85" w:name="_Toc526843558"/>
      <w:r>
        <w:t xml:space="preserve">Ocena </w:t>
      </w:r>
      <w:r w:rsidR="00893DBE">
        <w:t>stanu, jakości</w:t>
      </w:r>
      <w:r>
        <w:t xml:space="preserve"> powietrza na terenie </w:t>
      </w:r>
      <w:r w:rsidR="00FB32AA">
        <w:t>gminy</w:t>
      </w:r>
      <w:bookmarkEnd w:id="85"/>
    </w:p>
    <w:p w14:paraId="5D9840F9" w14:textId="417145B6" w:rsidR="00C05A09" w:rsidRPr="00E22648" w:rsidRDefault="00C05A09" w:rsidP="002E42A2">
      <w:pPr>
        <w:spacing w:before="240" w:line="360" w:lineRule="auto"/>
        <w:ind w:firstLine="360"/>
        <w:jc w:val="both"/>
        <w:rPr>
          <w:rFonts w:ascii="Segoe UI Semilight" w:hAnsi="Segoe UI Semilight" w:cs="Segoe UI Semilight"/>
          <w:sz w:val="20"/>
        </w:rPr>
      </w:pPr>
      <w:r w:rsidRPr="00E059DF">
        <w:rPr>
          <w:rFonts w:ascii="Segoe UI Semilight" w:hAnsi="Segoe UI Semilight" w:cs="Segoe UI Semilight"/>
          <w:sz w:val="20"/>
        </w:rPr>
        <w:t xml:space="preserve">Zgodnie z art. 25 ust. 2 ustawy z dnia 27 kwietnia 2001 r. Prawo ochrony środowiska (t.j. </w:t>
      </w:r>
      <w:r w:rsidR="00E059DF" w:rsidRPr="00E059DF">
        <w:rPr>
          <w:rFonts w:ascii="Segoe UI Semilight" w:hAnsi="Segoe UI Semilight" w:cs="Segoe UI Semilight"/>
          <w:sz w:val="20"/>
        </w:rPr>
        <w:t>Dz.U. 2018 poz. 799</w:t>
      </w:r>
      <w:r w:rsidR="00064265" w:rsidRPr="00E059DF">
        <w:rPr>
          <w:rFonts w:ascii="Segoe UI Semilight" w:hAnsi="Segoe UI Semilight" w:cs="Segoe UI Semilight"/>
          <w:sz w:val="20"/>
        </w:rPr>
        <w:t xml:space="preserve"> ze zm.</w:t>
      </w:r>
      <w:r w:rsidRPr="00E059DF">
        <w:rPr>
          <w:rFonts w:ascii="Segoe UI Semilight" w:hAnsi="Segoe UI Semilight" w:cs="Segoe UI Semilight"/>
          <w:sz w:val="20"/>
        </w:rPr>
        <w:t xml:space="preserve">), Państwowy </w:t>
      </w:r>
      <w:r w:rsidRPr="00E22648">
        <w:rPr>
          <w:rFonts w:ascii="Segoe UI Semilight" w:hAnsi="Segoe UI Semilight" w:cs="Segoe UI Semilight"/>
          <w:sz w:val="20"/>
        </w:rPr>
        <w:t xml:space="preserve">Monitoring Środowiska stanowi systemem pomiarów, ocen i prognoz stanu środowiska oraz gromadzenia, przetwarzania i rozpowszechniania informacji o środowisku. Podstawowym celem monitoringu jakości powietrza jest uzyskanie informacji o poziomach stężeń substancji </w:t>
      </w:r>
      <w:r w:rsidR="002E42A2">
        <w:rPr>
          <w:rFonts w:ascii="Segoe UI Semilight" w:hAnsi="Segoe UI Semilight" w:cs="Segoe UI Semilight"/>
          <w:sz w:val="20"/>
        </w:rPr>
        <w:br/>
      </w:r>
      <w:r w:rsidRPr="00E22648">
        <w:rPr>
          <w:rFonts w:ascii="Segoe UI Semilight" w:hAnsi="Segoe UI Semilight" w:cs="Segoe UI Semilight"/>
          <w:sz w:val="20"/>
        </w:rPr>
        <w:t>w otaczającym powietrzu oraz wyników ocen jakości powietrza.</w:t>
      </w:r>
    </w:p>
    <w:p w14:paraId="350177B6" w14:textId="442E694F" w:rsidR="00C05A09" w:rsidRPr="00E22648" w:rsidRDefault="00C05A09" w:rsidP="00E22648">
      <w:pPr>
        <w:autoSpaceDE w:val="0"/>
        <w:autoSpaceDN w:val="0"/>
        <w:adjustRightInd w:val="0"/>
        <w:spacing w:after="0" w:line="360" w:lineRule="auto"/>
        <w:ind w:firstLine="360"/>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t>Roczna ocena jakości powietrza pozwala uzyskać informacje na temat stężeń: dwutlenku azotu, dwutlenku siarki, tlenku węgla, benzenu, pyłu zawieszonego PM2,5, pyłu zawieszonego PM10, benzo(a)pirenu, arsenu, kadmu, niklu, ołowiu i ozonu. Uzyskane informacje umożliwiają sklasyfikowanie strefy w oparciu o przyjęte kryteria, ustanowione ze względu na ochronę zdrowia ludzi oraz ze względu na ochronę roślin, tj. poziomy dopuszcz</w:t>
      </w:r>
      <w:r w:rsidR="00E22648">
        <w:rPr>
          <w:rFonts w:ascii="Segoe UI Semilight" w:hAnsi="Segoe UI Semilight" w:cs="Segoe UI Semilight"/>
          <w:sz w:val="20"/>
          <w:szCs w:val="20"/>
          <w:lang w:eastAsia="pl-PL"/>
        </w:rPr>
        <w:t xml:space="preserve">alne dla niektórych substancji </w:t>
      </w:r>
      <w:r w:rsidRPr="00E22648">
        <w:rPr>
          <w:rFonts w:ascii="Segoe UI Semilight" w:hAnsi="Segoe UI Semilight" w:cs="Segoe UI Semilight"/>
          <w:sz w:val="20"/>
          <w:szCs w:val="20"/>
          <w:lang w:eastAsia="pl-PL"/>
        </w:rPr>
        <w:t xml:space="preserve">w powietrzu, poziomy docelowe, poziomy celów długoterminowych dla ozonu, poziomy alarmowe oraz poziomy informowania dla niektórych substancji w powietrzu (zgodnie z rozporządzeniem Ministra Środowiska z dnia 24 sierpnia 2012 r. w sprawie </w:t>
      </w:r>
      <w:r w:rsidR="00E22648">
        <w:rPr>
          <w:rFonts w:ascii="Segoe UI Semilight" w:hAnsi="Segoe UI Semilight" w:cs="Segoe UI Semilight"/>
          <w:sz w:val="20"/>
          <w:szCs w:val="20"/>
          <w:lang w:eastAsia="pl-PL"/>
        </w:rPr>
        <w:t xml:space="preserve">poziomów niektórych substancji </w:t>
      </w:r>
      <w:r w:rsidRPr="00E22648">
        <w:rPr>
          <w:rFonts w:ascii="Segoe UI Semilight" w:hAnsi="Segoe UI Semilight" w:cs="Segoe UI Semilight"/>
          <w:sz w:val="20"/>
          <w:szCs w:val="20"/>
          <w:lang w:eastAsia="pl-PL"/>
        </w:rPr>
        <w:t>w powietrzu, (Dz. U. z 2012 r. poz. 1031). Wynikiem oceny dla wszystkich substancji podlegających ocenie na terenie strefy jest zaliczenie strefy do jednej z poniżej wymienionych klas:</w:t>
      </w:r>
    </w:p>
    <w:p w14:paraId="145A4023" w14:textId="77777777" w:rsidR="00C05A09" w:rsidRPr="00E22648" w:rsidRDefault="00C05A09" w:rsidP="009B46FF">
      <w:pPr>
        <w:pStyle w:val="Akapitzlist"/>
        <w:numPr>
          <w:ilvl w:val="0"/>
          <w:numId w:val="42"/>
        </w:numPr>
        <w:autoSpaceDE w:val="0"/>
        <w:autoSpaceDN w:val="0"/>
        <w:adjustRightInd w:val="0"/>
        <w:spacing w:after="0" w:line="360" w:lineRule="auto"/>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lastRenderedPageBreak/>
        <w:t>klasa A – jeżeli stężenia zanieczyszczeń nie przekraczają odpowiednio poziomów dopuszczalnych albo poziomów docelowych,</w:t>
      </w:r>
    </w:p>
    <w:p w14:paraId="655B28F9" w14:textId="77777777" w:rsidR="00C05A09" w:rsidRPr="00E22648" w:rsidRDefault="00C05A09" w:rsidP="009B46FF">
      <w:pPr>
        <w:pStyle w:val="Akapitzlist"/>
        <w:numPr>
          <w:ilvl w:val="0"/>
          <w:numId w:val="42"/>
        </w:numPr>
        <w:autoSpaceDE w:val="0"/>
        <w:autoSpaceDN w:val="0"/>
        <w:adjustRightInd w:val="0"/>
        <w:spacing w:after="0" w:line="360" w:lineRule="auto"/>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t>klasa B – jeżeli stężenia zanieczyszczeń przekraczają poziomy dopuszczalne, lecz nie przekraczają poziomów dopuszczalnych, powiększonych o margines tolerancji,</w:t>
      </w:r>
    </w:p>
    <w:p w14:paraId="753FC360" w14:textId="77777777" w:rsidR="00C05A09" w:rsidRPr="00E22648" w:rsidRDefault="00C05A09" w:rsidP="009B46FF">
      <w:pPr>
        <w:pStyle w:val="Akapitzlist"/>
        <w:numPr>
          <w:ilvl w:val="0"/>
          <w:numId w:val="42"/>
        </w:numPr>
        <w:autoSpaceDE w:val="0"/>
        <w:autoSpaceDN w:val="0"/>
        <w:adjustRightInd w:val="0"/>
        <w:spacing w:after="0" w:line="360" w:lineRule="auto"/>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t xml:space="preserve">klasa C – jeżeli stężenia zanieczyszczeń przekraczają poziomy dopuszczalne, powiększone </w:t>
      </w:r>
      <w:r w:rsidRPr="00E22648">
        <w:rPr>
          <w:rFonts w:ascii="Segoe UI Semilight" w:hAnsi="Segoe UI Semilight" w:cs="Segoe UI Semilight"/>
          <w:sz w:val="20"/>
          <w:szCs w:val="20"/>
          <w:lang w:eastAsia="pl-PL"/>
        </w:rPr>
        <w:br/>
        <w:t>o margines tolerancji, a w przypadku gdy margines tolerancji nie jest określony – poziomy dopuszczalne albo przekraczają poziomy docelowe.</w:t>
      </w:r>
    </w:p>
    <w:p w14:paraId="2A3741CC" w14:textId="77777777" w:rsidR="00C05A09" w:rsidRPr="00C124A1" w:rsidRDefault="00C05A09" w:rsidP="00C05A09">
      <w:pPr>
        <w:pStyle w:val="Akapitzlist"/>
        <w:autoSpaceDE w:val="0"/>
        <w:autoSpaceDN w:val="0"/>
        <w:adjustRightInd w:val="0"/>
        <w:spacing w:after="0" w:line="240" w:lineRule="auto"/>
        <w:rPr>
          <w:rFonts w:ascii="Calibri" w:hAnsi="Calibri" w:cs="Calibri"/>
          <w:sz w:val="20"/>
          <w:szCs w:val="20"/>
          <w:lang w:eastAsia="pl-PL"/>
        </w:rPr>
      </w:pPr>
    </w:p>
    <w:p w14:paraId="24E3F5C5" w14:textId="77777777" w:rsidR="00C05A09" w:rsidRPr="00E22648" w:rsidRDefault="00C05A09" w:rsidP="00E22648">
      <w:pPr>
        <w:autoSpaceDE w:val="0"/>
        <w:autoSpaceDN w:val="0"/>
        <w:adjustRightInd w:val="0"/>
        <w:spacing w:after="0" w:line="360" w:lineRule="auto"/>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t>W przypadku poziomów celów długoterminowych dla ozonu przyjęto następujące oznaczenie klas:</w:t>
      </w:r>
    </w:p>
    <w:p w14:paraId="5858450E" w14:textId="77777777" w:rsidR="00C05A09" w:rsidRPr="00E22648" w:rsidRDefault="00C05A09" w:rsidP="009B46FF">
      <w:pPr>
        <w:pStyle w:val="Akapitzlist"/>
        <w:numPr>
          <w:ilvl w:val="0"/>
          <w:numId w:val="43"/>
        </w:numPr>
        <w:autoSpaceDE w:val="0"/>
        <w:autoSpaceDN w:val="0"/>
        <w:adjustRightInd w:val="0"/>
        <w:spacing w:after="0" w:line="360" w:lineRule="auto"/>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t>klasa D1 – jeżeli stężenia ozonu nie przekraczają poziomu celu długoterminowego,</w:t>
      </w:r>
    </w:p>
    <w:p w14:paraId="4D5E16A8" w14:textId="77777777" w:rsidR="00C05A09" w:rsidRPr="00E22648" w:rsidRDefault="00C05A09" w:rsidP="009B46FF">
      <w:pPr>
        <w:pStyle w:val="Akapitzlist"/>
        <w:numPr>
          <w:ilvl w:val="0"/>
          <w:numId w:val="43"/>
        </w:numPr>
        <w:autoSpaceDE w:val="0"/>
        <w:autoSpaceDN w:val="0"/>
        <w:adjustRightInd w:val="0"/>
        <w:spacing w:after="0" w:line="360" w:lineRule="auto"/>
        <w:jc w:val="both"/>
        <w:rPr>
          <w:rFonts w:ascii="Segoe UI Semilight" w:hAnsi="Segoe UI Semilight" w:cs="Segoe UI Semilight"/>
          <w:sz w:val="20"/>
          <w:szCs w:val="20"/>
          <w:lang w:eastAsia="pl-PL"/>
        </w:rPr>
      </w:pPr>
      <w:r w:rsidRPr="00E22648">
        <w:rPr>
          <w:rFonts w:ascii="Segoe UI Semilight" w:hAnsi="Segoe UI Semilight" w:cs="Segoe UI Semilight"/>
          <w:sz w:val="20"/>
          <w:szCs w:val="20"/>
          <w:lang w:eastAsia="pl-PL"/>
        </w:rPr>
        <w:t>klasa D2 – jeżeli stężenia ozonu przekraczają poziom celu długoterminowego.</w:t>
      </w:r>
    </w:p>
    <w:p w14:paraId="2D980C71" w14:textId="77777777" w:rsidR="00C05A09" w:rsidRPr="00E22648" w:rsidRDefault="00C05A09" w:rsidP="00E22648">
      <w:pPr>
        <w:spacing w:line="360" w:lineRule="auto"/>
        <w:jc w:val="both"/>
        <w:rPr>
          <w:rFonts w:ascii="Segoe UI Semilight" w:hAnsi="Segoe UI Semilight" w:cs="Segoe UI Semilight"/>
          <w:sz w:val="20"/>
        </w:rPr>
      </w:pPr>
      <w:r w:rsidRPr="00E22648">
        <w:rPr>
          <w:rFonts w:ascii="Segoe UI Semilight" w:hAnsi="Segoe UI Semilight" w:cs="Segoe UI Semilight"/>
          <w:sz w:val="20"/>
        </w:rPr>
        <w:t>W celu oceny jakości powietrza na terenie województwa mazowieckiego, wyznaczono 3 strefy:</w:t>
      </w:r>
    </w:p>
    <w:p w14:paraId="3D22039F" w14:textId="77777777" w:rsidR="00C05A09" w:rsidRPr="00E22648" w:rsidRDefault="00C05A09" w:rsidP="009B46FF">
      <w:pPr>
        <w:pStyle w:val="Akapitzlist"/>
        <w:numPr>
          <w:ilvl w:val="0"/>
          <w:numId w:val="41"/>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Aglomeracja warszawska, </w:t>
      </w:r>
    </w:p>
    <w:p w14:paraId="5CF1C9EB" w14:textId="77777777" w:rsidR="00C05A09" w:rsidRPr="00E22648" w:rsidRDefault="00C05A09" w:rsidP="009B46FF">
      <w:pPr>
        <w:pStyle w:val="Akapitzlist"/>
        <w:numPr>
          <w:ilvl w:val="0"/>
          <w:numId w:val="41"/>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Miasto Płock, </w:t>
      </w:r>
    </w:p>
    <w:p w14:paraId="42DC306F" w14:textId="77777777" w:rsidR="00C05A09" w:rsidRPr="00E22648" w:rsidRDefault="00C05A09" w:rsidP="009B46FF">
      <w:pPr>
        <w:pStyle w:val="Akapitzlist"/>
        <w:numPr>
          <w:ilvl w:val="0"/>
          <w:numId w:val="41"/>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Miasto Radom, </w:t>
      </w:r>
    </w:p>
    <w:p w14:paraId="143AFA07" w14:textId="3DECE808" w:rsidR="00C05A09" w:rsidRPr="00E22648" w:rsidRDefault="00C05A09" w:rsidP="009B46FF">
      <w:pPr>
        <w:pStyle w:val="Akapitzlist"/>
        <w:numPr>
          <w:ilvl w:val="0"/>
          <w:numId w:val="41"/>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Strefa mazowiecka, do której należy </w:t>
      </w:r>
      <w:r w:rsidRPr="00E22648">
        <w:rPr>
          <w:rFonts w:ascii="Segoe UI Semilight" w:hAnsi="Segoe UI Semilight" w:cs="Segoe UI Semilight"/>
          <w:sz w:val="20"/>
          <w:szCs w:val="24"/>
        </w:rPr>
        <w:t xml:space="preserve">Gmina i Miasto </w:t>
      </w:r>
      <w:r w:rsidR="00993268">
        <w:rPr>
          <w:rFonts w:ascii="Segoe UI Semilight" w:hAnsi="Segoe UI Semilight" w:cs="Segoe UI Semilight"/>
          <w:sz w:val="20"/>
        </w:rPr>
        <w:t xml:space="preserve">Białobrzegi. </w:t>
      </w:r>
      <w:r w:rsidRPr="00E22648">
        <w:rPr>
          <w:rFonts w:ascii="Segoe UI Semilight" w:hAnsi="Segoe UI Semilight" w:cs="Segoe UI Semilight"/>
          <w:sz w:val="20"/>
        </w:rPr>
        <w:t xml:space="preserve"> </w:t>
      </w:r>
    </w:p>
    <w:p w14:paraId="0E6977B4" w14:textId="68857342" w:rsidR="00CA7391" w:rsidRPr="00E22648" w:rsidRDefault="00C05A09" w:rsidP="00993268">
      <w:pPr>
        <w:spacing w:line="360" w:lineRule="auto"/>
        <w:ind w:firstLine="360"/>
        <w:jc w:val="both"/>
        <w:rPr>
          <w:rFonts w:ascii="Segoe UI Semilight" w:hAnsi="Segoe UI Semilight" w:cs="Segoe UI Semilight"/>
          <w:sz w:val="20"/>
        </w:rPr>
      </w:pPr>
      <w:r w:rsidRPr="00E22648">
        <w:rPr>
          <w:rFonts w:ascii="Segoe UI Semilight" w:hAnsi="Segoe UI Semilight" w:cs="Segoe UI Semilight"/>
          <w:sz w:val="20"/>
        </w:rPr>
        <w:t xml:space="preserve">Wyniki klasyfikacji jakości powietrza wynikające z </w:t>
      </w:r>
      <w:r w:rsidRPr="00E22648">
        <w:rPr>
          <w:rFonts w:ascii="Segoe UI Semilight" w:hAnsi="Segoe UI Semilight" w:cs="Segoe UI Semilight"/>
          <w:i/>
          <w:iCs/>
          <w:sz w:val="20"/>
        </w:rPr>
        <w:t xml:space="preserve">Rocznej oceny jakości powietrza </w:t>
      </w:r>
      <w:r w:rsidRPr="00E22648">
        <w:rPr>
          <w:rFonts w:ascii="Segoe UI Semilight" w:hAnsi="Segoe UI Semilight" w:cs="Segoe UI Semilight"/>
          <w:i/>
          <w:iCs/>
          <w:sz w:val="20"/>
        </w:rPr>
        <w:br/>
        <w:t>w Województwie</w:t>
      </w:r>
      <w:r w:rsidR="00993268">
        <w:rPr>
          <w:rFonts w:ascii="Segoe UI Semilight" w:hAnsi="Segoe UI Semilight" w:cs="Segoe UI Semilight"/>
          <w:i/>
          <w:iCs/>
          <w:sz w:val="20"/>
        </w:rPr>
        <w:t xml:space="preserve"> Mazowieckim. Raport za rok 2017</w:t>
      </w:r>
      <w:r w:rsidR="00E22648" w:rsidRPr="00E22648">
        <w:rPr>
          <w:rFonts w:ascii="Segoe UI Semilight" w:hAnsi="Segoe UI Semilight" w:cs="Segoe UI Semilight"/>
          <w:i/>
          <w:iCs/>
          <w:sz w:val="20"/>
        </w:rPr>
        <w:t xml:space="preserve"> </w:t>
      </w:r>
      <w:r w:rsidRPr="00E22648">
        <w:rPr>
          <w:rFonts w:ascii="Segoe UI Semilight" w:hAnsi="Segoe UI Semilight" w:cs="Segoe UI Semilight"/>
          <w:sz w:val="20"/>
        </w:rPr>
        <w:t xml:space="preserve">z uwzględnieniem kryteriów ustanowionych </w:t>
      </w:r>
      <w:r w:rsidRPr="00E22648">
        <w:rPr>
          <w:rFonts w:ascii="Segoe UI Semilight" w:hAnsi="Segoe UI Semilight" w:cs="Segoe UI Semilight"/>
          <w:sz w:val="20"/>
        </w:rPr>
        <w:br/>
        <w:t xml:space="preserve">w celu ochrony zdrowia ludzkiego oraz ochrony roślin, dla strefy mazowieckiej przedstawiono </w:t>
      </w:r>
      <w:r w:rsidRPr="00E22648">
        <w:rPr>
          <w:rFonts w:ascii="Segoe UI Semilight" w:hAnsi="Segoe UI Semilight" w:cs="Segoe UI Semilight"/>
          <w:sz w:val="20"/>
        </w:rPr>
        <w:br/>
        <w:t xml:space="preserve">w poniższych tabelach. </w:t>
      </w:r>
    </w:p>
    <w:p w14:paraId="6EAB819F" w14:textId="2E64BE29" w:rsidR="00C05A09" w:rsidRPr="00E22648" w:rsidRDefault="00C05A09" w:rsidP="00E22648">
      <w:pPr>
        <w:pStyle w:val="Legenda"/>
        <w:spacing w:after="0"/>
        <w:jc w:val="center"/>
        <w:rPr>
          <w:rFonts w:ascii="Segoe UI Semilight" w:hAnsi="Segoe UI Semilight" w:cs="Segoe UI Semilight"/>
          <w:b/>
          <w:i w:val="0"/>
          <w:color w:val="auto"/>
        </w:rPr>
      </w:pPr>
      <w:bookmarkStart w:id="86" w:name="_Toc452706068"/>
      <w:bookmarkStart w:id="87" w:name="_Toc475524363"/>
      <w:bookmarkStart w:id="88" w:name="_Toc476832516"/>
      <w:bookmarkStart w:id="89" w:name="_Toc480455020"/>
      <w:bookmarkStart w:id="90" w:name="_Toc480722761"/>
      <w:bookmarkStart w:id="91" w:name="_Toc485822826"/>
      <w:bookmarkStart w:id="92" w:name="_Toc486323775"/>
      <w:bookmarkStart w:id="93" w:name="_Toc512498474"/>
      <w:bookmarkStart w:id="94" w:name="_Toc526846212"/>
      <w:r w:rsidRPr="00E22648">
        <w:rPr>
          <w:rFonts w:ascii="Segoe UI Semilight" w:hAnsi="Segoe UI Semilight" w:cs="Segoe UI Semilight"/>
          <w:b/>
          <w:i w:val="0"/>
          <w:color w:val="auto"/>
        </w:rPr>
        <w:t xml:space="preserve">Tabela </w:t>
      </w:r>
      <w:r w:rsidRPr="00E22648">
        <w:rPr>
          <w:rFonts w:ascii="Segoe UI Semilight" w:hAnsi="Segoe UI Semilight" w:cs="Segoe UI Semilight"/>
          <w:b/>
          <w:i w:val="0"/>
          <w:color w:val="auto"/>
        </w:rPr>
        <w:fldChar w:fldCharType="begin"/>
      </w:r>
      <w:r w:rsidRPr="00E22648">
        <w:rPr>
          <w:rFonts w:ascii="Segoe UI Semilight" w:hAnsi="Segoe UI Semilight" w:cs="Segoe UI Semilight"/>
          <w:b/>
          <w:i w:val="0"/>
          <w:color w:val="auto"/>
        </w:rPr>
        <w:instrText xml:space="preserve"> SEQ Tabela \* ARABIC </w:instrText>
      </w:r>
      <w:r w:rsidRPr="00E22648">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8</w:t>
      </w:r>
      <w:r w:rsidRPr="00E22648">
        <w:rPr>
          <w:rFonts w:ascii="Segoe UI Semilight" w:hAnsi="Segoe UI Semilight" w:cs="Segoe UI Semilight"/>
          <w:b/>
          <w:i w:val="0"/>
          <w:noProof/>
          <w:color w:val="auto"/>
        </w:rPr>
        <w:fldChar w:fldCharType="end"/>
      </w:r>
      <w:r w:rsidRPr="00E22648">
        <w:rPr>
          <w:rFonts w:ascii="Segoe UI Semilight" w:hAnsi="Segoe UI Semilight" w:cs="Segoe UI Semilight"/>
          <w:b/>
          <w:i w:val="0"/>
          <w:color w:val="auto"/>
        </w:rPr>
        <w:t>. Wynikowe klasy dla strefy mazowieckiej w województwie mazowieckim dla poszczególnych zanieczyszczeń, u</w:t>
      </w:r>
      <w:r w:rsidR="00993268">
        <w:rPr>
          <w:rFonts w:ascii="Segoe UI Semilight" w:hAnsi="Segoe UI Semilight" w:cs="Segoe UI Semilight"/>
          <w:b/>
          <w:i w:val="0"/>
          <w:color w:val="auto"/>
        </w:rPr>
        <w:t>zyskane w ocenie rocznej za 2017</w:t>
      </w:r>
      <w:r w:rsidRPr="00E22648">
        <w:rPr>
          <w:rFonts w:ascii="Segoe UI Semilight" w:hAnsi="Segoe UI Semilight" w:cs="Segoe UI Semilight"/>
          <w:b/>
          <w:i w:val="0"/>
          <w:color w:val="auto"/>
        </w:rPr>
        <w:t xml:space="preserve"> r. dokonanej z uwzględnieniem kryteriów ustanowionych w celu ochrony zdrowia.</w:t>
      </w:r>
      <w:bookmarkEnd w:id="86"/>
      <w:bookmarkEnd w:id="87"/>
      <w:bookmarkEnd w:id="88"/>
      <w:bookmarkEnd w:id="89"/>
      <w:bookmarkEnd w:id="90"/>
      <w:bookmarkEnd w:id="91"/>
      <w:bookmarkEnd w:id="92"/>
      <w:bookmarkEnd w:id="93"/>
      <w:bookmarkEnd w:id="94"/>
    </w:p>
    <w:tbl>
      <w:tblPr>
        <w:tblStyle w:val="Tabelasiatki4akcent31"/>
        <w:tblW w:w="5114" w:type="pct"/>
        <w:tblInd w:w="-113" w:type="dxa"/>
        <w:tblLook w:val="04A0" w:firstRow="1" w:lastRow="0" w:firstColumn="1" w:lastColumn="0" w:noHBand="0" w:noVBand="1"/>
      </w:tblPr>
      <w:tblGrid>
        <w:gridCol w:w="1055"/>
        <w:gridCol w:w="21"/>
        <w:gridCol w:w="488"/>
        <w:gridCol w:w="547"/>
        <w:gridCol w:w="634"/>
        <w:gridCol w:w="525"/>
        <w:gridCol w:w="580"/>
        <w:gridCol w:w="532"/>
        <w:gridCol w:w="529"/>
        <w:gridCol w:w="533"/>
        <w:gridCol w:w="533"/>
        <w:gridCol w:w="529"/>
        <w:gridCol w:w="533"/>
        <w:gridCol w:w="612"/>
        <w:gridCol w:w="809"/>
        <w:gridCol w:w="809"/>
      </w:tblGrid>
      <w:tr w:rsidR="00C05A09" w:rsidRPr="00A57F75" w14:paraId="5DCCA973" w14:textId="77777777" w:rsidTr="0034436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77" w:type="pct"/>
            <w:gridSpan w:val="2"/>
            <w:vAlign w:val="center"/>
          </w:tcPr>
          <w:p w14:paraId="44989DEF" w14:textId="77777777" w:rsidR="00C05A09" w:rsidRPr="00A57F75" w:rsidRDefault="00C05A09" w:rsidP="0034436A">
            <w:pPr>
              <w:jc w:val="center"/>
              <w:rPr>
                <w:rFonts w:ascii="Segoe UI Semilight" w:hAnsi="Segoe UI Semilight" w:cs="Segoe UI Semilight"/>
                <w:color w:val="auto"/>
              </w:rPr>
            </w:pPr>
            <w:r w:rsidRPr="00A57F75">
              <w:rPr>
                <w:rFonts w:ascii="Segoe UI Semilight" w:hAnsi="Segoe UI Semilight" w:cs="Segoe UI Semilight"/>
                <w:color w:val="auto"/>
              </w:rPr>
              <w:t>Nazwa strefy</w:t>
            </w:r>
          </w:p>
        </w:tc>
        <w:tc>
          <w:tcPr>
            <w:tcW w:w="4423" w:type="pct"/>
            <w:gridSpan w:val="14"/>
            <w:vAlign w:val="center"/>
          </w:tcPr>
          <w:p w14:paraId="2DEFA654" w14:textId="77777777" w:rsidR="00C05A09" w:rsidRPr="00A57F75" w:rsidRDefault="00C05A09" w:rsidP="0034436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A57F75">
              <w:rPr>
                <w:rFonts w:ascii="Segoe UI Semilight" w:hAnsi="Segoe UI Semilight" w:cs="Segoe UI Semilight"/>
                <w:color w:val="auto"/>
              </w:rPr>
              <w:t>Symbol klasy wynikowej</w:t>
            </w:r>
          </w:p>
        </w:tc>
      </w:tr>
      <w:tr w:rsidR="00C05A09" w:rsidRPr="00A57F75" w14:paraId="1AB67D1C" w14:textId="77777777" w:rsidTr="00E2264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6" w:type="pct"/>
            <w:vMerge w:val="restart"/>
            <w:vAlign w:val="center"/>
          </w:tcPr>
          <w:p w14:paraId="0F8D7ED1" w14:textId="77777777" w:rsidR="00C05A09" w:rsidRPr="00A57F75" w:rsidRDefault="00C05A09" w:rsidP="0034436A">
            <w:pPr>
              <w:jc w:val="center"/>
              <w:rPr>
                <w:rFonts w:ascii="Segoe UI Semilight" w:hAnsi="Segoe UI Semilight" w:cs="Segoe UI Semilight"/>
                <w:sz w:val="19"/>
                <w:szCs w:val="19"/>
              </w:rPr>
            </w:pPr>
            <w:r w:rsidRPr="00A57F75">
              <w:rPr>
                <w:rFonts w:ascii="Segoe UI Semilight" w:hAnsi="Segoe UI Semilight" w:cs="Segoe UI Semilight"/>
                <w:sz w:val="16"/>
                <w:szCs w:val="19"/>
              </w:rPr>
              <w:t>Strefa mazowiecka</w:t>
            </w:r>
          </w:p>
        </w:tc>
        <w:tc>
          <w:tcPr>
            <w:tcW w:w="268" w:type="pct"/>
            <w:gridSpan w:val="2"/>
            <w:vAlign w:val="center"/>
          </w:tcPr>
          <w:p w14:paraId="4246C9D4"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SO</w:t>
            </w:r>
            <w:r w:rsidRPr="00A57F75">
              <w:rPr>
                <w:rFonts w:ascii="Segoe UI Semilight" w:hAnsi="Segoe UI Semilight" w:cs="Segoe UI Semilight"/>
                <w:b/>
                <w:sz w:val="18"/>
                <w:szCs w:val="18"/>
                <w:vertAlign w:val="subscript"/>
              </w:rPr>
              <w:t>2</w:t>
            </w:r>
          </w:p>
        </w:tc>
        <w:tc>
          <w:tcPr>
            <w:tcW w:w="291" w:type="pct"/>
            <w:vAlign w:val="center"/>
          </w:tcPr>
          <w:p w14:paraId="30B9A2CF"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NO</w:t>
            </w:r>
            <w:r w:rsidRPr="00A57F75">
              <w:rPr>
                <w:rFonts w:ascii="Segoe UI Semilight" w:hAnsi="Segoe UI Semilight" w:cs="Segoe UI Semilight"/>
                <w:b/>
                <w:sz w:val="18"/>
                <w:szCs w:val="18"/>
                <w:vertAlign w:val="subscript"/>
              </w:rPr>
              <w:t>2</w:t>
            </w:r>
          </w:p>
        </w:tc>
        <w:tc>
          <w:tcPr>
            <w:tcW w:w="362" w:type="pct"/>
            <w:vAlign w:val="center"/>
          </w:tcPr>
          <w:p w14:paraId="5CA79C0A"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PM10</w:t>
            </w:r>
          </w:p>
        </w:tc>
        <w:tc>
          <w:tcPr>
            <w:tcW w:w="308" w:type="pct"/>
            <w:vAlign w:val="center"/>
          </w:tcPr>
          <w:p w14:paraId="251A185B"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Pb</w:t>
            </w:r>
          </w:p>
        </w:tc>
        <w:tc>
          <w:tcPr>
            <w:tcW w:w="308" w:type="pct"/>
            <w:vAlign w:val="center"/>
          </w:tcPr>
          <w:p w14:paraId="75252409"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w:t>
            </w:r>
            <w:r w:rsidRPr="00A57F75">
              <w:rPr>
                <w:rFonts w:ascii="Segoe UI Semilight" w:hAnsi="Segoe UI Semilight" w:cs="Segoe UI Semilight"/>
                <w:b/>
                <w:sz w:val="18"/>
                <w:szCs w:val="18"/>
                <w:vertAlign w:val="subscript"/>
              </w:rPr>
              <w:t>6</w:t>
            </w:r>
            <w:r w:rsidRPr="00A57F75">
              <w:rPr>
                <w:rFonts w:ascii="Segoe UI Semilight" w:hAnsi="Segoe UI Semilight" w:cs="Segoe UI Semilight"/>
                <w:b/>
                <w:sz w:val="18"/>
                <w:szCs w:val="18"/>
              </w:rPr>
              <w:t>H</w:t>
            </w:r>
            <w:r w:rsidRPr="00A57F75">
              <w:rPr>
                <w:rFonts w:ascii="Segoe UI Semilight" w:hAnsi="Segoe UI Semilight" w:cs="Segoe UI Semilight"/>
                <w:b/>
                <w:sz w:val="18"/>
                <w:szCs w:val="18"/>
                <w:vertAlign w:val="subscript"/>
              </w:rPr>
              <w:t>6</w:t>
            </w:r>
          </w:p>
        </w:tc>
        <w:tc>
          <w:tcPr>
            <w:tcW w:w="310" w:type="pct"/>
            <w:vAlign w:val="center"/>
          </w:tcPr>
          <w:p w14:paraId="2CE46A54"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CO</w:t>
            </w:r>
          </w:p>
        </w:tc>
        <w:tc>
          <w:tcPr>
            <w:tcW w:w="308" w:type="pct"/>
            <w:vAlign w:val="center"/>
          </w:tcPr>
          <w:p w14:paraId="51CFD222" w14:textId="77777777" w:rsidR="00C05A09" w:rsidRPr="00A57F75" w:rsidRDefault="00C05A09"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O</w:t>
            </w:r>
            <w:r w:rsidRPr="00A57F75">
              <w:rPr>
                <w:rFonts w:ascii="Segoe UI Semilight" w:hAnsi="Segoe UI Semilight" w:cs="Segoe UI Semilight"/>
                <w:b/>
                <w:sz w:val="18"/>
                <w:szCs w:val="18"/>
                <w:vertAlign w:val="subscript"/>
              </w:rPr>
              <w:t>3</w:t>
            </w:r>
            <w:r w:rsidRPr="00A57F75">
              <w:rPr>
                <w:rStyle w:val="Odwoanieprzypisudolnego"/>
                <w:rFonts w:ascii="Segoe UI Semilight" w:hAnsi="Segoe UI Semilight" w:cs="Segoe UI Semilight"/>
                <w:b/>
                <w:sz w:val="18"/>
                <w:szCs w:val="18"/>
              </w:rPr>
              <w:footnoteReference w:id="10"/>
            </w:r>
          </w:p>
        </w:tc>
        <w:tc>
          <w:tcPr>
            <w:tcW w:w="310" w:type="pct"/>
            <w:vAlign w:val="center"/>
          </w:tcPr>
          <w:p w14:paraId="2CBD5658"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O</w:t>
            </w:r>
            <w:r w:rsidRPr="00A57F75">
              <w:rPr>
                <w:rFonts w:ascii="Segoe UI Semilight" w:hAnsi="Segoe UI Semilight" w:cs="Segoe UI Semilight"/>
                <w:b/>
                <w:sz w:val="18"/>
                <w:szCs w:val="18"/>
                <w:vertAlign w:val="subscript"/>
              </w:rPr>
              <w:t>3</w:t>
            </w:r>
            <w:r w:rsidRPr="00A57F75">
              <w:rPr>
                <w:rStyle w:val="Odwoanieprzypisudolnego"/>
                <w:rFonts w:ascii="Segoe UI Semilight" w:hAnsi="Segoe UI Semilight" w:cs="Segoe UI Semilight"/>
                <w:b/>
                <w:sz w:val="18"/>
                <w:szCs w:val="18"/>
              </w:rPr>
              <w:footnoteReference w:id="11"/>
            </w:r>
          </w:p>
        </w:tc>
        <w:tc>
          <w:tcPr>
            <w:tcW w:w="310" w:type="pct"/>
            <w:vAlign w:val="center"/>
          </w:tcPr>
          <w:p w14:paraId="76A62856"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As</w:t>
            </w:r>
          </w:p>
        </w:tc>
        <w:tc>
          <w:tcPr>
            <w:tcW w:w="308" w:type="pct"/>
            <w:vAlign w:val="center"/>
          </w:tcPr>
          <w:p w14:paraId="5F665830"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Cd</w:t>
            </w:r>
          </w:p>
        </w:tc>
        <w:tc>
          <w:tcPr>
            <w:tcW w:w="310" w:type="pct"/>
            <w:vAlign w:val="center"/>
          </w:tcPr>
          <w:p w14:paraId="74520778"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Ni</w:t>
            </w:r>
          </w:p>
        </w:tc>
        <w:tc>
          <w:tcPr>
            <w:tcW w:w="335" w:type="pct"/>
            <w:vAlign w:val="center"/>
          </w:tcPr>
          <w:p w14:paraId="09F5853A"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B(a)P</w:t>
            </w:r>
          </w:p>
        </w:tc>
        <w:tc>
          <w:tcPr>
            <w:tcW w:w="386" w:type="pct"/>
            <w:vAlign w:val="center"/>
          </w:tcPr>
          <w:p w14:paraId="2B04B4A6"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PM2.5</w:t>
            </w:r>
            <w:r w:rsidRPr="00A57F75">
              <w:rPr>
                <w:rStyle w:val="Odwoanieprzypisudolnego"/>
                <w:rFonts w:ascii="Segoe UI Semilight" w:hAnsi="Segoe UI Semilight" w:cs="Segoe UI Semilight"/>
                <w:b/>
                <w:sz w:val="18"/>
                <w:szCs w:val="18"/>
              </w:rPr>
              <w:footnoteReference w:id="12"/>
            </w:r>
          </w:p>
        </w:tc>
        <w:tc>
          <w:tcPr>
            <w:tcW w:w="313" w:type="pct"/>
            <w:vAlign w:val="center"/>
          </w:tcPr>
          <w:p w14:paraId="6E930F15" w14:textId="77777777" w:rsidR="00C05A09" w:rsidRPr="00A57F75" w:rsidRDefault="00C05A09" w:rsidP="00E2264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PM2.5</w:t>
            </w:r>
            <w:r w:rsidRPr="00A57F75">
              <w:rPr>
                <w:rStyle w:val="Odwoanieprzypisudolnego"/>
                <w:rFonts w:ascii="Segoe UI Semilight" w:hAnsi="Segoe UI Semilight" w:cs="Segoe UI Semilight"/>
                <w:b/>
                <w:sz w:val="18"/>
                <w:szCs w:val="18"/>
              </w:rPr>
              <w:footnoteReference w:id="13"/>
            </w:r>
          </w:p>
        </w:tc>
      </w:tr>
      <w:tr w:rsidR="00C05A09" w:rsidRPr="00A57F75" w14:paraId="0174D49C" w14:textId="77777777" w:rsidTr="0034436A">
        <w:trPr>
          <w:trHeight w:val="707"/>
        </w:trPr>
        <w:tc>
          <w:tcPr>
            <w:cnfStyle w:val="001000000000" w:firstRow="0" w:lastRow="0" w:firstColumn="1" w:lastColumn="0" w:oddVBand="0" w:evenVBand="0" w:oddHBand="0" w:evenHBand="0" w:firstRowFirstColumn="0" w:firstRowLastColumn="0" w:lastRowFirstColumn="0" w:lastRowLastColumn="0"/>
            <w:tcW w:w="566" w:type="pct"/>
            <w:vMerge/>
            <w:vAlign w:val="center"/>
          </w:tcPr>
          <w:p w14:paraId="65EA64F9" w14:textId="77777777" w:rsidR="00C05A09" w:rsidRPr="00A57F75" w:rsidRDefault="00C05A09" w:rsidP="0034436A">
            <w:pPr>
              <w:jc w:val="center"/>
              <w:rPr>
                <w:rFonts w:ascii="Segoe UI Semilight" w:hAnsi="Segoe UI Semilight" w:cs="Segoe UI Semilight"/>
              </w:rPr>
            </w:pPr>
          </w:p>
        </w:tc>
        <w:tc>
          <w:tcPr>
            <w:tcW w:w="268" w:type="pct"/>
            <w:gridSpan w:val="2"/>
            <w:vAlign w:val="center"/>
          </w:tcPr>
          <w:p w14:paraId="6C30A16F"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291" w:type="pct"/>
            <w:vAlign w:val="center"/>
          </w:tcPr>
          <w:p w14:paraId="20AE1EA1"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62" w:type="pct"/>
            <w:shd w:val="clear" w:color="auto" w:fill="FF0000"/>
            <w:vAlign w:val="center"/>
          </w:tcPr>
          <w:p w14:paraId="52D9D157"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w:t>
            </w:r>
          </w:p>
        </w:tc>
        <w:tc>
          <w:tcPr>
            <w:tcW w:w="308" w:type="pct"/>
            <w:vAlign w:val="center"/>
          </w:tcPr>
          <w:p w14:paraId="0940E20E"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08" w:type="pct"/>
            <w:vAlign w:val="center"/>
          </w:tcPr>
          <w:p w14:paraId="192CF8B2"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10" w:type="pct"/>
            <w:vAlign w:val="center"/>
          </w:tcPr>
          <w:p w14:paraId="6D4D94AF"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08" w:type="pct"/>
            <w:shd w:val="clear" w:color="auto" w:fill="FF0000"/>
            <w:vAlign w:val="center"/>
          </w:tcPr>
          <w:p w14:paraId="544DFD7A"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w:t>
            </w:r>
          </w:p>
        </w:tc>
        <w:tc>
          <w:tcPr>
            <w:tcW w:w="310" w:type="pct"/>
            <w:shd w:val="clear" w:color="auto" w:fill="FF0000"/>
            <w:vAlign w:val="center"/>
          </w:tcPr>
          <w:p w14:paraId="4F020D8E"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D</w:t>
            </w:r>
            <w:r w:rsidRPr="00A57F75">
              <w:rPr>
                <w:rFonts w:ascii="Segoe UI Semilight" w:hAnsi="Segoe UI Semilight" w:cs="Segoe UI Semilight"/>
                <w:b/>
                <w:sz w:val="18"/>
                <w:szCs w:val="18"/>
                <w:vertAlign w:val="subscript"/>
              </w:rPr>
              <w:t>2</w:t>
            </w:r>
          </w:p>
        </w:tc>
        <w:tc>
          <w:tcPr>
            <w:tcW w:w="310" w:type="pct"/>
            <w:vAlign w:val="center"/>
          </w:tcPr>
          <w:p w14:paraId="1CCEF16E"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08" w:type="pct"/>
            <w:vAlign w:val="center"/>
          </w:tcPr>
          <w:p w14:paraId="4A10D191"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10" w:type="pct"/>
            <w:vAlign w:val="center"/>
          </w:tcPr>
          <w:p w14:paraId="024481E5"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A</w:t>
            </w:r>
          </w:p>
        </w:tc>
        <w:tc>
          <w:tcPr>
            <w:tcW w:w="335" w:type="pct"/>
            <w:shd w:val="clear" w:color="auto" w:fill="FF0000"/>
            <w:vAlign w:val="center"/>
          </w:tcPr>
          <w:p w14:paraId="1937D5FB"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w:t>
            </w:r>
          </w:p>
        </w:tc>
        <w:tc>
          <w:tcPr>
            <w:tcW w:w="386" w:type="pct"/>
            <w:shd w:val="clear" w:color="auto" w:fill="FF0000"/>
            <w:vAlign w:val="center"/>
          </w:tcPr>
          <w:p w14:paraId="0E18C2F9"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w:t>
            </w:r>
          </w:p>
        </w:tc>
        <w:tc>
          <w:tcPr>
            <w:tcW w:w="313" w:type="pct"/>
            <w:shd w:val="clear" w:color="auto" w:fill="FF0000"/>
            <w:vAlign w:val="center"/>
          </w:tcPr>
          <w:p w14:paraId="66FC8B31" w14:textId="77777777" w:rsidR="00C05A09" w:rsidRPr="00A57F75" w:rsidRDefault="00C05A09"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A57F75">
              <w:rPr>
                <w:rFonts w:ascii="Segoe UI Semilight" w:hAnsi="Segoe UI Semilight" w:cs="Segoe UI Semilight"/>
                <w:b/>
                <w:sz w:val="18"/>
                <w:szCs w:val="18"/>
              </w:rPr>
              <w:t>C</w:t>
            </w:r>
            <w:r w:rsidRPr="00A57F75">
              <w:rPr>
                <w:rFonts w:ascii="Segoe UI Semilight" w:hAnsi="Segoe UI Semilight" w:cs="Segoe UI Semilight"/>
                <w:b/>
                <w:sz w:val="18"/>
                <w:szCs w:val="18"/>
                <w:vertAlign w:val="subscript"/>
              </w:rPr>
              <w:t>1</w:t>
            </w:r>
          </w:p>
        </w:tc>
      </w:tr>
    </w:tbl>
    <w:p w14:paraId="7A0D172C" w14:textId="36637C83" w:rsidR="00C05A09" w:rsidRPr="00E22648" w:rsidRDefault="00C05A09" w:rsidP="00C05A09">
      <w:pPr>
        <w:rPr>
          <w:rFonts w:ascii="Segoe UI Semilight" w:hAnsi="Segoe UI Semilight" w:cs="Segoe UI Semilight"/>
          <w:sz w:val="20"/>
        </w:rPr>
      </w:pPr>
      <w:r w:rsidRPr="00E22648">
        <w:rPr>
          <w:rFonts w:ascii="Segoe UI Semilight" w:hAnsi="Segoe UI Semilight" w:cs="Segoe UI Semilight"/>
          <w:sz w:val="18"/>
          <w:szCs w:val="20"/>
        </w:rPr>
        <w:t>Źródło: Roczna ocena jakości powietrza w Województwie</w:t>
      </w:r>
      <w:r w:rsidR="00993268">
        <w:rPr>
          <w:rFonts w:ascii="Segoe UI Semilight" w:hAnsi="Segoe UI Semilight" w:cs="Segoe UI Semilight"/>
          <w:sz w:val="18"/>
          <w:szCs w:val="20"/>
        </w:rPr>
        <w:t xml:space="preserve"> Mazowieckim. Raport za rok 2017</w:t>
      </w:r>
      <w:r w:rsidRPr="00E22648">
        <w:rPr>
          <w:rFonts w:ascii="Segoe UI Semilight" w:hAnsi="Segoe UI Semilight" w:cs="Segoe UI Semilight"/>
          <w:sz w:val="18"/>
          <w:szCs w:val="20"/>
        </w:rPr>
        <w:t xml:space="preserve">. </w:t>
      </w:r>
    </w:p>
    <w:p w14:paraId="633EDD28" w14:textId="37D10E1F" w:rsidR="00C05A09" w:rsidRPr="00E22648" w:rsidRDefault="00C05A09" w:rsidP="00E22648">
      <w:pPr>
        <w:spacing w:after="0" w:line="360" w:lineRule="auto"/>
        <w:ind w:firstLine="360"/>
        <w:jc w:val="both"/>
        <w:rPr>
          <w:rFonts w:ascii="Segoe UI Semilight" w:hAnsi="Segoe UI Semilight" w:cs="Segoe UI Semilight"/>
          <w:sz w:val="20"/>
        </w:rPr>
      </w:pPr>
      <w:r w:rsidRPr="00E22648">
        <w:rPr>
          <w:rFonts w:ascii="Segoe UI Semilight" w:hAnsi="Segoe UI Semilight" w:cs="Segoe UI Semilight"/>
          <w:sz w:val="20"/>
        </w:rPr>
        <w:t>Wynik oceny</w:t>
      </w:r>
      <w:r w:rsidR="00993268">
        <w:rPr>
          <w:rFonts w:ascii="Segoe UI Semilight" w:hAnsi="Segoe UI Semilight" w:cs="Segoe UI Semilight"/>
          <w:sz w:val="20"/>
        </w:rPr>
        <w:t xml:space="preserve"> strefy mazowieckiej za rok 2017</w:t>
      </w:r>
      <w:r w:rsidRPr="00E22648">
        <w:rPr>
          <w:rFonts w:ascii="Segoe UI Semilight" w:hAnsi="Segoe UI Semilight" w:cs="Segoe UI Semilight"/>
          <w:sz w:val="20"/>
        </w:rPr>
        <w:t xml:space="preserve">, w której położona jest </w:t>
      </w:r>
      <w:r w:rsidRPr="00E22648">
        <w:rPr>
          <w:rFonts w:ascii="Segoe UI Semilight" w:hAnsi="Segoe UI Semilight" w:cs="Segoe UI Semilight"/>
          <w:sz w:val="20"/>
          <w:szCs w:val="24"/>
        </w:rPr>
        <w:t xml:space="preserve">Gmina i Miasto </w:t>
      </w:r>
      <w:r w:rsidR="00993268">
        <w:rPr>
          <w:rFonts w:ascii="Segoe UI Semilight" w:hAnsi="Segoe UI Semilight" w:cs="Segoe UI Semilight"/>
          <w:sz w:val="20"/>
        </w:rPr>
        <w:t>Białobrzegi</w:t>
      </w:r>
      <w:r w:rsidRPr="00E22648">
        <w:rPr>
          <w:rFonts w:ascii="Segoe UI Semilight" w:hAnsi="Segoe UI Semilight" w:cs="Segoe UI Semilight"/>
          <w:sz w:val="20"/>
        </w:rPr>
        <w:t xml:space="preserve"> wskazuje, że dotrzymane są poziomy dopuszczalne lub poziomy docelowe substancji w powietrzu (klasa A) ustanowione ze względu na ochronę zdrowia dla następujących zanieczyszczeń:</w:t>
      </w:r>
    </w:p>
    <w:p w14:paraId="7DB73BBE"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dwutlenku siarki,</w:t>
      </w:r>
    </w:p>
    <w:p w14:paraId="797BDDA8"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lastRenderedPageBreak/>
        <w:t>dwutlenku azotu,</w:t>
      </w:r>
    </w:p>
    <w:p w14:paraId="1FF37D21"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ołowiu,</w:t>
      </w:r>
    </w:p>
    <w:p w14:paraId="5B1421A5"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benzenu,</w:t>
      </w:r>
    </w:p>
    <w:p w14:paraId="2E5B9BCC"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tlenku węgla,</w:t>
      </w:r>
    </w:p>
    <w:p w14:paraId="0B74A752"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arsenu,</w:t>
      </w:r>
    </w:p>
    <w:p w14:paraId="1543AFD6"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kadmu,</w:t>
      </w:r>
    </w:p>
    <w:p w14:paraId="60BD5D50" w14:textId="77777777" w:rsidR="00C05A09" w:rsidRPr="00E22648" w:rsidRDefault="00C05A09" w:rsidP="00614220">
      <w:pPr>
        <w:pStyle w:val="Akapitzlist"/>
        <w:numPr>
          <w:ilvl w:val="0"/>
          <w:numId w:val="34"/>
        </w:numPr>
        <w:spacing w:after="0" w:line="360" w:lineRule="auto"/>
        <w:jc w:val="both"/>
        <w:rPr>
          <w:rFonts w:ascii="Segoe UI Semilight" w:hAnsi="Segoe UI Semilight" w:cs="Segoe UI Semilight"/>
          <w:sz w:val="20"/>
        </w:rPr>
      </w:pPr>
      <w:r w:rsidRPr="00E22648">
        <w:rPr>
          <w:rFonts w:ascii="Segoe UI Semilight" w:hAnsi="Segoe UI Semilight" w:cs="Segoe UI Semilight"/>
          <w:sz w:val="20"/>
        </w:rPr>
        <w:t>niklu.</w:t>
      </w:r>
    </w:p>
    <w:p w14:paraId="5BB1A538" w14:textId="77777777" w:rsidR="00C05A09" w:rsidRPr="00E22648" w:rsidRDefault="00C05A09" w:rsidP="00993268">
      <w:pPr>
        <w:spacing w:line="360" w:lineRule="auto"/>
        <w:ind w:firstLine="360"/>
        <w:jc w:val="both"/>
        <w:rPr>
          <w:rFonts w:ascii="Segoe UI Semilight" w:hAnsi="Segoe UI Semilight" w:cs="Segoe UI Semilight"/>
          <w:sz w:val="20"/>
        </w:rPr>
      </w:pPr>
      <w:r w:rsidRPr="00E22648">
        <w:rPr>
          <w:rFonts w:ascii="Segoe UI Semilight" w:hAnsi="Segoe UI Semilight" w:cs="Segoe UI Semilight"/>
          <w:sz w:val="20"/>
        </w:rPr>
        <w:t>Roczna ocena jakości powietrza w województwie mazowieckim, dla strefy mazowieckiej wskazała, iż przekroczone zostały dopuszczalne poziomy dla:</w:t>
      </w:r>
    </w:p>
    <w:p w14:paraId="491C4968" w14:textId="77777777" w:rsidR="00C05A09" w:rsidRPr="00E22648" w:rsidRDefault="00C05A09" w:rsidP="00614220">
      <w:pPr>
        <w:pStyle w:val="Akapitzlist"/>
        <w:numPr>
          <w:ilvl w:val="0"/>
          <w:numId w:val="35"/>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pyłu PM2.5,</w:t>
      </w:r>
    </w:p>
    <w:p w14:paraId="5D39027B" w14:textId="77777777" w:rsidR="00C05A09" w:rsidRPr="00E22648" w:rsidRDefault="00C05A09" w:rsidP="00614220">
      <w:pPr>
        <w:pStyle w:val="Akapitzlist"/>
        <w:numPr>
          <w:ilvl w:val="0"/>
          <w:numId w:val="35"/>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pyłu PM10,</w:t>
      </w:r>
    </w:p>
    <w:p w14:paraId="6F211181" w14:textId="77777777" w:rsidR="00C05A09" w:rsidRPr="00E22648" w:rsidRDefault="00C05A09" w:rsidP="00614220">
      <w:pPr>
        <w:pStyle w:val="Akapitzlist"/>
        <w:numPr>
          <w:ilvl w:val="0"/>
          <w:numId w:val="35"/>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ozonu, </w:t>
      </w:r>
    </w:p>
    <w:p w14:paraId="62A9867C" w14:textId="77777777" w:rsidR="00C05A09" w:rsidRPr="00E22648" w:rsidRDefault="00C05A09" w:rsidP="00614220">
      <w:pPr>
        <w:pStyle w:val="Akapitzlist"/>
        <w:numPr>
          <w:ilvl w:val="0"/>
          <w:numId w:val="35"/>
        </w:numPr>
        <w:spacing w:before="120" w:after="120" w:line="360" w:lineRule="auto"/>
        <w:jc w:val="both"/>
        <w:rPr>
          <w:rFonts w:ascii="Segoe UI Semilight" w:hAnsi="Segoe UI Semilight" w:cs="Segoe UI Semilight"/>
          <w:sz w:val="20"/>
        </w:rPr>
      </w:pPr>
      <w:r w:rsidRPr="00E22648">
        <w:rPr>
          <w:rFonts w:ascii="Segoe UI Semilight" w:hAnsi="Segoe UI Semilight" w:cs="Segoe UI Semilight"/>
          <w:sz w:val="20"/>
        </w:rPr>
        <w:t>benzo(a)pirenu.</w:t>
      </w:r>
    </w:p>
    <w:p w14:paraId="1C99305F" w14:textId="77777777" w:rsidR="00C05A09" w:rsidRPr="00E22648" w:rsidRDefault="00C05A09" w:rsidP="00E22648">
      <w:pPr>
        <w:spacing w:line="360" w:lineRule="auto"/>
        <w:ind w:firstLine="360"/>
        <w:jc w:val="both"/>
        <w:rPr>
          <w:rFonts w:ascii="Segoe UI Semilight" w:hAnsi="Segoe UI Semilight" w:cs="Segoe UI Semilight"/>
          <w:sz w:val="20"/>
        </w:rPr>
      </w:pPr>
      <w:r w:rsidRPr="00E22648">
        <w:rPr>
          <w:rFonts w:ascii="Segoe UI Semilight" w:hAnsi="Segoe UI Semilight" w:cs="Segoe UI Semilight"/>
          <w:sz w:val="20"/>
        </w:rPr>
        <w:t>Stężenia zanieczyszczeń na terenie strefy mazowieckiej, ze względu na ochronę roślin, nie zostały przekroczone. Zestawienie wszystkich wynikowych klas strefy mazowieckiej z uwzględnieniem kryterium ochrony roślin, zostało przedstawione w poniższej tabeli.</w:t>
      </w:r>
    </w:p>
    <w:p w14:paraId="3BE16083" w14:textId="39092A55" w:rsidR="00C05A09" w:rsidRPr="00E22648" w:rsidRDefault="00C05A09" w:rsidP="00E22648">
      <w:pPr>
        <w:pStyle w:val="Legenda"/>
        <w:jc w:val="center"/>
        <w:rPr>
          <w:rFonts w:ascii="Segoe UI Semilight" w:hAnsi="Segoe UI Semilight" w:cs="Segoe UI Semilight"/>
          <w:b/>
          <w:i w:val="0"/>
          <w:color w:val="auto"/>
        </w:rPr>
      </w:pPr>
      <w:bookmarkStart w:id="95" w:name="_Toc452706069"/>
      <w:bookmarkStart w:id="96" w:name="_Toc475524364"/>
      <w:bookmarkStart w:id="97" w:name="_Toc476832517"/>
      <w:bookmarkStart w:id="98" w:name="_Toc480455021"/>
      <w:bookmarkStart w:id="99" w:name="_Toc480722762"/>
      <w:bookmarkStart w:id="100" w:name="_Toc485822827"/>
      <w:bookmarkStart w:id="101" w:name="_Toc486323776"/>
      <w:bookmarkStart w:id="102" w:name="_Toc512498475"/>
      <w:bookmarkStart w:id="103" w:name="_Toc526846213"/>
      <w:r w:rsidRPr="00E22648">
        <w:rPr>
          <w:rFonts w:ascii="Segoe UI Semilight" w:hAnsi="Segoe UI Semilight" w:cs="Segoe UI Semilight"/>
          <w:b/>
          <w:i w:val="0"/>
          <w:color w:val="auto"/>
        </w:rPr>
        <w:t xml:space="preserve">Tabela </w:t>
      </w:r>
      <w:r w:rsidRPr="00E22648">
        <w:rPr>
          <w:rFonts w:ascii="Segoe UI Semilight" w:hAnsi="Segoe UI Semilight" w:cs="Segoe UI Semilight"/>
          <w:b/>
          <w:i w:val="0"/>
          <w:color w:val="auto"/>
        </w:rPr>
        <w:fldChar w:fldCharType="begin"/>
      </w:r>
      <w:r w:rsidRPr="00E22648">
        <w:rPr>
          <w:rFonts w:ascii="Segoe UI Semilight" w:hAnsi="Segoe UI Semilight" w:cs="Segoe UI Semilight"/>
          <w:b/>
          <w:i w:val="0"/>
          <w:color w:val="auto"/>
        </w:rPr>
        <w:instrText xml:space="preserve"> SEQ Tabela \* ARABIC </w:instrText>
      </w:r>
      <w:r w:rsidRPr="00E22648">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9</w:t>
      </w:r>
      <w:r w:rsidRPr="00E22648">
        <w:rPr>
          <w:rFonts w:ascii="Segoe UI Semilight" w:hAnsi="Segoe UI Semilight" w:cs="Segoe UI Semilight"/>
          <w:b/>
          <w:i w:val="0"/>
          <w:noProof/>
          <w:color w:val="auto"/>
        </w:rPr>
        <w:fldChar w:fldCharType="end"/>
      </w:r>
      <w:r w:rsidRPr="00E22648">
        <w:rPr>
          <w:rFonts w:ascii="Segoe UI Semilight" w:hAnsi="Segoe UI Semilight" w:cs="Segoe UI Semilight"/>
          <w:b/>
          <w:i w:val="0"/>
          <w:color w:val="auto"/>
        </w:rPr>
        <w:t>. Wynikowe klasy strefy mazowieckiej dla poszczególnych zanieczyszczeń, uzy</w:t>
      </w:r>
      <w:r w:rsidR="00993268">
        <w:rPr>
          <w:rFonts w:ascii="Segoe UI Semilight" w:hAnsi="Segoe UI Semilight" w:cs="Segoe UI Semilight"/>
          <w:b/>
          <w:i w:val="0"/>
          <w:color w:val="auto"/>
        </w:rPr>
        <w:t>skane w ocenie rocznej za 2017</w:t>
      </w:r>
      <w:r w:rsidRPr="00E22648">
        <w:rPr>
          <w:rFonts w:ascii="Segoe UI Semilight" w:hAnsi="Segoe UI Semilight" w:cs="Segoe UI Semilight"/>
          <w:b/>
          <w:i w:val="0"/>
          <w:color w:val="auto"/>
        </w:rPr>
        <w:t xml:space="preserve"> r. dokonanej z uwzględnieniem kryteriów ustanowionych w celu ochrony roślin.</w:t>
      </w:r>
      <w:bookmarkEnd w:id="95"/>
      <w:bookmarkEnd w:id="96"/>
      <w:bookmarkEnd w:id="97"/>
      <w:bookmarkEnd w:id="98"/>
      <w:bookmarkEnd w:id="99"/>
      <w:bookmarkEnd w:id="100"/>
      <w:bookmarkEnd w:id="101"/>
      <w:bookmarkEnd w:id="102"/>
      <w:bookmarkEnd w:id="103"/>
    </w:p>
    <w:p w14:paraId="50405DAD" w14:textId="77777777" w:rsidR="00C05A09" w:rsidRPr="00C124A1" w:rsidRDefault="00C05A09" w:rsidP="00C05A09">
      <w:pPr>
        <w:rPr>
          <w:rFonts w:ascii="Calibri" w:hAnsi="Calibri" w:cs="Calibri"/>
        </w:rPr>
      </w:pPr>
      <w:r w:rsidRPr="00C124A1">
        <w:rPr>
          <w:rFonts w:ascii="Calibri" w:hAnsi="Calibri" w:cs="Calibri"/>
          <w:noProof/>
          <w:lang w:eastAsia="pl-PL"/>
        </w:rPr>
        <w:drawing>
          <wp:inline distT="0" distB="0" distL="0" distR="0" wp14:anchorId="2626C9E8" wp14:editId="391CA059">
            <wp:extent cx="5615511" cy="1242060"/>
            <wp:effectExtent l="0" t="0" r="444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345" cy="1242244"/>
                    </a:xfrm>
                    <a:prstGeom prst="rect">
                      <a:avLst/>
                    </a:prstGeom>
                    <a:noFill/>
                    <a:ln>
                      <a:noFill/>
                    </a:ln>
                  </pic:spPr>
                </pic:pic>
              </a:graphicData>
            </a:graphic>
          </wp:inline>
        </w:drawing>
      </w:r>
    </w:p>
    <w:p w14:paraId="505698C1" w14:textId="3E92C687" w:rsidR="00C05A09" w:rsidRPr="00E22648" w:rsidRDefault="00C05A09" w:rsidP="00E22648">
      <w:pPr>
        <w:rPr>
          <w:rFonts w:ascii="Segoe UI Semilight" w:hAnsi="Segoe UI Semilight" w:cs="Segoe UI Semilight"/>
          <w:sz w:val="20"/>
        </w:rPr>
      </w:pPr>
      <w:r w:rsidRPr="00E22648">
        <w:rPr>
          <w:rFonts w:ascii="Segoe UI Semilight" w:hAnsi="Segoe UI Semilight" w:cs="Segoe UI Semilight"/>
          <w:sz w:val="18"/>
          <w:szCs w:val="20"/>
        </w:rPr>
        <w:t>Źródło: Roczna ocena jakości powietrza w Województwie</w:t>
      </w:r>
      <w:r w:rsidR="00993268">
        <w:rPr>
          <w:rFonts w:ascii="Segoe UI Semilight" w:hAnsi="Segoe UI Semilight" w:cs="Segoe UI Semilight"/>
          <w:sz w:val="18"/>
          <w:szCs w:val="20"/>
        </w:rPr>
        <w:t xml:space="preserve"> Mazowieckim. Raport za rok 2017</w:t>
      </w:r>
      <w:r w:rsidRPr="00E22648">
        <w:rPr>
          <w:rFonts w:ascii="Segoe UI Semilight" w:hAnsi="Segoe UI Semilight" w:cs="Segoe UI Semilight"/>
          <w:sz w:val="18"/>
          <w:szCs w:val="20"/>
        </w:rPr>
        <w:t>.</w:t>
      </w:r>
    </w:p>
    <w:p w14:paraId="252EF4F6" w14:textId="77777777" w:rsidR="00C05A09" w:rsidRPr="00E22648" w:rsidRDefault="00C05A09" w:rsidP="00C05A09">
      <w:pPr>
        <w:pStyle w:val="Wyrnienie"/>
        <w:rPr>
          <w:rFonts w:cs="Segoe UI Semilight"/>
        </w:rPr>
      </w:pPr>
      <w:r w:rsidRPr="00E22648">
        <w:rPr>
          <w:rFonts w:cs="Segoe UI Semilight"/>
        </w:rPr>
        <w:t xml:space="preserve">Źródła zanieczyszczeń powietrza na terenie miasta i gminy </w:t>
      </w:r>
    </w:p>
    <w:p w14:paraId="15785AD6" w14:textId="77777777" w:rsidR="00C05A09" w:rsidRPr="00B5305F" w:rsidRDefault="00C05A09" w:rsidP="00E22648">
      <w:pPr>
        <w:spacing w:before="240"/>
        <w:jc w:val="both"/>
        <w:rPr>
          <w:rFonts w:ascii="Segoe UI Semilight" w:hAnsi="Segoe UI Semilight" w:cs="Segoe UI Semilight"/>
          <w:b/>
          <w:smallCaps/>
          <w:sz w:val="20"/>
        </w:rPr>
      </w:pPr>
      <w:r w:rsidRPr="00B5305F">
        <w:rPr>
          <w:rFonts w:ascii="Segoe UI Semilight" w:hAnsi="Segoe UI Semilight" w:cs="Segoe UI Semilight"/>
          <w:b/>
          <w:smallCaps/>
          <w:sz w:val="20"/>
        </w:rPr>
        <w:t>Emisja punktowa</w:t>
      </w:r>
    </w:p>
    <w:p w14:paraId="45417293" w14:textId="77777777" w:rsidR="00C05A09" w:rsidRPr="00B5305F" w:rsidRDefault="00C05A09" w:rsidP="00E22648">
      <w:pPr>
        <w:spacing w:line="360" w:lineRule="auto"/>
        <w:jc w:val="both"/>
        <w:rPr>
          <w:rFonts w:ascii="Segoe UI Semilight" w:hAnsi="Segoe UI Semilight" w:cs="Segoe UI Semilight"/>
          <w:sz w:val="20"/>
        </w:rPr>
      </w:pPr>
      <w:r w:rsidRPr="00B5305F">
        <w:rPr>
          <w:rFonts w:ascii="Segoe UI Semilight" w:hAnsi="Segoe UI Semilight" w:cs="Segoe UI Semilight"/>
          <w:sz w:val="20"/>
        </w:rPr>
        <w:t>Punktowe źródła mają istotny wpływ na wielkość i zasięg stężeń zanieczyszczeń w powietrzu atmosferycznym. Emisja punktowa pochodzi głównie z dużych zakładów przemysłowych emitujących pyły, dwutlenek siarki, tlenek azotu, tlenek węgla oraz metale ciężkie.</w:t>
      </w:r>
    </w:p>
    <w:p w14:paraId="60F9DA9F" w14:textId="77777777" w:rsidR="00C05A09" w:rsidRPr="0078036D" w:rsidRDefault="00C05A09" w:rsidP="00C05A09">
      <w:pPr>
        <w:rPr>
          <w:rFonts w:ascii="Segoe UI Semilight" w:hAnsi="Segoe UI Semilight" w:cs="Segoe UI Semilight"/>
          <w:b/>
          <w:smallCaps/>
          <w:color w:val="4472C4" w:themeColor="accent5"/>
          <w:sz w:val="20"/>
        </w:rPr>
      </w:pPr>
      <w:r w:rsidRPr="0078036D">
        <w:rPr>
          <w:rFonts w:ascii="Segoe UI Semilight" w:hAnsi="Segoe UI Semilight" w:cs="Segoe UI Semilight"/>
          <w:b/>
          <w:smallCaps/>
          <w:color w:val="4472C4" w:themeColor="accent5"/>
          <w:sz w:val="20"/>
        </w:rPr>
        <w:t>Emisja liniowa</w:t>
      </w:r>
    </w:p>
    <w:p w14:paraId="6C44E332" w14:textId="77777777" w:rsidR="00C05A09" w:rsidRPr="00E22648" w:rsidRDefault="00C05A09" w:rsidP="00E22648">
      <w:pPr>
        <w:spacing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W ostatnich latach istotnie wzrosła dostępność pojazdów, praktycznie dla każdej grupy społecznej. Wynika to nie tylko z poprawy stopy życiowej w Polsce, ale także możliwości zakupu tanich, używanych pojazdów </w:t>
      </w:r>
      <w:r w:rsidRPr="00E22648">
        <w:rPr>
          <w:rFonts w:ascii="Segoe UI Semilight" w:hAnsi="Segoe UI Semilight" w:cs="Segoe UI Semilight"/>
          <w:sz w:val="20"/>
        </w:rPr>
        <w:lastRenderedPageBreak/>
        <w:t xml:space="preserve">z zagranicy, których stan techniczny niejednokrotnie pozostawia wiele do życzenia. Jednocześnie w ostatnich latach spadł wskaźnik osób podróżujących jednym samochodem, co wiąże się nie tylko ze wzrostem kosztów podróży ale i wyższą emisją zanieczyszczeń ze źródeł komunikacyjnych. </w:t>
      </w:r>
    </w:p>
    <w:p w14:paraId="29CCE269" w14:textId="72ED33D6" w:rsidR="00C05A09" w:rsidRPr="003938B1" w:rsidRDefault="00C05A09" w:rsidP="00E22648">
      <w:pPr>
        <w:spacing w:line="360" w:lineRule="auto"/>
        <w:jc w:val="both"/>
        <w:rPr>
          <w:rFonts w:ascii="Segoe UI Semilight" w:hAnsi="Segoe UI Semilight" w:cs="Segoe UI Semilight"/>
          <w:b/>
          <w:i/>
          <w:sz w:val="20"/>
        </w:rPr>
      </w:pPr>
      <w:r w:rsidRPr="00E22648">
        <w:rPr>
          <w:rFonts w:ascii="Segoe UI Semilight" w:hAnsi="Segoe UI Semilight" w:cs="Segoe UI Semilight"/>
          <w:sz w:val="20"/>
        </w:rPr>
        <w:t>Poziom zanieczyszczenia powietrza atmosferycznego j</w:t>
      </w:r>
      <w:r w:rsidR="00E22648">
        <w:rPr>
          <w:rFonts w:ascii="Segoe UI Semilight" w:hAnsi="Segoe UI Semilight" w:cs="Segoe UI Semilight"/>
          <w:sz w:val="20"/>
        </w:rPr>
        <w:t xml:space="preserve">est zależny od natężenia ruchu </w:t>
      </w:r>
      <w:r w:rsidRPr="00E22648">
        <w:rPr>
          <w:rFonts w:ascii="Segoe UI Semilight" w:hAnsi="Segoe UI Semilight" w:cs="Segoe UI Semilight"/>
          <w:sz w:val="20"/>
        </w:rPr>
        <w:t xml:space="preserve">na poszczególnych trasach komunikacyjnych. Wielkość emisji ze źródeł komunikacyjnych zależna jest od ilości i rodzaju samochodów oraz rodzaju stosowanego paliwa jak również od procesów związanych ze zużyciem opon, </w:t>
      </w:r>
      <w:r w:rsidRPr="003938B1">
        <w:rPr>
          <w:rFonts w:ascii="Segoe UI Semilight" w:hAnsi="Segoe UI Semilight" w:cs="Segoe UI Semilight"/>
          <w:sz w:val="20"/>
        </w:rPr>
        <w:t xml:space="preserve">hamulców a także ścierania nawierzchni dróg. Emisję związaną z ww. procesami zalicza się do tzw. emisji pozaspalinowej. Dodatkowy wpływ na wielkość emisji pyłu PM10 ma tzw. emisja wtórna (z unoszenia) pyłu PM10 z nawierzchni dróg. </w:t>
      </w:r>
    </w:p>
    <w:p w14:paraId="3416A9B1" w14:textId="77777777" w:rsidR="00C05A09" w:rsidRPr="003938B1" w:rsidRDefault="00C05A09" w:rsidP="00E22648">
      <w:pPr>
        <w:spacing w:line="360" w:lineRule="auto"/>
        <w:jc w:val="both"/>
        <w:rPr>
          <w:rFonts w:ascii="Segoe UI Semilight" w:hAnsi="Segoe UI Semilight" w:cs="Segoe UI Semilight"/>
          <w:sz w:val="20"/>
        </w:rPr>
      </w:pPr>
      <w:r w:rsidRPr="003938B1">
        <w:rPr>
          <w:rFonts w:ascii="Segoe UI Semilight" w:hAnsi="Segoe UI Semilight" w:cs="Segoe UI Semilight"/>
          <w:sz w:val="20"/>
        </w:rPr>
        <w:t xml:space="preserve">System komunikacyjny ma istotny wpływ na stan jakości powietrza głównie z tytułu transportu drogowego, w tym przede wszystkim ruchu tranzytowego pojazdów ciężkich. </w:t>
      </w:r>
    </w:p>
    <w:p w14:paraId="6478B315" w14:textId="2D4BF2E5" w:rsidR="00C05A09" w:rsidRPr="003938B1" w:rsidRDefault="00C05A09" w:rsidP="00E22648">
      <w:pPr>
        <w:spacing w:line="360" w:lineRule="auto"/>
        <w:jc w:val="both"/>
        <w:rPr>
          <w:rFonts w:ascii="Segoe UI Semilight" w:hAnsi="Segoe UI Semilight" w:cs="Segoe UI Semilight"/>
          <w:sz w:val="20"/>
        </w:rPr>
      </w:pPr>
      <w:r w:rsidRPr="003938B1">
        <w:rPr>
          <w:rFonts w:ascii="Segoe UI Semilight" w:hAnsi="Segoe UI Semilight" w:cs="Segoe UI Semilight"/>
          <w:sz w:val="20"/>
        </w:rPr>
        <w:t xml:space="preserve">W </w:t>
      </w:r>
      <w:r w:rsidR="00FD6970">
        <w:rPr>
          <w:rFonts w:ascii="Segoe UI Semilight" w:hAnsi="Segoe UI Semilight" w:cs="Segoe UI Semilight"/>
          <w:sz w:val="20"/>
        </w:rPr>
        <w:t>gminie</w:t>
      </w:r>
      <w:r w:rsidRPr="003938B1">
        <w:rPr>
          <w:rFonts w:ascii="Segoe UI Semilight" w:hAnsi="Segoe UI Semilight" w:cs="Segoe UI Semilight"/>
          <w:sz w:val="20"/>
        </w:rPr>
        <w:t xml:space="preserve"> </w:t>
      </w:r>
      <w:r w:rsidR="003938B1" w:rsidRPr="003938B1">
        <w:rPr>
          <w:rFonts w:ascii="Segoe UI Semilight" w:hAnsi="Segoe UI Semilight" w:cs="Segoe UI Semilight"/>
          <w:sz w:val="20"/>
        </w:rPr>
        <w:t>Białobrzegi</w:t>
      </w:r>
      <w:r w:rsidRPr="003938B1">
        <w:rPr>
          <w:rFonts w:ascii="Segoe UI Semilight" w:hAnsi="Segoe UI Semilight" w:cs="Segoe UI Semilight"/>
          <w:sz w:val="20"/>
        </w:rPr>
        <w:t xml:space="preserve"> największa emisja liniowa występuje w obrębie </w:t>
      </w:r>
      <w:r w:rsidR="003938B1" w:rsidRPr="003938B1">
        <w:rPr>
          <w:rFonts w:ascii="Segoe UI Semilight" w:hAnsi="Segoe UI Semilight" w:cs="Segoe UI Semilight"/>
          <w:sz w:val="20"/>
        </w:rPr>
        <w:t>drogi ekspresowej S7 i drogi krajowej nr 48</w:t>
      </w:r>
      <w:r w:rsidRPr="003938B1">
        <w:rPr>
          <w:rFonts w:ascii="Segoe UI Semilight" w:hAnsi="Segoe UI Semilight" w:cs="Segoe UI Semilight"/>
          <w:sz w:val="20"/>
        </w:rPr>
        <w:t xml:space="preserve"> ze względu na duże natężenie ruchu.</w:t>
      </w:r>
    </w:p>
    <w:p w14:paraId="057B06EC" w14:textId="41E8A5D2" w:rsidR="00C05A09" w:rsidRPr="003938B1" w:rsidRDefault="00C05A09" w:rsidP="00E22648">
      <w:pPr>
        <w:spacing w:line="360" w:lineRule="auto"/>
        <w:jc w:val="both"/>
        <w:rPr>
          <w:rFonts w:ascii="Segoe UI Semilight" w:hAnsi="Segoe UI Semilight" w:cs="Segoe UI Semilight"/>
          <w:sz w:val="20"/>
        </w:rPr>
      </w:pPr>
      <w:r w:rsidRPr="003938B1">
        <w:rPr>
          <w:rFonts w:ascii="Segoe UI Semilight" w:hAnsi="Segoe UI Semilight" w:cs="Segoe UI Semilight"/>
          <w:sz w:val="20"/>
        </w:rPr>
        <w:t>Pomimo iż sieć dróg na terenie gminy i miasta jest stale m</w:t>
      </w:r>
      <w:r w:rsidR="00FD6970">
        <w:rPr>
          <w:rFonts w:ascii="Segoe UI Semilight" w:hAnsi="Segoe UI Semilight" w:cs="Segoe UI Semilight"/>
          <w:sz w:val="20"/>
        </w:rPr>
        <w:t xml:space="preserve">odernizowana i przebudowywana, </w:t>
      </w:r>
      <w:r w:rsidRPr="003938B1">
        <w:rPr>
          <w:rFonts w:ascii="Segoe UI Semilight" w:hAnsi="Segoe UI Semilight" w:cs="Segoe UI Semilight"/>
          <w:sz w:val="20"/>
        </w:rPr>
        <w:t>to jednak ciągły wzrost ruchu samochodowego pociąga za sobą degradację stanu technicznego dróg, a co za tym idzie zwiększenie hałasu komunikacyjnego i wzrost ilości zanieczyszczeń w powietrzu.</w:t>
      </w:r>
    </w:p>
    <w:p w14:paraId="5BC53A7D" w14:textId="77777777" w:rsidR="00C05A09" w:rsidRPr="003938B1" w:rsidRDefault="00C05A09" w:rsidP="00E22648">
      <w:pPr>
        <w:spacing w:line="360" w:lineRule="auto"/>
        <w:jc w:val="both"/>
        <w:rPr>
          <w:rFonts w:ascii="Segoe UI Semilight" w:hAnsi="Segoe UI Semilight" w:cs="Segoe UI Semilight"/>
          <w:sz w:val="20"/>
        </w:rPr>
      </w:pPr>
      <w:r w:rsidRPr="003938B1">
        <w:rPr>
          <w:rFonts w:ascii="Segoe UI Semilight" w:hAnsi="Segoe UI Semilight" w:cs="Segoe UI Semilight"/>
          <w:sz w:val="20"/>
        </w:rPr>
        <w:t>W celu redukcji emisji zanieczyszczeń ze źródeł liniowych warto kontynuować działania polegające na poprawie stanu technicznego dróg już istniejących (w tym również likwidacja nieutwardzonych poboczy). Dodatkowym istotnym elementem przyczyniającym się do zmniejszenia emisji wtórnej z dróg, powinno być utrzymanie ulic w czystości, które korzystnie wpływa na zmniejszenie unosu pyłu z dróg również w okresie bezopadowym.</w:t>
      </w:r>
    </w:p>
    <w:p w14:paraId="3861B470" w14:textId="77777777" w:rsidR="00C05A09" w:rsidRPr="0078036D" w:rsidRDefault="00C05A09" w:rsidP="00E22648">
      <w:pPr>
        <w:spacing w:line="360" w:lineRule="auto"/>
        <w:jc w:val="both"/>
        <w:rPr>
          <w:rFonts w:ascii="Segoe UI Semilight" w:hAnsi="Segoe UI Semilight" w:cs="Segoe UI Semilight"/>
          <w:b/>
          <w:smallCaps/>
          <w:color w:val="4472C4" w:themeColor="accent5"/>
          <w:sz w:val="20"/>
        </w:rPr>
      </w:pPr>
      <w:r w:rsidRPr="0078036D">
        <w:rPr>
          <w:rFonts w:ascii="Segoe UI Semilight" w:hAnsi="Segoe UI Semilight" w:cs="Segoe UI Semilight"/>
          <w:b/>
          <w:smallCaps/>
          <w:color w:val="4472C4" w:themeColor="accent5"/>
          <w:sz w:val="20"/>
        </w:rPr>
        <w:t>Emisja powierzchniowa</w:t>
      </w:r>
    </w:p>
    <w:p w14:paraId="5E23B8AF" w14:textId="72C68D67" w:rsidR="0078036D" w:rsidRDefault="00C05A09" w:rsidP="00E22648">
      <w:pPr>
        <w:spacing w:line="360" w:lineRule="auto"/>
        <w:jc w:val="both"/>
        <w:rPr>
          <w:rFonts w:ascii="Segoe UI Semilight" w:hAnsi="Segoe UI Semilight" w:cs="Segoe UI Semilight"/>
          <w:sz w:val="20"/>
        </w:rPr>
      </w:pPr>
      <w:r w:rsidRPr="00E22648">
        <w:rPr>
          <w:rFonts w:ascii="Segoe UI Semilight" w:hAnsi="Segoe UI Semilight" w:cs="Segoe UI Semilight"/>
          <w:sz w:val="20"/>
        </w:rPr>
        <w:t xml:space="preserve">Źródłem emisji powierzchniowej, pochodzącej z sektora </w:t>
      </w:r>
      <w:r w:rsidR="00DE0096">
        <w:rPr>
          <w:rFonts w:ascii="Segoe UI Semilight" w:hAnsi="Segoe UI Semilight" w:cs="Segoe UI Semilight"/>
          <w:sz w:val="20"/>
        </w:rPr>
        <w:t xml:space="preserve">bytowego, są lokalne kotłownie </w:t>
      </w:r>
      <w:r w:rsidRPr="00E22648">
        <w:rPr>
          <w:rFonts w:ascii="Segoe UI Semilight" w:hAnsi="Segoe UI Semilight" w:cs="Segoe UI Semilight"/>
          <w:sz w:val="20"/>
        </w:rPr>
        <w:t>i paleniska domowe. Mieszkańcy gminy i miasta ogrzew</w:t>
      </w:r>
      <w:r w:rsidR="00DE0096">
        <w:rPr>
          <w:rFonts w:ascii="Segoe UI Semilight" w:hAnsi="Segoe UI Semilight" w:cs="Segoe UI Semilight"/>
          <w:sz w:val="20"/>
        </w:rPr>
        <w:t xml:space="preserve">ają swoje domy głównie węglem, </w:t>
      </w:r>
      <w:r w:rsidRPr="00E22648">
        <w:rPr>
          <w:rFonts w:ascii="Segoe UI Semilight" w:hAnsi="Segoe UI Semilight" w:cs="Segoe UI Semilight"/>
          <w:sz w:val="20"/>
        </w:rPr>
        <w:t xml:space="preserve">co przyczynia się do wysokiej emisji dwutlenku siarki, tlenku azotu, pyłów, sadzy oraz tlenku węgla i węglowodorów aromatycznych. Coraz wyższe ceny paliw opałowych przyczyniają się z kolei do poszukiwania różnego rodzaju oszczędności. Z tego powodu część mieszkańców spala w swoich piecach różnego rodzaju odpady, emitujące znaczne ilości zanieczyszczeń. Praktyka ta jest w dalszym ciągu powszechna dla obszarów wiejskich. Innym sposobem poszukiwania oszczędności jest wykorzystanie na cele ogrzewania </w:t>
      </w:r>
      <w:r w:rsidR="00DE0096">
        <w:rPr>
          <w:rFonts w:ascii="Segoe UI Semilight" w:hAnsi="Segoe UI Semilight" w:cs="Segoe UI Semilight"/>
          <w:sz w:val="20"/>
        </w:rPr>
        <w:br/>
      </w:r>
      <w:r w:rsidRPr="00E22648">
        <w:rPr>
          <w:rFonts w:ascii="Segoe UI Semilight" w:hAnsi="Segoe UI Semilight" w:cs="Segoe UI Semilight"/>
          <w:sz w:val="20"/>
        </w:rPr>
        <w:t xml:space="preserve">i przygotowania ciepłej wody użytkowej, odnawialnych źródeł energii. </w:t>
      </w:r>
    </w:p>
    <w:p w14:paraId="462B918B" w14:textId="77777777" w:rsidR="00A57F75" w:rsidRPr="00E22648" w:rsidRDefault="00A57F75" w:rsidP="00E22648">
      <w:pPr>
        <w:spacing w:line="360" w:lineRule="auto"/>
        <w:jc w:val="both"/>
        <w:rPr>
          <w:rFonts w:ascii="Segoe UI Semilight" w:hAnsi="Segoe UI Semilight" w:cs="Segoe UI Semilight"/>
          <w:sz w:val="20"/>
        </w:rPr>
      </w:pPr>
    </w:p>
    <w:p w14:paraId="0C23EAE2" w14:textId="77777777" w:rsidR="00C05A09" w:rsidRPr="00995948" w:rsidRDefault="00C05A09" w:rsidP="00C05A09">
      <w:pPr>
        <w:pStyle w:val="Wyrnienie"/>
        <w:rPr>
          <w:rFonts w:cs="Segoe UI Semilight"/>
        </w:rPr>
      </w:pPr>
      <w:r w:rsidRPr="00995948">
        <w:rPr>
          <w:rFonts w:cs="Segoe UI Semilight"/>
        </w:rPr>
        <w:lastRenderedPageBreak/>
        <w:t xml:space="preserve">Program Ochrony Powietrza </w:t>
      </w:r>
    </w:p>
    <w:p w14:paraId="58F6A389" w14:textId="71BBCD75" w:rsidR="00C05A09" w:rsidRPr="00B5305F" w:rsidRDefault="00302C58" w:rsidP="003E016D">
      <w:pPr>
        <w:spacing w:before="240" w:line="360" w:lineRule="auto"/>
        <w:jc w:val="both"/>
        <w:rPr>
          <w:rFonts w:ascii="Segoe UI Semilight" w:hAnsi="Segoe UI Semilight" w:cs="Segoe UI Semilight"/>
          <w:sz w:val="20"/>
        </w:rPr>
      </w:pPr>
      <w:r w:rsidRPr="00B5305F">
        <w:rPr>
          <w:rFonts w:ascii="Segoe UI Semilight" w:hAnsi="Segoe UI Semilight" w:cs="Segoe UI Semilight"/>
          <w:sz w:val="20"/>
        </w:rPr>
        <w:t xml:space="preserve">Na terenie strefy mazowieckiej, w tym na terenie gminy </w:t>
      </w:r>
      <w:r w:rsidR="00B5305F" w:rsidRPr="00B5305F">
        <w:rPr>
          <w:rFonts w:ascii="Segoe UI Semilight" w:hAnsi="Segoe UI Semilight" w:cs="Segoe UI Semilight"/>
          <w:sz w:val="20"/>
        </w:rPr>
        <w:t xml:space="preserve">Białobrzegi </w:t>
      </w:r>
      <w:r w:rsidR="00C05A09" w:rsidRPr="00B5305F">
        <w:rPr>
          <w:rFonts w:ascii="Segoe UI Semilight" w:hAnsi="Segoe UI Semilight" w:cs="Segoe UI Semilight"/>
          <w:sz w:val="20"/>
        </w:rPr>
        <w:t>obowiązują następujące uchwały dotyczące Programów Ochrony Powietrza:</w:t>
      </w:r>
    </w:p>
    <w:p w14:paraId="08ECAAE5" w14:textId="621CBF37" w:rsidR="00C05A09" w:rsidRPr="00B5305F" w:rsidRDefault="00C05A09" w:rsidP="009B46FF">
      <w:pPr>
        <w:pStyle w:val="Akapitzlist"/>
        <w:numPr>
          <w:ilvl w:val="0"/>
          <w:numId w:val="44"/>
        </w:num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Uchwała Nr 184/13 Sejmiku Województwa Mazowieckie</w:t>
      </w:r>
      <w:r w:rsidR="00E22648" w:rsidRPr="00B5305F">
        <w:rPr>
          <w:rFonts w:ascii="Segoe UI Semilight" w:hAnsi="Segoe UI Semilight" w:cs="Segoe UI Semilight"/>
          <w:sz w:val="20"/>
        </w:rPr>
        <w:t xml:space="preserve">go z dnia 25 listopada 2013 r. </w:t>
      </w:r>
      <w:r w:rsidRPr="00B5305F">
        <w:rPr>
          <w:rFonts w:ascii="Segoe UI Semilight" w:hAnsi="Segoe UI Semilight" w:cs="Segoe UI Semilight"/>
          <w:sz w:val="20"/>
        </w:rPr>
        <w:t>w sprawie programu ochrony powietrza dla stref województwa mazowieckiego, w których został przekroczony poziom docelowy benzo(a)pirenu w powietrzu;</w:t>
      </w:r>
    </w:p>
    <w:p w14:paraId="03E07966" w14:textId="0E740B13" w:rsidR="00302C58" w:rsidRPr="00B5305F" w:rsidRDefault="00302C58" w:rsidP="00302C58">
      <w:p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Oraz aktualizacja dokumentu:</w:t>
      </w:r>
    </w:p>
    <w:p w14:paraId="5A893051" w14:textId="2A80C14E" w:rsidR="00302C58" w:rsidRPr="00B5305F" w:rsidRDefault="00302C58" w:rsidP="009B46FF">
      <w:pPr>
        <w:pStyle w:val="Akapitzlist"/>
        <w:numPr>
          <w:ilvl w:val="0"/>
          <w:numId w:val="44"/>
        </w:num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Uchwała nr 99/17 z 20 czerwca 2017 r. Sejmik Województwa Mazowieckiego zaktualizował program ochrony powietrza dla stref województwa mazowieckiego, w których został przekroczony poziom docelowy benzo(a)pirenu w powietrzu. Uchwała opublikowana została w Dzienniku Urzędowym Województwa Mazowieckiego z 2017 r. poz. 5966. Program obowiązuje od 7 września 2017 r. do 31 grudnia 2024 r.</w:t>
      </w:r>
    </w:p>
    <w:p w14:paraId="19488B10" w14:textId="09F1AF25" w:rsidR="00302C58" w:rsidRPr="00B5305F" w:rsidRDefault="005965E9" w:rsidP="00302C58">
      <w:p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 xml:space="preserve">Kolejnym programem ochrony powietrza dla strefy mazowieckiej, na terenie której znajduje się gmina </w:t>
      </w:r>
      <w:r w:rsidR="00B5305F" w:rsidRPr="00B5305F">
        <w:rPr>
          <w:rFonts w:ascii="Segoe UI Semilight" w:hAnsi="Segoe UI Semilight" w:cs="Segoe UI Semilight"/>
          <w:sz w:val="20"/>
        </w:rPr>
        <w:t xml:space="preserve">Białobrzegi </w:t>
      </w:r>
      <w:r w:rsidRPr="00B5305F">
        <w:rPr>
          <w:rFonts w:ascii="Segoe UI Semilight" w:hAnsi="Segoe UI Semilight" w:cs="Segoe UI Semilight"/>
          <w:sz w:val="20"/>
        </w:rPr>
        <w:t xml:space="preserve">jest: </w:t>
      </w:r>
    </w:p>
    <w:p w14:paraId="7A64CAC9" w14:textId="0939BA9E" w:rsidR="00C05A09" w:rsidRPr="00B5305F" w:rsidRDefault="00C05A09" w:rsidP="009B46FF">
      <w:pPr>
        <w:pStyle w:val="Akapitzlist"/>
        <w:numPr>
          <w:ilvl w:val="0"/>
          <w:numId w:val="44"/>
        </w:num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 xml:space="preserve">Uchwała Nr 164/13 Sejmiku Województwa Mazowieckiego </w:t>
      </w:r>
      <w:r w:rsidR="00E22648" w:rsidRPr="00B5305F">
        <w:rPr>
          <w:rFonts w:ascii="Segoe UI Semilight" w:hAnsi="Segoe UI Semilight" w:cs="Segoe UI Semilight"/>
          <w:sz w:val="20"/>
        </w:rPr>
        <w:t xml:space="preserve">z dnia 28 października 2013 r. </w:t>
      </w:r>
      <w:r w:rsidRPr="00B5305F">
        <w:rPr>
          <w:rFonts w:ascii="Segoe UI Semilight" w:hAnsi="Segoe UI Semilight" w:cs="Segoe UI Semilight"/>
          <w:sz w:val="20"/>
        </w:rPr>
        <w:t>w sprawie programu ochrony powietrza dla strefy mazowieckiej, w której zostały przekroczone poziomy dopuszczalne dla pyłu zawieszonego PM10 i pyłu zawieszonego PM2,5 w powietrzu.</w:t>
      </w:r>
    </w:p>
    <w:p w14:paraId="06B8F666" w14:textId="0342AEF0" w:rsidR="005965E9" w:rsidRPr="00B5305F" w:rsidRDefault="005965E9" w:rsidP="005965E9">
      <w:p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Oraz aktualizacja dokumentu:</w:t>
      </w:r>
    </w:p>
    <w:p w14:paraId="303DD281" w14:textId="68D2050E" w:rsidR="005965E9" w:rsidRDefault="005965E9" w:rsidP="009B46FF">
      <w:pPr>
        <w:pStyle w:val="Akapitzlist"/>
        <w:numPr>
          <w:ilvl w:val="0"/>
          <w:numId w:val="44"/>
        </w:num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Uchwała nr 98/17 z 20 czerwca 2017 r. Sejmik Województwa Mazowieckiego zaktualizował program ochrony powietrza dla strefy mazowieckiej, w której został przekroczony poziom dopuszczalny pyłu zawieszonego PM10 i pyłu zawieszonego PM2,5 w powietrzu. Uchwała opublikowana została w Dzienniku Urzędowym Województwa Mazowieckiego z 2017 r. poz. 5965. Program obowiązuje od 7 września 2017 r. do 31 grudnia 2024 r.</w:t>
      </w:r>
    </w:p>
    <w:p w14:paraId="5C18D695" w14:textId="06550759" w:rsidR="00B5305F" w:rsidRPr="00B5305F" w:rsidRDefault="00B5305F" w:rsidP="00B5305F">
      <w:pPr>
        <w:spacing w:before="120" w:after="120" w:line="360" w:lineRule="auto"/>
        <w:jc w:val="both"/>
        <w:rPr>
          <w:rFonts w:ascii="Segoe UI Semilight" w:hAnsi="Segoe UI Semilight" w:cs="Segoe UI Semilight"/>
          <w:sz w:val="20"/>
        </w:rPr>
      </w:pPr>
      <w:r>
        <w:rPr>
          <w:rFonts w:ascii="Segoe UI Semilight" w:hAnsi="Segoe UI Semilight" w:cs="Segoe UI Semilight"/>
          <w:sz w:val="20"/>
        </w:rPr>
        <w:t xml:space="preserve">Gmina Białobrzegi zobowiązana jest do realizacji założeń ww. programów ochrony powietrza, w szczególności działań naprawczych przedstawionych poniżej. </w:t>
      </w:r>
    </w:p>
    <w:p w14:paraId="358DDC32" w14:textId="41FCE07F" w:rsidR="00FD6970" w:rsidRPr="00B5305F" w:rsidRDefault="00E7728A" w:rsidP="00E7728A">
      <w:pPr>
        <w:spacing w:before="120" w:after="120" w:line="360" w:lineRule="auto"/>
        <w:jc w:val="both"/>
        <w:rPr>
          <w:rFonts w:ascii="Segoe UI Semilight" w:hAnsi="Segoe UI Semilight" w:cs="Segoe UI Semilight"/>
          <w:i/>
          <w:sz w:val="20"/>
        </w:rPr>
      </w:pPr>
      <w:r w:rsidRPr="00B5305F">
        <w:rPr>
          <w:rFonts w:ascii="Segoe UI Semilight" w:hAnsi="Segoe UI Semilight" w:cs="Segoe UI Semilight"/>
          <w:i/>
          <w:sz w:val="20"/>
        </w:rPr>
        <w:t>Nazwa działania naprawczego: Ograniczenie emisji z indywidualnych systemów grzewczych poprzez realizację zadań wskazanych w Programach ograniczenia niskiej emisji (PONE) w gminach, w których występuje obszar przekroczeń.</w:t>
      </w:r>
    </w:p>
    <w:p w14:paraId="1D3D30D2" w14:textId="64949B09" w:rsidR="00E7728A" w:rsidRDefault="00E7728A" w:rsidP="00E7728A">
      <w:pPr>
        <w:spacing w:before="120" w:after="120" w:line="360" w:lineRule="auto"/>
        <w:jc w:val="both"/>
        <w:rPr>
          <w:rFonts w:ascii="Segoe UI Semilight" w:hAnsi="Segoe UI Semilight" w:cs="Segoe UI Semilight"/>
          <w:sz w:val="20"/>
        </w:rPr>
      </w:pPr>
      <w:r>
        <w:rPr>
          <w:rFonts w:ascii="Segoe UI Semilight" w:hAnsi="Segoe UI Semilight" w:cs="Segoe UI Semilight"/>
          <w:sz w:val="20"/>
        </w:rPr>
        <w:t xml:space="preserve">Wartości dla gminy Białobrzegi przedstawiono w poniższej tabeli. </w:t>
      </w:r>
    </w:p>
    <w:p w14:paraId="340C9298" w14:textId="77777777" w:rsidR="00A57F75" w:rsidRPr="00E7728A" w:rsidRDefault="00A57F75" w:rsidP="00E7728A">
      <w:pPr>
        <w:spacing w:before="120" w:after="120" w:line="360" w:lineRule="auto"/>
        <w:jc w:val="both"/>
        <w:rPr>
          <w:rFonts w:ascii="Segoe UI Semilight" w:hAnsi="Segoe UI Semilight" w:cs="Segoe UI Semilight"/>
          <w:sz w:val="20"/>
        </w:rPr>
      </w:pPr>
    </w:p>
    <w:p w14:paraId="4415468D" w14:textId="4283174C" w:rsidR="00E7728A" w:rsidRPr="00E7728A" w:rsidRDefault="00E7728A" w:rsidP="00E7728A">
      <w:pPr>
        <w:autoSpaceDE w:val="0"/>
        <w:autoSpaceDN w:val="0"/>
        <w:adjustRightInd w:val="0"/>
        <w:spacing w:after="0" w:line="240" w:lineRule="auto"/>
        <w:jc w:val="center"/>
        <w:rPr>
          <w:rFonts w:ascii="Segoe UI Semilight" w:hAnsi="Segoe UI Semilight" w:cs="Segoe UI Semilight"/>
          <w:b/>
          <w:sz w:val="18"/>
          <w:szCs w:val="18"/>
        </w:rPr>
      </w:pPr>
      <w:bookmarkStart w:id="104" w:name="_Toc526846214"/>
      <w:r w:rsidRPr="00E7728A">
        <w:rPr>
          <w:rFonts w:ascii="Segoe UI Semilight" w:hAnsi="Segoe UI Semilight" w:cs="Segoe UI Semilight"/>
          <w:b/>
          <w:sz w:val="18"/>
          <w:szCs w:val="18"/>
        </w:rPr>
        <w:lastRenderedPageBreak/>
        <w:t xml:space="preserve">Tabela </w:t>
      </w:r>
      <w:r w:rsidRPr="00E7728A">
        <w:rPr>
          <w:rFonts w:ascii="Segoe UI Semilight" w:hAnsi="Segoe UI Semilight" w:cs="Segoe UI Semilight"/>
          <w:b/>
          <w:sz w:val="18"/>
          <w:szCs w:val="18"/>
        </w:rPr>
        <w:fldChar w:fldCharType="begin"/>
      </w:r>
      <w:r w:rsidRPr="00E7728A">
        <w:rPr>
          <w:rFonts w:ascii="Segoe UI Semilight" w:hAnsi="Segoe UI Semilight" w:cs="Segoe UI Semilight"/>
          <w:b/>
          <w:sz w:val="18"/>
          <w:szCs w:val="18"/>
        </w:rPr>
        <w:instrText xml:space="preserve"> SEQ Tabela \* ARABIC </w:instrText>
      </w:r>
      <w:r w:rsidRPr="00E7728A">
        <w:rPr>
          <w:rFonts w:ascii="Segoe UI Semilight" w:hAnsi="Segoe UI Semilight" w:cs="Segoe UI Semilight"/>
          <w:b/>
          <w:sz w:val="18"/>
          <w:szCs w:val="18"/>
        </w:rPr>
        <w:fldChar w:fldCharType="separate"/>
      </w:r>
      <w:r w:rsidR="00127D71">
        <w:rPr>
          <w:rFonts w:ascii="Segoe UI Semilight" w:hAnsi="Segoe UI Semilight" w:cs="Segoe UI Semilight"/>
          <w:b/>
          <w:noProof/>
          <w:sz w:val="18"/>
          <w:szCs w:val="18"/>
        </w:rPr>
        <w:t>10</w:t>
      </w:r>
      <w:r w:rsidRPr="00E7728A">
        <w:rPr>
          <w:rFonts w:ascii="Segoe UI Semilight" w:hAnsi="Segoe UI Semilight" w:cs="Segoe UI Semilight"/>
          <w:b/>
          <w:sz w:val="18"/>
          <w:szCs w:val="18"/>
        </w:rPr>
        <w:fldChar w:fldCharType="end"/>
      </w:r>
      <w:r w:rsidRPr="00E7728A">
        <w:rPr>
          <w:rFonts w:ascii="Segoe UI Semilight" w:hAnsi="Segoe UI Semilight" w:cs="Segoe UI Semilight"/>
          <w:b/>
          <w:sz w:val="18"/>
          <w:szCs w:val="18"/>
        </w:rPr>
        <w:t>. Likwidacja lub wymiana starych, niskosprawnych kotłów na paliwa stałe na mniej emisyjne</w:t>
      </w:r>
      <w:r>
        <w:rPr>
          <w:rFonts w:ascii="Segoe UI Semilight" w:hAnsi="Segoe UI Semilight" w:cs="Segoe UI Semilight"/>
          <w:b/>
          <w:sz w:val="18"/>
          <w:szCs w:val="18"/>
        </w:rPr>
        <w:t xml:space="preserve"> </w:t>
      </w:r>
      <w:r w:rsidRPr="00E7728A">
        <w:rPr>
          <w:rFonts w:ascii="Segoe UI Semilight" w:hAnsi="Segoe UI Semilight" w:cs="Segoe UI Semilight"/>
          <w:b/>
          <w:sz w:val="18"/>
          <w:szCs w:val="18"/>
        </w:rPr>
        <w:t xml:space="preserve">źródła ciepła </w:t>
      </w:r>
      <w:r>
        <w:rPr>
          <w:rFonts w:ascii="Segoe UI Semilight" w:hAnsi="Segoe UI Semilight" w:cs="Segoe UI Semilight"/>
          <w:b/>
          <w:sz w:val="18"/>
          <w:szCs w:val="18"/>
        </w:rPr>
        <w:br/>
      </w:r>
      <w:r w:rsidRPr="00E7728A">
        <w:rPr>
          <w:rFonts w:ascii="Segoe UI Semilight" w:hAnsi="Segoe UI Semilight" w:cs="Segoe UI Semilight"/>
          <w:b/>
          <w:sz w:val="18"/>
          <w:szCs w:val="18"/>
        </w:rPr>
        <w:t>w lokalach mieszkalnych, handlowych, usługowych oraz użyteczności publicznej – gmina Białobrzegi.</w:t>
      </w:r>
      <w:bookmarkEnd w:id="104"/>
    </w:p>
    <w:tbl>
      <w:tblPr>
        <w:tblStyle w:val="Tabela-Siatka"/>
        <w:tblW w:w="0" w:type="auto"/>
        <w:jc w:val="center"/>
        <w:tblLook w:val="04A0" w:firstRow="1" w:lastRow="0" w:firstColumn="1" w:lastColumn="0" w:noHBand="0" w:noVBand="1"/>
      </w:tblPr>
      <w:tblGrid>
        <w:gridCol w:w="1186"/>
        <w:gridCol w:w="1390"/>
        <w:gridCol w:w="1558"/>
        <w:gridCol w:w="1714"/>
        <w:gridCol w:w="1587"/>
        <w:gridCol w:w="1455"/>
      </w:tblGrid>
      <w:tr w:rsidR="00FD6970" w14:paraId="2685A564" w14:textId="77777777" w:rsidTr="00E7728A">
        <w:trPr>
          <w:trHeight w:val="2459"/>
          <w:jc w:val="center"/>
        </w:trPr>
        <w:tc>
          <w:tcPr>
            <w:tcW w:w="1186" w:type="dxa"/>
            <w:shd w:val="clear" w:color="auto" w:fill="BFBFBF" w:themeFill="background1" w:themeFillShade="BF"/>
            <w:vAlign w:val="center"/>
          </w:tcPr>
          <w:p w14:paraId="34CA1225"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Nazwa gminy</w:t>
            </w:r>
          </w:p>
        </w:tc>
        <w:tc>
          <w:tcPr>
            <w:tcW w:w="1390" w:type="dxa"/>
            <w:shd w:val="clear" w:color="auto" w:fill="BFBFBF" w:themeFill="background1" w:themeFillShade="BF"/>
            <w:vAlign w:val="center"/>
          </w:tcPr>
          <w:p w14:paraId="4726EFBB"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Przeliczenie wielkości powierzchni koniecznej do działań wynikającej z wielkości redukcji [m</w:t>
            </w:r>
            <w:r w:rsidRPr="00987E63">
              <w:rPr>
                <w:rFonts w:ascii="Segoe UI Semilight" w:hAnsi="Segoe UI Semilight" w:cs="Segoe UI Semilight"/>
                <w:b/>
                <w:sz w:val="16"/>
                <w:vertAlign w:val="superscript"/>
              </w:rPr>
              <w:t>2</w:t>
            </w:r>
            <w:r w:rsidRPr="00987E63">
              <w:rPr>
                <w:rFonts w:ascii="Segoe UI Semilight" w:hAnsi="Segoe UI Semilight" w:cs="Segoe UI Semilight"/>
                <w:b/>
                <w:sz w:val="16"/>
              </w:rPr>
              <w:t>]</w:t>
            </w:r>
          </w:p>
          <w:p w14:paraId="3BC7AE0D"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Podłączenie do sieci ciepłowniczej</w:t>
            </w:r>
          </w:p>
        </w:tc>
        <w:tc>
          <w:tcPr>
            <w:tcW w:w="1558" w:type="dxa"/>
            <w:shd w:val="clear" w:color="auto" w:fill="BFBFBF" w:themeFill="background1" w:themeFillShade="BF"/>
            <w:vAlign w:val="center"/>
          </w:tcPr>
          <w:p w14:paraId="766D0FBF"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Przeliczenie wielkości powierzchni koniecznej do działań wynikającej z wielkości redukcji [m</w:t>
            </w:r>
            <w:r w:rsidRPr="00987E63">
              <w:rPr>
                <w:rFonts w:ascii="Segoe UI Semilight" w:hAnsi="Segoe UI Semilight" w:cs="Segoe UI Semilight"/>
                <w:b/>
                <w:sz w:val="16"/>
                <w:vertAlign w:val="superscript"/>
              </w:rPr>
              <w:t>2</w:t>
            </w:r>
            <w:r w:rsidRPr="00987E63">
              <w:rPr>
                <w:rFonts w:ascii="Segoe UI Semilight" w:hAnsi="Segoe UI Semilight" w:cs="Segoe UI Semilight"/>
                <w:b/>
                <w:sz w:val="16"/>
              </w:rPr>
              <w:t>]</w:t>
            </w:r>
          </w:p>
          <w:p w14:paraId="51020939"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Podłączenie do sieci gazowej</w:t>
            </w:r>
          </w:p>
        </w:tc>
        <w:tc>
          <w:tcPr>
            <w:tcW w:w="1714" w:type="dxa"/>
            <w:shd w:val="clear" w:color="auto" w:fill="BFBFBF" w:themeFill="background1" w:themeFillShade="BF"/>
            <w:vAlign w:val="center"/>
          </w:tcPr>
          <w:p w14:paraId="5628ACD8"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Przeliczenie wielkości powierzchni koniecznej do działań wynikającej z wielkości redukcji [m</w:t>
            </w:r>
            <w:r w:rsidRPr="00987E63">
              <w:rPr>
                <w:rFonts w:ascii="Segoe UI Semilight" w:hAnsi="Segoe UI Semilight" w:cs="Segoe UI Semilight"/>
                <w:b/>
                <w:sz w:val="16"/>
                <w:vertAlign w:val="superscript"/>
              </w:rPr>
              <w:t>2</w:t>
            </w:r>
            <w:r w:rsidRPr="00987E63">
              <w:rPr>
                <w:rFonts w:ascii="Segoe UI Semilight" w:hAnsi="Segoe UI Semilight" w:cs="Segoe UI Semilight"/>
                <w:b/>
                <w:sz w:val="16"/>
              </w:rPr>
              <w:t>]</w:t>
            </w:r>
          </w:p>
          <w:p w14:paraId="717BABD7"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Wymiana na węglowe klasy 5</w:t>
            </w:r>
          </w:p>
        </w:tc>
        <w:tc>
          <w:tcPr>
            <w:tcW w:w="1587" w:type="dxa"/>
            <w:shd w:val="clear" w:color="auto" w:fill="BFBFBF" w:themeFill="background1" w:themeFillShade="BF"/>
            <w:vAlign w:val="center"/>
          </w:tcPr>
          <w:p w14:paraId="307C3AFC"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Przeliczenie wielkości powierzchni koniecznej do działań wynikającej z wielkości redukcji [m</w:t>
            </w:r>
            <w:r w:rsidRPr="00987E63">
              <w:rPr>
                <w:rFonts w:ascii="Segoe UI Semilight" w:hAnsi="Segoe UI Semilight" w:cs="Segoe UI Semilight"/>
                <w:b/>
                <w:sz w:val="16"/>
                <w:vertAlign w:val="superscript"/>
              </w:rPr>
              <w:t>2</w:t>
            </w:r>
            <w:r w:rsidRPr="00987E63">
              <w:rPr>
                <w:rFonts w:ascii="Segoe UI Semilight" w:hAnsi="Segoe UI Semilight" w:cs="Segoe UI Semilight"/>
                <w:b/>
                <w:sz w:val="16"/>
              </w:rPr>
              <w:t>]</w:t>
            </w:r>
          </w:p>
          <w:p w14:paraId="28EFB455"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Termomodernizacja</w:t>
            </w:r>
          </w:p>
        </w:tc>
        <w:tc>
          <w:tcPr>
            <w:tcW w:w="1455" w:type="dxa"/>
            <w:shd w:val="clear" w:color="auto" w:fill="BFBFBF" w:themeFill="background1" w:themeFillShade="BF"/>
            <w:vAlign w:val="center"/>
          </w:tcPr>
          <w:p w14:paraId="0EE5F21B" w14:textId="77777777" w:rsidR="00FD6970" w:rsidRPr="00987E63" w:rsidRDefault="00FD6970" w:rsidP="00FD6970">
            <w:pPr>
              <w:jc w:val="center"/>
              <w:rPr>
                <w:rFonts w:ascii="Segoe UI Semilight" w:hAnsi="Segoe UI Semilight" w:cs="Segoe UI Semilight"/>
                <w:b/>
                <w:sz w:val="16"/>
              </w:rPr>
            </w:pPr>
            <w:r w:rsidRPr="00987E63">
              <w:rPr>
                <w:rFonts w:ascii="Segoe UI Semilight" w:hAnsi="Segoe UI Semilight" w:cs="Segoe UI Semilight"/>
                <w:b/>
                <w:sz w:val="16"/>
              </w:rPr>
              <w:t>Szacunkowa potrzebna ilość wymienionych kotłów węglowych</w:t>
            </w:r>
          </w:p>
        </w:tc>
      </w:tr>
      <w:tr w:rsidR="00E7728A" w14:paraId="5F164EC3" w14:textId="77777777" w:rsidTr="00E7728A">
        <w:trPr>
          <w:trHeight w:val="510"/>
          <w:jc w:val="center"/>
        </w:trPr>
        <w:tc>
          <w:tcPr>
            <w:tcW w:w="1186" w:type="dxa"/>
            <w:vAlign w:val="center"/>
          </w:tcPr>
          <w:p w14:paraId="7026ADEA" w14:textId="3FFCDDA8" w:rsidR="00E7728A" w:rsidRPr="00987E63" w:rsidRDefault="00E7728A" w:rsidP="00E7728A">
            <w:pPr>
              <w:jc w:val="center"/>
              <w:rPr>
                <w:rFonts w:ascii="Segoe UI Semilight" w:hAnsi="Segoe UI Semilight" w:cs="Segoe UI Semilight"/>
                <w:sz w:val="18"/>
              </w:rPr>
            </w:pPr>
            <w:r>
              <w:rPr>
                <w:rFonts w:ascii="Segoe UI Semilight" w:hAnsi="Segoe UI Semilight" w:cs="Segoe UI Semilight"/>
                <w:sz w:val="18"/>
              </w:rPr>
              <w:t>Białobrzegi</w:t>
            </w:r>
          </w:p>
        </w:tc>
        <w:tc>
          <w:tcPr>
            <w:tcW w:w="1390" w:type="dxa"/>
            <w:vAlign w:val="center"/>
          </w:tcPr>
          <w:p w14:paraId="16EAD9E1" w14:textId="2959CEEB" w:rsidR="00E7728A" w:rsidRPr="00E7728A" w:rsidRDefault="004019D3" w:rsidP="00E7728A">
            <w:pPr>
              <w:jc w:val="center"/>
              <w:rPr>
                <w:rFonts w:ascii="Segoe UI Semilight" w:hAnsi="Segoe UI Semilight" w:cs="Segoe UI Semilight"/>
                <w:sz w:val="18"/>
              </w:rPr>
            </w:pPr>
            <w:r>
              <w:rPr>
                <w:rFonts w:ascii="Segoe UI Semilight" w:hAnsi="Segoe UI Semilight" w:cs="Segoe UI Semilight"/>
                <w:sz w:val="18"/>
              </w:rPr>
              <w:t>37 563,97</w:t>
            </w:r>
          </w:p>
        </w:tc>
        <w:tc>
          <w:tcPr>
            <w:tcW w:w="1558" w:type="dxa"/>
            <w:vAlign w:val="center"/>
          </w:tcPr>
          <w:p w14:paraId="4AB5478F" w14:textId="02A4B0A0" w:rsidR="00E7728A" w:rsidRPr="00E7728A" w:rsidRDefault="004019D3" w:rsidP="00E7728A">
            <w:pPr>
              <w:jc w:val="center"/>
              <w:rPr>
                <w:rFonts w:ascii="Segoe UI Semilight" w:hAnsi="Segoe UI Semilight" w:cs="Segoe UI Semilight"/>
                <w:sz w:val="18"/>
              </w:rPr>
            </w:pPr>
            <w:r>
              <w:rPr>
                <w:rFonts w:ascii="Segoe UI Semilight" w:hAnsi="Segoe UI Semilight" w:cs="Segoe UI Semilight"/>
                <w:sz w:val="18"/>
              </w:rPr>
              <w:t>37 611,74</w:t>
            </w:r>
          </w:p>
        </w:tc>
        <w:tc>
          <w:tcPr>
            <w:tcW w:w="1714" w:type="dxa"/>
            <w:vAlign w:val="center"/>
          </w:tcPr>
          <w:p w14:paraId="278702FB" w14:textId="483C2215" w:rsidR="00E7728A" w:rsidRPr="00E7728A" w:rsidRDefault="004019D3" w:rsidP="00E7728A">
            <w:pPr>
              <w:jc w:val="center"/>
              <w:rPr>
                <w:rFonts w:ascii="Segoe UI Semilight" w:hAnsi="Segoe UI Semilight" w:cs="Segoe UI Semilight"/>
                <w:sz w:val="18"/>
              </w:rPr>
            </w:pPr>
            <w:r>
              <w:rPr>
                <w:rFonts w:ascii="Segoe UI Semilight" w:hAnsi="Segoe UI Semilight" w:cs="Segoe UI Semilight"/>
                <w:sz w:val="18"/>
              </w:rPr>
              <w:t>46 259,70</w:t>
            </w:r>
          </w:p>
        </w:tc>
        <w:tc>
          <w:tcPr>
            <w:tcW w:w="1587" w:type="dxa"/>
            <w:vAlign w:val="center"/>
          </w:tcPr>
          <w:p w14:paraId="018A1C59" w14:textId="471CBB35" w:rsidR="00E7728A" w:rsidRPr="00E7728A" w:rsidRDefault="004019D3" w:rsidP="00E7728A">
            <w:pPr>
              <w:jc w:val="center"/>
              <w:rPr>
                <w:rFonts w:ascii="Segoe UI Semilight" w:hAnsi="Segoe UI Semilight" w:cs="Segoe UI Semilight"/>
                <w:sz w:val="18"/>
              </w:rPr>
            </w:pPr>
            <w:r>
              <w:rPr>
                <w:rFonts w:ascii="Segoe UI Semilight" w:hAnsi="Segoe UI Semilight" w:cs="Segoe UI Semilight"/>
                <w:sz w:val="18"/>
              </w:rPr>
              <w:t>18 784,64</w:t>
            </w:r>
          </w:p>
        </w:tc>
        <w:tc>
          <w:tcPr>
            <w:tcW w:w="1455" w:type="dxa"/>
            <w:vAlign w:val="center"/>
          </w:tcPr>
          <w:p w14:paraId="2A6E288C" w14:textId="46F29D1D" w:rsidR="00E7728A" w:rsidRPr="00E7728A" w:rsidRDefault="004019D3" w:rsidP="00E7728A">
            <w:pPr>
              <w:jc w:val="center"/>
              <w:rPr>
                <w:rFonts w:ascii="Segoe UI Semilight" w:hAnsi="Segoe UI Semilight" w:cs="Segoe UI Semilight"/>
                <w:sz w:val="18"/>
              </w:rPr>
            </w:pPr>
            <w:r>
              <w:rPr>
                <w:rFonts w:ascii="Segoe UI Semilight" w:hAnsi="Segoe UI Semilight" w:cs="Segoe UI Semilight"/>
                <w:sz w:val="18"/>
              </w:rPr>
              <w:t>576</w:t>
            </w:r>
          </w:p>
        </w:tc>
      </w:tr>
    </w:tbl>
    <w:p w14:paraId="488CDC6C" w14:textId="08C2DF9E" w:rsidR="00FD6970" w:rsidRPr="00563FCE" w:rsidRDefault="00563FCE" w:rsidP="00563FCE">
      <w:pPr>
        <w:spacing w:before="120" w:after="120" w:line="360" w:lineRule="auto"/>
        <w:jc w:val="center"/>
        <w:rPr>
          <w:rFonts w:ascii="Segoe UI Semilight" w:hAnsi="Segoe UI Semilight" w:cs="Segoe UI Semilight"/>
          <w:sz w:val="18"/>
        </w:rPr>
      </w:pPr>
      <w:r w:rsidRPr="00563FCE">
        <w:rPr>
          <w:rFonts w:ascii="Segoe UI Semilight" w:hAnsi="Segoe UI Semilight" w:cs="Segoe UI Semilight"/>
          <w:sz w:val="18"/>
        </w:rPr>
        <w:t xml:space="preserve">Źródło: </w:t>
      </w:r>
      <w:r>
        <w:rPr>
          <w:rFonts w:ascii="Segoe UI Semilight" w:hAnsi="Segoe UI Semilight" w:cs="Segoe UI Semilight"/>
          <w:sz w:val="18"/>
        </w:rPr>
        <w:t>P</w:t>
      </w:r>
      <w:r w:rsidRPr="00563FCE">
        <w:rPr>
          <w:rFonts w:ascii="Segoe UI Semilight" w:hAnsi="Segoe UI Semilight" w:cs="Segoe UI Semilight"/>
          <w:sz w:val="18"/>
        </w:rPr>
        <w:t>rogram ochrony powietrza dla strefy mazowieckiej.</w:t>
      </w:r>
    </w:p>
    <w:p w14:paraId="5DE2B6EE" w14:textId="21073EA3" w:rsidR="00552B06" w:rsidRPr="00B5305F" w:rsidRDefault="00552B06" w:rsidP="00552B06">
      <w:pPr>
        <w:spacing w:before="120" w:after="120" w:line="360" w:lineRule="auto"/>
        <w:jc w:val="both"/>
        <w:rPr>
          <w:rFonts w:ascii="Segoe UI Semilight" w:hAnsi="Segoe UI Semilight" w:cs="Segoe UI Semilight"/>
          <w:i/>
          <w:sz w:val="20"/>
        </w:rPr>
      </w:pPr>
      <w:r w:rsidRPr="00B5305F">
        <w:rPr>
          <w:rFonts w:ascii="Segoe UI Semilight" w:hAnsi="Segoe UI Semilight" w:cs="Segoe UI Semilight"/>
          <w:i/>
          <w:sz w:val="20"/>
        </w:rPr>
        <w:t>Nazwa działania naprawczego: Zmiana sposobu ogrzewania na proekologiczny: Podłączenia do sieci ciepłowniczej podmiotów ogrzewanych indywidualnie. Wymiana nieekologicznych pieców na ogrzewane paliwami niskoemisyjnymi (np. gaz lub olej).</w:t>
      </w:r>
    </w:p>
    <w:p w14:paraId="0041408E" w14:textId="1A22E78F" w:rsidR="008D1E9F" w:rsidRPr="008D1E9F" w:rsidRDefault="008D1E9F" w:rsidP="008D1E9F">
      <w:pPr>
        <w:autoSpaceDE w:val="0"/>
        <w:autoSpaceDN w:val="0"/>
        <w:adjustRightInd w:val="0"/>
        <w:spacing w:after="0" w:line="240" w:lineRule="auto"/>
        <w:jc w:val="center"/>
        <w:rPr>
          <w:rFonts w:ascii="Segoe UI Semilight" w:hAnsi="Segoe UI Semilight" w:cs="Segoe UI Semilight"/>
          <w:b/>
          <w:sz w:val="18"/>
          <w:szCs w:val="18"/>
        </w:rPr>
      </w:pPr>
      <w:bookmarkStart w:id="105" w:name="_Toc526846215"/>
      <w:r w:rsidRPr="008D1E9F">
        <w:rPr>
          <w:rFonts w:ascii="Segoe UI Semilight" w:hAnsi="Segoe UI Semilight" w:cs="Segoe UI Semilight"/>
          <w:b/>
          <w:sz w:val="18"/>
          <w:szCs w:val="18"/>
        </w:rPr>
        <w:t xml:space="preserve">Tabela </w:t>
      </w:r>
      <w:r w:rsidRPr="008D1E9F">
        <w:rPr>
          <w:rFonts w:ascii="Segoe UI Semilight" w:hAnsi="Segoe UI Semilight" w:cs="Segoe UI Semilight"/>
          <w:b/>
          <w:sz w:val="18"/>
          <w:szCs w:val="18"/>
        </w:rPr>
        <w:fldChar w:fldCharType="begin"/>
      </w:r>
      <w:r w:rsidRPr="008D1E9F">
        <w:rPr>
          <w:rFonts w:ascii="Segoe UI Semilight" w:hAnsi="Segoe UI Semilight" w:cs="Segoe UI Semilight"/>
          <w:b/>
          <w:sz w:val="18"/>
          <w:szCs w:val="18"/>
        </w:rPr>
        <w:instrText xml:space="preserve"> SEQ Tabela \* ARABIC </w:instrText>
      </w:r>
      <w:r w:rsidRPr="008D1E9F">
        <w:rPr>
          <w:rFonts w:ascii="Segoe UI Semilight" w:hAnsi="Segoe UI Semilight" w:cs="Segoe UI Semilight"/>
          <w:b/>
          <w:sz w:val="18"/>
          <w:szCs w:val="18"/>
        </w:rPr>
        <w:fldChar w:fldCharType="separate"/>
      </w:r>
      <w:r w:rsidR="00127D71">
        <w:rPr>
          <w:rFonts w:ascii="Segoe UI Semilight" w:hAnsi="Segoe UI Semilight" w:cs="Segoe UI Semilight"/>
          <w:b/>
          <w:noProof/>
          <w:sz w:val="18"/>
          <w:szCs w:val="18"/>
        </w:rPr>
        <w:t>11</w:t>
      </w:r>
      <w:r w:rsidRPr="008D1E9F">
        <w:rPr>
          <w:rFonts w:ascii="Segoe UI Semilight" w:hAnsi="Segoe UI Semilight" w:cs="Segoe UI Semilight"/>
          <w:b/>
          <w:sz w:val="18"/>
          <w:szCs w:val="18"/>
        </w:rPr>
        <w:fldChar w:fldCharType="end"/>
      </w:r>
      <w:r w:rsidRPr="008D1E9F">
        <w:rPr>
          <w:rFonts w:ascii="Segoe UI Semilight" w:hAnsi="Segoe UI Semilight" w:cs="Segoe UI Semilight"/>
          <w:b/>
          <w:sz w:val="18"/>
          <w:szCs w:val="18"/>
        </w:rPr>
        <w:t>. Redukcja emisji powierzchniowej w gminach poprzez realizację działań naprawczych</w:t>
      </w:r>
      <w:r>
        <w:rPr>
          <w:rFonts w:ascii="Segoe UI Semilight" w:hAnsi="Segoe UI Semilight" w:cs="Segoe UI Semilight"/>
          <w:b/>
          <w:sz w:val="18"/>
          <w:szCs w:val="18"/>
        </w:rPr>
        <w:t xml:space="preserve"> </w:t>
      </w:r>
      <w:r w:rsidRPr="008D1E9F">
        <w:rPr>
          <w:rFonts w:ascii="Segoe UI Semilight" w:hAnsi="Segoe UI Semilight" w:cs="Segoe UI Semilight"/>
          <w:b/>
          <w:sz w:val="18"/>
          <w:szCs w:val="18"/>
        </w:rPr>
        <w:t xml:space="preserve">przedstawionych </w:t>
      </w:r>
      <w:r>
        <w:rPr>
          <w:rFonts w:ascii="Segoe UI Semilight" w:hAnsi="Segoe UI Semilight" w:cs="Segoe UI Semilight"/>
          <w:b/>
          <w:sz w:val="18"/>
          <w:szCs w:val="18"/>
        </w:rPr>
        <w:br/>
      </w:r>
      <w:r w:rsidRPr="008D1E9F">
        <w:rPr>
          <w:rFonts w:ascii="Segoe UI Semilight" w:hAnsi="Segoe UI Semilight" w:cs="Segoe UI Semilight"/>
          <w:b/>
          <w:sz w:val="18"/>
          <w:szCs w:val="18"/>
        </w:rPr>
        <w:t>w harmonogramie rzeczowo-finansowym w skali lokalnej, w strefie mazowieckiej – gmina Białobrzegi.</w:t>
      </w:r>
      <w:bookmarkEnd w:id="105"/>
    </w:p>
    <w:tbl>
      <w:tblPr>
        <w:tblStyle w:val="Tabela-Siatka"/>
        <w:tblW w:w="9061" w:type="dxa"/>
        <w:tblLook w:val="04A0" w:firstRow="1" w:lastRow="0" w:firstColumn="1" w:lastColumn="0" w:noHBand="0" w:noVBand="1"/>
      </w:tblPr>
      <w:tblGrid>
        <w:gridCol w:w="1510"/>
        <w:gridCol w:w="1510"/>
        <w:gridCol w:w="1510"/>
        <w:gridCol w:w="1510"/>
        <w:gridCol w:w="1510"/>
        <w:gridCol w:w="1511"/>
      </w:tblGrid>
      <w:tr w:rsidR="00AC41F7" w14:paraId="79BBDE61" w14:textId="77777777" w:rsidTr="00AC41F7">
        <w:tc>
          <w:tcPr>
            <w:tcW w:w="1510" w:type="dxa"/>
            <w:shd w:val="clear" w:color="auto" w:fill="BFBFBF" w:themeFill="background1" w:themeFillShade="BF"/>
            <w:vAlign w:val="center"/>
          </w:tcPr>
          <w:p w14:paraId="55BF103B" w14:textId="2286C5C0" w:rsidR="00AC41F7" w:rsidRPr="00AC41F7" w:rsidRDefault="00AC41F7" w:rsidP="00AC41F7">
            <w:pPr>
              <w:spacing w:before="120" w:after="120"/>
              <w:jc w:val="center"/>
              <w:rPr>
                <w:rFonts w:ascii="Segoe UI Semilight" w:hAnsi="Segoe UI Semilight" w:cs="Segoe UI Semilight"/>
                <w:color w:val="FF0000"/>
                <w:sz w:val="16"/>
                <w:szCs w:val="18"/>
              </w:rPr>
            </w:pPr>
            <w:r w:rsidRPr="00AC41F7">
              <w:rPr>
                <w:rFonts w:ascii="Segoe UI Semilight" w:hAnsi="Segoe UI Semilight" w:cs="Segoe UI Semilight"/>
                <w:b/>
                <w:sz w:val="16"/>
                <w:szCs w:val="18"/>
              </w:rPr>
              <w:t>Nazwa gminy</w:t>
            </w:r>
          </w:p>
        </w:tc>
        <w:tc>
          <w:tcPr>
            <w:tcW w:w="1510" w:type="dxa"/>
            <w:shd w:val="clear" w:color="auto" w:fill="BFBFBF" w:themeFill="background1" w:themeFillShade="BF"/>
            <w:vAlign w:val="center"/>
          </w:tcPr>
          <w:p w14:paraId="5151F82C" w14:textId="30FCA5AC" w:rsidR="00AC41F7" w:rsidRPr="00AC41F7" w:rsidRDefault="00AC41F7" w:rsidP="00AC41F7">
            <w:pPr>
              <w:autoSpaceDE w:val="0"/>
              <w:autoSpaceDN w:val="0"/>
              <w:adjustRightInd w:val="0"/>
              <w:jc w:val="center"/>
              <w:rPr>
                <w:rFonts w:ascii="Segoe UI Semilight" w:hAnsi="Segoe UI Semilight" w:cs="Segoe UI Semilight"/>
                <w:b/>
                <w:sz w:val="16"/>
                <w:szCs w:val="18"/>
              </w:rPr>
            </w:pPr>
            <w:r>
              <w:rPr>
                <w:rFonts w:ascii="Segoe UI Semilight" w:hAnsi="Segoe UI Semilight" w:cs="Segoe UI Semilight"/>
                <w:b/>
                <w:sz w:val="16"/>
                <w:szCs w:val="18"/>
              </w:rPr>
              <w:t xml:space="preserve">Odpowiedzialny </w:t>
            </w:r>
            <w:r w:rsidRPr="00AC41F7">
              <w:rPr>
                <w:rFonts w:ascii="Segoe UI Semilight" w:hAnsi="Segoe UI Semilight" w:cs="Segoe UI Semilight"/>
                <w:b/>
                <w:sz w:val="16"/>
                <w:szCs w:val="18"/>
              </w:rPr>
              <w:t>za realizację działań</w:t>
            </w:r>
          </w:p>
        </w:tc>
        <w:tc>
          <w:tcPr>
            <w:tcW w:w="1510" w:type="dxa"/>
            <w:shd w:val="clear" w:color="auto" w:fill="BFBFBF" w:themeFill="background1" w:themeFillShade="BF"/>
            <w:vAlign w:val="center"/>
          </w:tcPr>
          <w:p w14:paraId="711851AD" w14:textId="411EE751"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Stopień redukcji emisji pyłu zawieszonego</w:t>
            </w:r>
          </w:p>
          <w:p w14:paraId="6DC6FC28" w14:textId="795334F3"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PM10 i pyłu</w:t>
            </w:r>
          </w:p>
          <w:p w14:paraId="50AA83FA" w14:textId="4BAC3388"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zawieszonego PM2,5 [%]</w:t>
            </w:r>
          </w:p>
        </w:tc>
        <w:tc>
          <w:tcPr>
            <w:tcW w:w="1510" w:type="dxa"/>
            <w:shd w:val="clear" w:color="auto" w:fill="BFBFBF" w:themeFill="background1" w:themeFillShade="BF"/>
            <w:vAlign w:val="center"/>
          </w:tcPr>
          <w:p w14:paraId="13877DA9" w14:textId="77777777"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Redukcja</w:t>
            </w:r>
          </w:p>
          <w:p w14:paraId="3E94D847" w14:textId="6961F90F"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Pyłu zawieszonego</w:t>
            </w:r>
          </w:p>
          <w:p w14:paraId="3895FF6A" w14:textId="509671FA"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PM10 do roku prognozy [Mg/rok]</w:t>
            </w:r>
          </w:p>
        </w:tc>
        <w:tc>
          <w:tcPr>
            <w:tcW w:w="1510" w:type="dxa"/>
            <w:shd w:val="clear" w:color="auto" w:fill="BFBFBF" w:themeFill="background1" w:themeFillShade="BF"/>
            <w:vAlign w:val="center"/>
          </w:tcPr>
          <w:p w14:paraId="07926D92" w14:textId="42D8DCE9"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Redukcja pyłu</w:t>
            </w:r>
          </w:p>
          <w:p w14:paraId="6D744711" w14:textId="4B5019A9"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Zawieszonego PM2,5 do roku prognozy [Mg/rok]</w:t>
            </w:r>
          </w:p>
        </w:tc>
        <w:tc>
          <w:tcPr>
            <w:tcW w:w="1511" w:type="dxa"/>
            <w:shd w:val="clear" w:color="auto" w:fill="BFBFBF" w:themeFill="background1" w:themeFillShade="BF"/>
            <w:vAlign w:val="center"/>
          </w:tcPr>
          <w:p w14:paraId="4423A195" w14:textId="2C80C6D8"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Szacunkowy koszt redukcji pyłu zawieszonego</w:t>
            </w:r>
          </w:p>
          <w:p w14:paraId="053363E9" w14:textId="7B06E5E6"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PM10 oraz pyłu zawieszonego</w:t>
            </w:r>
          </w:p>
          <w:p w14:paraId="67DF8927" w14:textId="77777777" w:rsid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 xml:space="preserve">PM2,5 do roku prognozy poprzez wdrożenie działań </w:t>
            </w:r>
            <w:r>
              <w:rPr>
                <w:rFonts w:ascii="Segoe UI Semilight" w:hAnsi="Segoe UI Semilight" w:cs="Segoe UI Semilight"/>
                <w:b/>
                <w:sz w:val="16"/>
                <w:szCs w:val="18"/>
              </w:rPr>
              <w:t xml:space="preserve">naprawczych </w:t>
            </w:r>
          </w:p>
          <w:p w14:paraId="20D754E8" w14:textId="391EA653" w:rsidR="00AC41F7" w:rsidRPr="00AC41F7" w:rsidRDefault="00AC41F7" w:rsidP="00AC41F7">
            <w:pPr>
              <w:autoSpaceDE w:val="0"/>
              <w:autoSpaceDN w:val="0"/>
              <w:adjustRightInd w:val="0"/>
              <w:jc w:val="center"/>
              <w:rPr>
                <w:rFonts w:ascii="Segoe UI Semilight" w:hAnsi="Segoe UI Semilight" w:cs="Segoe UI Semilight"/>
                <w:b/>
                <w:sz w:val="16"/>
                <w:szCs w:val="18"/>
              </w:rPr>
            </w:pPr>
            <w:r w:rsidRPr="00AC41F7">
              <w:rPr>
                <w:rFonts w:ascii="Segoe UI Semilight" w:hAnsi="Segoe UI Semilight" w:cs="Segoe UI Semilight"/>
                <w:b/>
                <w:sz w:val="16"/>
                <w:szCs w:val="18"/>
              </w:rPr>
              <w:t>[tys. zł]</w:t>
            </w:r>
          </w:p>
        </w:tc>
      </w:tr>
      <w:tr w:rsidR="00AC41F7" w14:paraId="500FE2DD" w14:textId="77777777" w:rsidTr="00AC41F7">
        <w:tc>
          <w:tcPr>
            <w:tcW w:w="1510" w:type="dxa"/>
            <w:vAlign w:val="center"/>
          </w:tcPr>
          <w:p w14:paraId="7AB93B9E" w14:textId="275D2ABF" w:rsidR="00AC41F7" w:rsidRPr="00AC41F7" w:rsidRDefault="00AC41F7" w:rsidP="00AC41F7">
            <w:pPr>
              <w:spacing w:before="120" w:after="120" w:line="360" w:lineRule="auto"/>
              <w:jc w:val="center"/>
              <w:rPr>
                <w:rFonts w:ascii="Segoe UI Semilight" w:hAnsi="Segoe UI Semilight" w:cs="Segoe UI Semilight"/>
                <w:sz w:val="18"/>
              </w:rPr>
            </w:pPr>
            <w:r w:rsidRPr="00AC41F7">
              <w:rPr>
                <w:rFonts w:ascii="Segoe UI Semilight" w:hAnsi="Segoe UI Semilight" w:cs="Segoe UI Semilight"/>
                <w:sz w:val="18"/>
              </w:rPr>
              <w:t>Białobrzegi</w:t>
            </w:r>
          </w:p>
        </w:tc>
        <w:tc>
          <w:tcPr>
            <w:tcW w:w="1510" w:type="dxa"/>
            <w:vAlign w:val="center"/>
          </w:tcPr>
          <w:p w14:paraId="374F35BC" w14:textId="53681AD8" w:rsidR="00AC41F7" w:rsidRPr="00AC41F7" w:rsidRDefault="00AC41F7" w:rsidP="00AC41F7">
            <w:pPr>
              <w:spacing w:before="120" w:after="120" w:line="360" w:lineRule="auto"/>
              <w:jc w:val="center"/>
              <w:rPr>
                <w:rFonts w:ascii="Segoe UI Semilight" w:hAnsi="Segoe UI Semilight" w:cs="Segoe UI Semilight"/>
                <w:sz w:val="18"/>
              </w:rPr>
            </w:pPr>
            <w:r w:rsidRPr="00AC41F7">
              <w:rPr>
                <w:rFonts w:ascii="Segoe UI Semilight" w:hAnsi="Segoe UI Semilight" w:cs="Segoe UI Semilight"/>
                <w:sz w:val="18"/>
                <w:szCs w:val="18"/>
              </w:rPr>
              <w:t>Burmistrz gminy</w:t>
            </w:r>
          </w:p>
        </w:tc>
        <w:tc>
          <w:tcPr>
            <w:tcW w:w="1510" w:type="dxa"/>
            <w:vAlign w:val="center"/>
          </w:tcPr>
          <w:p w14:paraId="74CD48EE" w14:textId="5729833B" w:rsidR="00AC41F7" w:rsidRPr="00AC41F7" w:rsidRDefault="00AC41F7" w:rsidP="00AC41F7">
            <w:pPr>
              <w:spacing w:before="120" w:after="120" w:line="360" w:lineRule="auto"/>
              <w:jc w:val="center"/>
              <w:rPr>
                <w:rFonts w:ascii="Segoe UI Semilight" w:hAnsi="Segoe UI Semilight" w:cs="Segoe UI Semilight"/>
                <w:sz w:val="18"/>
              </w:rPr>
            </w:pPr>
            <w:r w:rsidRPr="00AC41F7">
              <w:rPr>
                <w:rFonts w:ascii="Segoe UI Semilight" w:hAnsi="Segoe UI Semilight" w:cs="Segoe UI Semilight"/>
                <w:sz w:val="18"/>
              </w:rPr>
              <w:t>20,00%</w:t>
            </w:r>
          </w:p>
        </w:tc>
        <w:tc>
          <w:tcPr>
            <w:tcW w:w="1510" w:type="dxa"/>
            <w:vAlign w:val="center"/>
          </w:tcPr>
          <w:p w14:paraId="0273D849" w14:textId="707F2F15" w:rsidR="00AC41F7" w:rsidRPr="00AC41F7" w:rsidRDefault="00AC41F7" w:rsidP="00AC41F7">
            <w:pPr>
              <w:spacing w:before="120" w:after="120" w:line="360" w:lineRule="auto"/>
              <w:jc w:val="center"/>
              <w:rPr>
                <w:rFonts w:ascii="Segoe UI Semilight" w:hAnsi="Segoe UI Semilight" w:cs="Segoe UI Semilight"/>
                <w:sz w:val="18"/>
              </w:rPr>
            </w:pPr>
            <w:r w:rsidRPr="00AC41F7">
              <w:rPr>
                <w:rFonts w:ascii="Segoe UI Semilight" w:hAnsi="Segoe UI Semilight" w:cs="Segoe UI Semilight"/>
                <w:sz w:val="18"/>
              </w:rPr>
              <w:t>17,75</w:t>
            </w:r>
          </w:p>
        </w:tc>
        <w:tc>
          <w:tcPr>
            <w:tcW w:w="1510" w:type="dxa"/>
            <w:vAlign w:val="center"/>
          </w:tcPr>
          <w:p w14:paraId="313D2BE2" w14:textId="05F40EA6" w:rsidR="00AC41F7" w:rsidRPr="00AC41F7" w:rsidRDefault="00AC41F7" w:rsidP="00AC41F7">
            <w:pPr>
              <w:spacing w:before="120" w:after="120" w:line="360" w:lineRule="auto"/>
              <w:jc w:val="center"/>
              <w:rPr>
                <w:rFonts w:ascii="Segoe UI Semilight" w:hAnsi="Segoe UI Semilight" w:cs="Segoe UI Semilight"/>
                <w:sz w:val="18"/>
              </w:rPr>
            </w:pPr>
            <w:r w:rsidRPr="00AC41F7">
              <w:rPr>
                <w:rFonts w:ascii="Segoe UI Semilight" w:hAnsi="Segoe UI Semilight" w:cs="Segoe UI Semilight"/>
                <w:sz w:val="18"/>
              </w:rPr>
              <w:t>17,48</w:t>
            </w:r>
          </w:p>
        </w:tc>
        <w:tc>
          <w:tcPr>
            <w:tcW w:w="1511" w:type="dxa"/>
            <w:vAlign w:val="center"/>
          </w:tcPr>
          <w:p w14:paraId="12C93BE6" w14:textId="489D1B11" w:rsidR="00AC41F7" w:rsidRPr="00AC41F7" w:rsidRDefault="00AC41F7" w:rsidP="00AC41F7">
            <w:pPr>
              <w:spacing w:before="120" w:after="120" w:line="360" w:lineRule="auto"/>
              <w:jc w:val="center"/>
              <w:rPr>
                <w:rFonts w:ascii="Segoe UI Semilight" w:hAnsi="Segoe UI Semilight" w:cs="Segoe UI Semilight"/>
                <w:sz w:val="18"/>
              </w:rPr>
            </w:pPr>
            <w:r w:rsidRPr="00AC41F7">
              <w:rPr>
                <w:rFonts w:ascii="Segoe UI Semilight" w:hAnsi="Segoe UI Semilight" w:cs="Segoe UI Semilight"/>
                <w:sz w:val="18"/>
              </w:rPr>
              <w:t>5905,04</w:t>
            </w:r>
          </w:p>
        </w:tc>
      </w:tr>
    </w:tbl>
    <w:p w14:paraId="15D73D38" w14:textId="132599A4" w:rsidR="00AC41F7" w:rsidRPr="00563FCE" w:rsidRDefault="00563FCE" w:rsidP="00563FCE">
      <w:pPr>
        <w:spacing w:before="120" w:after="120" w:line="360" w:lineRule="auto"/>
        <w:jc w:val="center"/>
        <w:rPr>
          <w:rFonts w:ascii="Segoe UI Semilight" w:hAnsi="Segoe UI Semilight" w:cs="Segoe UI Semilight"/>
          <w:sz w:val="18"/>
        </w:rPr>
      </w:pPr>
      <w:r w:rsidRPr="00563FCE">
        <w:rPr>
          <w:rFonts w:ascii="Segoe UI Semilight" w:hAnsi="Segoe UI Semilight" w:cs="Segoe UI Semilight"/>
          <w:sz w:val="18"/>
        </w:rPr>
        <w:t xml:space="preserve">Źródło: </w:t>
      </w:r>
      <w:r>
        <w:rPr>
          <w:rFonts w:ascii="Segoe UI Semilight" w:hAnsi="Segoe UI Semilight" w:cs="Segoe UI Semilight"/>
          <w:sz w:val="18"/>
        </w:rPr>
        <w:t>P</w:t>
      </w:r>
      <w:r w:rsidRPr="00563FCE">
        <w:rPr>
          <w:rFonts w:ascii="Segoe UI Semilight" w:hAnsi="Segoe UI Semilight" w:cs="Segoe UI Semilight"/>
          <w:sz w:val="18"/>
        </w:rPr>
        <w:t>rogram ochrony powietrza dla strefy mazowieckiej.</w:t>
      </w:r>
    </w:p>
    <w:p w14:paraId="469DDBD5" w14:textId="75F4FFC0" w:rsidR="00A839B6" w:rsidRPr="00B5305F" w:rsidRDefault="00A839B6" w:rsidP="00A839B6">
      <w:pPr>
        <w:spacing w:before="120" w:after="120" w:line="360" w:lineRule="auto"/>
        <w:jc w:val="both"/>
        <w:rPr>
          <w:rFonts w:ascii="Segoe UI Semilight" w:hAnsi="Segoe UI Semilight" w:cs="Segoe UI Semilight"/>
          <w:sz w:val="20"/>
        </w:rPr>
      </w:pPr>
      <w:r w:rsidRPr="00B5305F">
        <w:rPr>
          <w:rFonts w:ascii="Segoe UI Semilight" w:hAnsi="Segoe UI Semilight" w:cs="Segoe UI Semilight"/>
          <w:sz w:val="20"/>
        </w:rPr>
        <w:t xml:space="preserve">Wyżej wymienione działania są spójne z założeniami Planu Gospodarki Niskoemisyjnej, w szczególności są spójne z </w:t>
      </w:r>
      <w:r w:rsidR="00B5305F" w:rsidRPr="00B5305F">
        <w:rPr>
          <w:rFonts w:ascii="Segoe UI Semilight" w:hAnsi="Segoe UI Semilight" w:cs="Segoe UI Semilight"/>
          <w:i/>
          <w:sz w:val="20"/>
        </w:rPr>
        <w:t>działaniami nr 10, 11 i 12</w:t>
      </w:r>
      <w:r w:rsidRPr="00B5305F">
        <w:rPr>
          <w:rFonts w:ascii="Segoe UI Semilight" w:hAnsi="Segoe UI Semilight" w:cs="Segoe UI Semilight"/>
          <w:i/>
          <w:sz w:val="20"/>
        </w:rPr>
        <w:t xml:space="preserve"> – Wymiana nieefektywnych kotłów węglowych.</w:t>
      </w:r>
      <w:r w:rsidRPr="00B5305F">
        <w:rPr>
          <w:rFonts w:ascii="Segoe UI Semilight" w:hAnsi="Segoe UI Semilight" w:cs="Segoe UI Semilight"/>
          <w:sz w:val="20"/>
        </w:rPr>
        <w:t xml:space="preserve"> </w:t>
      </w:r>
    </w:p>
    <w:p w14:paraId="0FB9A336" w14:textId="11D27AB0" w:rsidR="00C63C44" w:rsidRPr="006A26F5" w:rsidRDefault="00C63C44" w:rsidP="006A26F5"/>
    <w:p w14:paraId="197805E2" w14:textId="75989D05" w:rsidR="00C56823" w:rsidRPr="008A4385" w:rsidRDefault="00625760" w:rsidP="00A32DEC">
      <w:pPr>
        <w:pStyle w:val="Nagwek3"/>
        <w:numPr>
          <w:ilvl w:val="1"/>
          <w:numId w:val="2"/>
        </w:numPr>
      </w:pPr>
      <w:bookmarkStart w:id="106" w:name="_Toc526843559"/>
      <w:r w:rsidRPr="008A4385">
        <w:t xml:space="preserve">Potencjał wykorzystania OZE na terenie </w:t>
      </w:r>
      <w:r w:rsidR="00FB32AA">
        <w:t xml:space="preserve">gminy </w:t>
      </w:r>
      <w:r w:rsidR="009B4385">
        <w:t>Białobrzegi</w:t>
      </w:r>
      <w:bookmarkEnd w:id="106"/>
    </w:p>
    <w:p w14:paraId="2C8660A1" w14:textId="36E9A40F" w:rsidR="00625760" w:rsidRPr="00721CDF" w:rsidRDefault="00625760" w:rsidP="00A47C19">
      <w:pPr>
        <w:spacing w:before="240" w:line="360" w:lineRule="auto"/>
        <w:jc w:val="both"/>
        <w:rPr>
          <w:rFonts w:ascii="Segoe UI Semilight" w:hAnsi="Segoe UI Semilight" w:cs="Segoe UI Semilight"/>
          <w:sz w:val="20"/>
        </w:rPr>
      </w:pPr>
      <w:r w:rsidRPr="00721CDF">
        <w:rPr>
          <w:rFonts w:ascii="Segoe UI Semilight" w:hAnsi="Segoe UI Semilight" w:cs="Segoe UI Semilight"/>
          <w:sz w:val="20"/>
        </w:rPr>
        <w:t xml:space="preserve">W działaniach związanych z przejściem na gospodarkę niskoemisyjną, największego potencjału upatruje się w odnawialnych źródłach energii, które zastąpić mogą wysokoemisyjne źródła konwencjonalne, działaniach termomodernizacyjnych obiektów oraz przedsięwzięciach </w:t>
      </w:r>
      <w:r w:rsidR="00EC6157" w:rsidRPr="00721CDF">
        <w:rPr>
          <w:rFonts w:ascii="Segoe UI Semilight" w:hAnsi="Segoe UI Semilight" w:cs="Segoe UI Semilight"/>
          <w:sz w:val="20"/>
        </w:rPr>
        <w:t xml:space="preserve">dotyczących </w:t>
      </w:r>
      <w:r w:rsidRPr="00721CDF">
        <w:rPr>
          <w:rFonts w:ascii="Segoe UI Semilight" w:hAnsi="Segoe UI Semilight" w:cs="Segoe UI Semilight"/>
          <w:sz w:val="20"/>
        </w:rPr>
        <w:t>poprawy efektywności energetycznej (w szczególności modernizacji oświetlenia)</w:t>
      </w:r>
      <w:r w:rsidR="00B973F9" w:rsidRPr="00721CDF">
        <w:rPr>
          <w:rFonts w:ascii="Segoe UI Semilight" w:hAnsi="Segoe UI Semilight" w:cs="Segoe UI Semilight"/>
          <w:sz w:val="20"/>
        </w:rPr>
        <w:t>,</w:t>
      </w:r>
      <w:r w:rsidRPr="00721CDF">
        <w:rPr>
          <w:rFonts w:ascii="Segoe UI Semilight" w:hAnsi="Segoe UI Semilight" w:cs="Segoe UI Semilight"/>
          <w:sz w:val="20"/>
        </w:rPr>
        <w:t xml:space="preserve"> które sprzyjają obniżeniu zapotrzebowania energetycznego budynków i infrastruktury technicznej.</w:t>
      </w:r>
    </w:p>
    <w:p w14:paraId="0C0CA339" w14:textId="2364116D" w:rsidR="00C56823" w:rsidRDefault="008330DB" w:rsidP="00A32DEC">
      <w:pPr>
        <w:pStyle w:val="Nagwek3"/>
        <w:numPr>
          <w:ilvl w:val="2"/>
          <w:numId w:val="2"/>
        </w:numPr>
      </w:pPr>
      <w:bookmarkStart w:id="107" w:name="_Toc526843560"/>
      <w:r>
        <w:lastRenderedPageBreak/>
        <w:t>Energia słońca</w:t>
      </w:r>
      <w:bookmarkEnd w:id="107"/>
    </w:p>
    <w:p w14:paraId="5BD364AE" w14:textId="36CCDC40" w:rsidR="00C56823" w:rsidRPr="00721CDF" w:rsidRDefault="000E244A" w:rsidP="000E244A">
      <w:pPr>
        <w:spacing w:before="240" w:line="360" w:lineRule="auto"/>
        <w:jc w:val="both"/>
        <w:rPr>
          <w:rFonts w:ascii="Segoe UI Semilight" w:hAnsi="Segoe UI Semilight" w:cs="Segoe UI Semilight"/>
          <w:sz w:val="20"/>
        </w:rPr>
      </w:pPr>
      <w:r w:rsidRPr="00721CDF">
        <w:rPr>
          <w:rFonts w:ascii="Segoe UI Semilight" w:hAnsi="Segoe UI Semilight" w:cs="Segoe UI Semilight"/>
          <w:sz w:val="20"/>
        </w:rPr>
        <w:t>W Polsce generalnie istnieją dobre warunki do wykorzystania energii promieniowania słonecznego przy dostosowaniu typu systemów i właściwości urządzeń wykorzystujących tę energię do charakteru, struktury i rozkładu w czasie promieniowania słonecznego.</w:t>
      </w:r>
    </w:p>
    <w:p w14:paraId="57CA5F8C" w14:textId="77777777" w:rsidR="008330DB" w:rsidRDefault="008330DB" w:rsidP="008330DB">
      <w:pPr>
        <w:keepNext/>
        <w:jc w:val="center"/>
      </w:pPr>
      <w:r>
        <w:rPr>
          <w:noProof/>
          <w:lang w:eastAsia="pl-PL"/>
        </w:rPr>
        <w:drawing>
          <wp:inline distT="0" distB="0" distL="0" distR="0" wp14:anchorId="602C2F8C" wp14:editId="40599977">
            <wp:extent cx="3052468" cy="2905932"/>
            <wp:effectExtent l="0" t="0" r="0" b="8890"/>
            <wp:docPr id="6" name="Obraz 6" descr="Znalezione obrazy dla zapytania mapa nasłonecznieni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mapa nasłonecznienia pols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93" cy="2913191"/>
                    </a:xfrm>
                    <a:prstGeom prst="rect">
                      <a:avLst/>
                    </a:prstGeom>
                    <a:noFill/>
                    <a:ln>
                      <a:noFill/>
                    </a:ln>
                  </pic:spPr>
                </pic:pic>
              </a:graphicData>
            </a:graphic>
          </wp:inline>
        </w:drawing>
      </w:r>
    </w:p>
    <w:p w14:paraId="09C05B26" w14:textId="2095C2CF" w:rsidR="00C56823" w:rsidRPr="00721CDF" w:rsidRDefault="008330DB" w:rsidP="000E244A">
      <w:pPr>
        <w:pStyle w:val="Legenda"/>
        <w:spacing w:after="0"/>
        <w:jc w:val="center"/>
        <w:rPr>
          <w:rFonts w:ascii="Segoe UI Semilight" w:hAnsi="Segoe UI Semilight" w:cs="Segoe UI Semilight"/>
          <w:b/>
          <w:i w:val="0"/>
          <w:color w:val="auto"/>
        </w:rPr>
      </w:pPr>
      <w:bookmarkStart w:id="108" w:name="_Toc460541038"/>
      <w:bookmarkStart w:id="109" w:name="_Toc464031613"/>
      <w:bookmarkStart w:id="110" w:name="_Toc464680696"/>
      <w:bookmarkStart w:id="111" w:name="_Toc470032481"/>
      <w:bookmarkStart w:id="112" w:name="_Toc474181309"/>
      <w:bookmarkStart w:id="113" w:name="_Toc512498549"/>
      <w:bookmarkStart w:id="114" w:name="_Toc526846271"/>
      <w:r w:rsidRPr="00721CDF">
        <w:rPr>
          <w:rFonts w:ascii="Segoe UI Semilight" w:hAnsi="Segoe UI Semilight" w:cs="Segoe UI Semilight"/>
          <w:b/>
          <w:i w:val="0"/>
          <w:color w:val="auto"/>
        </w:rPr>
        <w:t xml:space="preserve">Rysunek </w:t>
      </w:r>
      <w:r w:rsidRPr="00721CDF">
        <w:rPr>
          <w:rFonts w:ascii="Segoe UI Semilight" w:hAnsi="Segoe UI Semilight" w:cs="Segoe UI Semilight"/>
          <w:b/>
          <w:i w:val="0"/>
          <w:color w:val="auto"/>
        </w:rPr>
        <w:fldChar w:fldCharType="begin"/>
      </w:r>
      <w:r w:rsidRPr="00721CDF">
        <w:rPr>
          <w:rFonts w:ascii="Segoe UI Semilight" w:hAnsi="Segoe UI Semilight" w:cs="Segoe UI Semilight"/>
          <w:b/>
          <w:i w:val="0"/>
          <w:color w:val="auto"/>
        </w:rPr>
        <w:instrText xml:space="preserve"> SEQ Rysunek \* ARABIC </w:instrText>
      </w:r>
      <w:r w:rsidRPr="00721CDF">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w:t>
      </w:r>
      <w:r w:rsidRPr="00721CDF">
        <w:rPr>
          <w:rFonts w:ascii="Segoe UI Semilight" w:hAnsi="Segoe UI Semilight" w:cs="Segoe UI Semilight"/>
          <w:b/>
          <w:i w:val="0"/>
          <w:color w:val="auto"/>
        </w:rPr>
        <w:fldChar w:fldCharType="end"/>
      </w:r>
      <w:r w:rsidRPr="00721CDF">
        <w:rPr>
          <w:rFonts w:ascii="Segoe UI Semilight" w:hAnsi="Segoe UI Semilight" w:cs="Segoe UI Semilight"/>
          <w:b/>
          <w:i w:val="0"/>
          <w:color w:val="auto"/>
        </w:rPr>
        <w:t xml:space="preserve">. </w:t>
      </w:r>
      <w:bookmarkEnd w:id="108"/>
      <w:bookmarkEnd w:id="109"/>
      <w:bookmarkEnd w:id="110"/>
      <w:bookmarkEnd w:id="111"/>
      <w:r w:rsidR="000E244A" w:rsidRPr="00721CDF">
        <w:rPr>
          <w:rFonts w:ascii="Segoe UI Semilight" w:hAnsi="Segoe UI Semilight" w:cs="Segoe UI Semilight"/>
          <w:b/>
          <w:i w:val="0"/>
          <w:color w:val="auto"/>
        </w:rPr>
        <w:t>Rejonizacja średniorocznych sum promieniowania słonecznego całkowitego padającego na jednostkę powierzchni poziomej w kWh/m</w:t>
      </w:r>
      <w:r w:rsidR="000E244A" w:rsidRPr="00721CDF">
        <w:rPr>
          <w:rFonts w:ascii="Segoe UI Semilight" w:hAnsi="Segoe UI Semilight" w:cs="Segoe UI Semilight"/>
          <w:b/>
          <w:i w:val="0"/>
          <w:color w:val="auto"/>
          <w:vertAlign w:val="superscript"/>
        </w:rPr>
        <w:t>2</w:t>
      </w:r>
      <w:r w:rsidR="000E244A" w:rsidRPr="00721CDF">
        <w:rPr>
          <w:rFonts w:ascii="Segoe UI Semilight" w:hAnsi="Segoe UI Semilight" w:cs="Segoe UI Semilight"/>
          <w:b/>
          <w:i w:val="0"/>
          <w:color w:val="auto"/>
        </w:rPr>
        <w:t>/rok.</w:t>
      </w:r>
      <w:bookmarkEnd w:id="112"/>
      <w:bookmarkEnd w:id="113"/>
      <w:bookmarkEnd w:id="114"/>
    </w:p>
    <w:p w14:paraId="2127D072" w14:textId="43D71AC4" w:rsidR="000E244A" w:rsidRPr="00721CDF" w:rsidRDefault="000E244A" w:rsidP="0043546E">
      <w:pPr>
        <w:pStyle w:val="Default"/>
        <w:spacing w:line="360" w:lineRule="auto"/>
        <w:jc w:val="both"/>
        <w:rPr>
          <w:rFonts w:ascii="Segoe UI Semilight" w:hAnsi="Segoe UI Semilight" w:cs="Segoe UI Semilight"/>
          <w:color w:val="auto"/>
          <w:sz w:val="18"/>
          <w:szCs w:val="18"/>
        </w:rPr>
      </w:pPr>
      <w:r w:rsidRPr="00721CDF">
        <w:rPr>
          <w:rFonts w:ascii="Segoe UI Semilight" w:hAnsi="Segoe UI Semilight" w:cs="Segoe UI Semilight"/>
          <w:color w:val="auto"/>
          <w:sz w:val="18"/>
          <w:szCs w:val="18"/>
        </w:rPr>
        <w:t>Źródło: IMGiW.</w:t>
      </w:r>
    </w:p>
    <w:p w14:paraId="55B44395" w14:textId="43D3F0AC" w:rsidR="000E244A" w:rsidRDefault="000E244A" w:rsidP="0043546E">
      <w:pPr>
        <w:pStyle w:val="Default"/>
        <w:spacing w:line="360" w:lineRule="auto"/>
        <w:jc w:val="both"/>
        <w:rPr>
          <w:rFonts w:ascii="Calibri Light" w:hAnsi="Calibri Light" w:cstheme="minorBidi"/>
          <w:color w:val="auto"/>
          <w:sz w:val="18"/>
          <w:szCs w:val="18"/>
        </w:rPr>
      </w:pPr>
    </w:p>
    <w:p w14:paraId="5A1B34D5" w14:textId="2EFB2542" w:rsidR="00721CDF" w:rsidRDefault="00721CDF" w:rsidP="00721CDF">
      <w:pPr>
        <w:spacing w:line="360" w:lineRule="auto"/>
        <w:jc w:val="both"/>
        <w:rPr>
          <w:rFonts w:ascii="Segoe UI Semilight" w:hAnsi="Segoe UI Semilight" w:cs="Segoe UI Semilight"/>
          <w:sz w:val="20"/>
        </w:rPr>
      </w:pPr>
      <w:r w:rsidRPr="00721CDF">
        <w:rPr>
          <w:rFonts w:ascii="Segoe UI Semilight" w:hAnsi="Segoe UI Semilight" w:cs="Segoe UI Semilight"/>
          <w:sz w:val="20"/>
        </w:rPr>
        <w:t xml:space="preserve">Biorąc pod uwagę istniejące instalacje na terenie województwa mazowieckiego można stwierdzić, że osiągnięcie opłacalności wykorzystania energii słonecznej jest możliwe w całym województwie. </w:t>
      </w:r>
      <w:r w:rsidRPr="00721CDF">
        <w:rPr>
          <w:rFonts w:ascii="Segoe UI Semilight" w:hAnsi="Segoe UI Semilight" w:cs="Segoe UI Semilight"/>
          <w:sz w:val="20"/>
        </w:rPr>
        <w:br/>
        <w:t>W warunkach klimatycznych panujących w województwie, przede wszystkim zaleca się wykorzystanie energii słonecznej w sezonie letnim do podgrzewania wody użytkowej.</w:t>
      </w:r>
    </w:p>
    <w:p w14:paraId="37C60861" w14:textId="36BB93A0" w:rsidR="00DE0096" w:rsidRPr="00A57F75" w:rsidRDefault="00983EED" w:rsidP="00A57F75">
      <w:pPr>
        <w:spacing w:line="360" w:lineRule="auto"/>
        <w:jc w:val="both"/>
        <w:rPr>
          <w:rFonts w:ascii="Segoe UI Semilight" w:hAnsi="Segoe UI Semilight" w:cs="Segoe UI Semilight"/>
          <w:sz w:val="20"/>
        </w:rPr>
      </w:pPr>
      <w:r>
        <w:rPr>
          <w:rFonts w:ascii="Segoe UI Semilight" w:hAnsi="Segoe UI Semilight" w:cs="Segoe UI Semilight"/>
          <w:sz w:val="20"/>
        </w:rPr>
        <w:t xml:space="preserve">Gmina </w:t>
      </w:r>
      <w:r w:rsidR="00340C67" w:rsidRPr="00983EED">
        <w:rPr>
          <w:rFonts w:ascii="Segoe UI Semilight" w:hAnsi="Segoe UI Semilight" w:cs="Segoe UI Semilight"/>
          <w:sz w:val="20"/>
        </w:rPr>
        <w:t>położona jest</w:t>
      </w:r>
      <w:r w:rsidR="00340C67">
        <w:rPr>
          <w:rFonts w:ascii="Segoe UI Semilight" w:hAnsi="Segoe UI Semilight" w:cs="Segoe UI Semilight"/>
          <w:sz w:val="20"/>
        </w:rPr>
        <w:t xml:space="preserve">  </w:t>
      </w:r>
      <w:r w:rsidRPr="00983EED">
        <w:rPr>
          <w:rFonts w:ascii="Segoe UI Semilight" w:hAnsi="Segoe UI Semilight" w:cs="Segoe UI Semilight"/>
          <w:sz w:val="20"/>
        </w:rPr>
        <w:t>w obszarze o dość wysokim średniorocznym całkowitym promieniowaniu słonecznym  &lt; 10,25 (MJ/m</w:t>
      </w:r>
      <w:r w:rsidRPr="00983EED">
        <w:rPr>
          <w:rFonts w:ascii="Segoe UI Semilight" w:hAnsi="Segoe UI Semilight" w:cs="Segoe UI Semilight"/>
          <w:sz w:val="20"/>
          <w:vertAlign w:val="superscript"/>
        </w:rPr>
        <w:t>2</w:t>
      </w:r>
      <w:r w:rsidRPr="00983EED">
        <w:rPr>
          <w:rFonts w:ascii="Segoe UI Semilight" w:hAnsi="Segoe UI Semilight" w:cs="Segoe UI Semilight"/>
          <w:sz w:val="20"/>
        </w:rPr>
        <w:t>)</w:t>
      </w:r>
      <w:r>
        <w:rPr>
          <w:rFonts w:ascii="Segoe UI Semilight" w:hAnsi="Segoe UI Semilight" w:cs="Segoe UI Semilight"/>
          <w:sz w:val="20"/>
        </w:rPr>
        <w:t>.</w:t>
      </w:r>
    </w:p>
    <w:p w14:paraId="3AD79422" w14:textId="71CC3F1B" w:rsidR="00EC1827" w:rsidRDefault="00071A83" w:rsidP="00A57F75">
      <w:pPr>
        <w:pStyle w:val="Nagwek3"/>
        <w:numPr>
          <w:ilvl w:val="2"/>
          <w:numId w:val="2"/>
        </w:numPr>
      </w:pPr>
      <w:bookmarkStart w:id="115" w:name="_Toc526843561"/>
      <w:r>
        <w:t>Energia wiatru</w:t>
      </w:r>
      <w:bookmarkEnd w:id="115"/>
      <w:r>
        <w:t xml:space="preserve"> </w:t>
      </w:r>
    </w:p>
    <w:p w14:paraId="277631D4" w14:textId="77777777" w:rsidR="00952F65" w:rsidRPr="00D709D0" w:rsidRDefault="00952F65" w:rsidP="00952F65">
      <w:pPr>
        <w:spacing w:before="240" w:line="360" w:lineRule="auto"/>
        <w:ind w:firstLine="360"/>
        <w:jc w:val="both"/>
        <w:rPr>
          <w:rFonts w:ascii="Segoe UI Semilight" w:hAnsi="Segoe UI Semilight" w:cs="Segoe UI Semilight"/>
          <w:sz w:val="20"/>
        </w:rPr>
      </w:pPr>
      <w:r w:rsidRPr="00D709D0">
        <w:rPr>
          <w:rFonts w:ascii="Segoe UI Semilight" w:hAnsi="Segoe UI Semilight" w:cs="Segoe UI Semilight"/>
          <w:sz w:val="20"/>
        </w:rPr>
        <w:t xml:space="preserve">Podstawowym parametrem umożliwiającym szacowanie wielkości zasobów energetycznych wiatru jest prędkość oraz częstość powtarzania się określonych wartości prędkości, gdyż od nich zależy ilość wyprodukowanej energii elektrycznej w ciągu roku – a to decyduj o opłacalności inwestycji. Dla dużych instalacji ze względów technicznych budowa elektrowni jest celowa w miejscach, gdzie średnia roczna prędkość wiatru znacznie przekracza 4 m/s. </w:t>
      </w:r>
    </w:p>
    <w:p w14:paraId="7C62645C" w14:textId="77777777" w:rsidR="00952F65" w:rsidRPr="00D709D0" w:rsidRDefault="00952F65" w:rsidP="00952F65">
      <w:pPr>
        <w:spacing w:line="360" w:lineRule="auto"/>
        <w:jc w:val="both"/>
        <w:rPr>
          <w:rFonts w:ascii="Segoe UI Semilight" w:hAnsi="Segoe UI Semilight" w:cs="Segoe UI Semilight"/>
          <w:sz w:val="20"/>
        </w:rPr>
      </w:pPr>
      <w:r w:rsidRPr="00D709D0">
        <w:rPr>
          <w:rFonts w:ascii="Segoe UI Semilight" w:hAnsi="Segoe UI Semilight" w:cs="Segoe UI Semilight"/>
          <w:sz w:val="20"/>
        </w:rPr>
        <w:lastRenderedPageBreak/>
        <w:t xml:space="preserve">Strefy energetyczne wiatru w Polsce przedstawiono na poniższym rysunku. </w:t>
      </w:r>
    </w:p>
    <w:p w14:paraId="65B10F29" w14:textId="77777777" w:rsidR="00952F65" w:rsidRDefault="00952F65" w:rsidP="00952F65">
      <w:pPr>
        <w:keepNext/>
        <w:spacing w:line="360" w:lineRule="auto"/>
        <w:jc w:val="center"/>
      </w:pPr>
      <w:r>
        <w:rPr>
          <w:noProof/>
          <w:lang w:eastAsia="pl-PL"/>
        </w:rPr>
        <w:drawing>
          <wp:inline distT="0" distB="0" distL="0" distR="0" wp14:anchorId="4861BFD8" wp14:editId="6909A798">
            <wp:extent cx="4717473" cy="4551492"/>
            <wp:effectExtent l="0" t="0" r="6985" b="1905"/>
            <wp:docPr id="45" name="Obraz 45" descr="Znalezione obrazy dla zapytania mapa wiatru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wiatru pols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5344" cy="4559086"/>
                    </a:xfrm>
                    <a:prstGeom prst="rect">
                      <a:avLst/>
                    </a:prstGeom>
                    <a:noFill/>
                    <a:ln>
                      <a:noFill/>
                    </a:ln>
                  </pic:spPr>
                </pic:pic>
              </a:graphicData>
            </a:graphic>
          </wp:inline>
        </w:drawing>
      </w:r>
    </w:p>
    <w:p w14:paraId="549F8DE8" w14:textId="25644C2F" w:rsidR="00952F65" w:rsidRPr="00D709D0" w:rsidRDefault="00952F65" w:rsidP="00952F65">
      <w:pPr>
        <w:pStyle w:val="Legenda"/>
        <w:jc w:val="center"/>
        <w:rPr>
          <w:rFonts w:ascii="Segoe UI Semilight" w:hAnsi="Segoe UI Semilight" w:cs="Segoe UI Semilight"/>
          <w:b/>
          <w:i w:val="0"/>
          <w:color w:val="auto"/>
        </w:rPr>
      </w:pPr>
      <w:bookmarkStart w:id="116" w:name="_Toc468384010"/>
      <w:bookmarkStart w:id="117" w:name="_Toc512498550"/>
      <w:bookmarkStart w:id="118" w:name="_Toc526846272"/>
      <w:r w:rsidRPr="00D709D0">
        <w:rPr>
          <w:rFonts w:ascii="Segoe UI Semilight" w:hAnsi="Segoe UI Semilight" w:cs="Segoe UI Semilight"/>
          <w:b/>
          <w:i w:val="0"/>
          <w:color w:val="auto"/>
        </w:rPr>
        <w:t xml:space="preserve">Rysunek </w:t>
      </w:r>
      <w:r w:rsidRPr="00D709D0">
        <w:rPr>
          <w:rFonts w:ascii="Segoe UI Semilight" w:hAnsi="Segoe UI Semilight" w:cs="Segoe UI Semilight"/>
          <w:b/>
          <w:i w:val="0"/>
          <w:color w:val="auto"/>
        </w:rPr>
        <w:fldChar w:fldCharType="begin"/>
      </w:r>
      <w:r w:rsidRPr="00D709D0">
        <w:rPr>
          <w:rFonts w:ascii="Segoe UI Semilight" w:hAnsi="Segoe UI Semilight" w:cs="Segoe UI Semilight"/>
          <w:b/>
          <w:i w:val="0"/>
          <w:color w:val="auto"/>
        </w:rPr>
        <w:instrText xml:space="preserve"> SEQ Rysunek \* ARABIC </w:instrText>
      </w:r>
      <w:r w:rsidRPr="00D709D0">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4</w:t>
      </w:r>
      <w:r w:rsidRPr="00D709D0">
        <w:rPr>
          <w:rFonts w:ascii="Segoe UI Semilight" w:hAnsi="Segoe UI Semilight" w:cs="Segoe UI Semilight"/>
          <w:b/>
          <w:i w:val="0"/>
          <w:color w:val="auto"/>
        </w:rPr>
        <w:fldChar w:fldCharType="end"/>
      </w:r>
      <w:r w:rsidRPr="00D709D0">
        <w:rPr>
          <w:rFonts w:ascii="Segoe UI Semilight" w:hAnsi="Segoe UI Semilight" w:cs="Segoe UI Semilight"/>
          <w:b/>
          <w:i w:val="0"/>
          <w:color w:val="auto"/>
        </w:rPr>
        <w:t>. Strefy energetyczne wiatru w Polsce.</w:t>
      </w:r>
      <w:bookmarkEnd w:id="116"/>
      <w:bookmarkEnd w:id="117"/>
      <w:bookmarkEnd w:id="118"/>
      <w:r w:rsidRPr="00D709D0">
        <w:rPr>
          <w:rFonts w:ascii="Segoe UI Semilight" w:hAnsi="Segoe UI Semilight" w:cs="Segoe UI Semilight"/>
          <w:b/>
          <w:i w:val="0"/>
          <w:color w:val="auto"/>
        </w:rPr>
        <w:t xml:space="preserve"> </w:t>
      </w:r>
    </w:p>
    <w:p w14:paraId="0813DA59" w14:textId="77777777" w:rsidR="00952F65" w:rsidRPr="00D709D0" w:rsidRDefault="00952F65" w:rsidP="00952F65">
      <w:pPr>
        <w:rPr>
          <w:rFonts w:ascii="Segoe UI Semilight" w:hAnsi="Segoe UI Semilight" w:cs="Segoe UI Semilight"/>
          <w:sz w:val="18"/>
        </w:rPr>
      </w:pPr>
      <w:r w:rsidRPr="00D709D0">
        <w:rPr>
          <w:rFonts w:ascii="Segoe UI Semilight" w:hAnsi="Segoe UI Semilight" w:cs="Segoe UI Semilight"/>
          <w:sz w:val="18"/>
        </w:rPr>
        <w:t>Źródło: http://www.biomasa.org/</w:t>
      </w:r>
    </w:p>
    <w:p w14:paraId="7CAC2C5F" w14:textId="77777777" w:rsidR="00952F65" w:rsidRDefault="00952F65" w:rsidP="00952F65">
      <w:pPr>
        <w:rPr>
          <w:sz w:val="18"/>
        </w:rPr>
      </w:pPr>
    </w:p>
    <w:p w14:paraId="742F2082" w14:textId="77777777" w:rsidR="00952F65" w:rsidRPr="002E42A2" w:rsidRDefault="00952F65" w:rsidP="00952F65">
      <w:pPr>
        <w:spacing w:line="360" w:lineRule="auto"/>
        <w:jc w:val="both"/>
        <w:rPr>
          <w:rFonts w:ascii="Segoe UI Semilight" w:hAnsi="Segoe UI Semilight" w:cs="Segoe UI Semilight"/>
          <w:sz w:val="20"/>
        </w:rPr>
      </w:pPr>
      <w:r w:rsidRPr="002E42A2">
        <w:rPr>
          <w:rFonts w:ascii="Segoe UI Semilight" w:hAnsi="Segoe UI Semilight" w:cs="Segoe UI Semilight"/>
          <w:sz w:val="20"/>
        </w:rPr>
        <w:t xml:space="preserve">Obszary preferowane dla rozwoju energetyki wiatrowej na terenie województwa mazowieckiego, przedstawiono na poniższym rysunku. </w:t>
      </w:r>
    </w:p>
    <w:p w14:paraId="4EFF1FED" w14:textId="77777777" w:rsidR="00952F65" w:rsidRDefault="00952F65" w:rsidP="00952F65">
      <w:pPr>
        <w:keepNext/>
        <w:jc w:val="center"/>
      </w:pPr>
      <w:r>
        <w:rPr>
          <w:noProof/>
          <w:lang w:eastAsia="pl-PL"/>
        </w:rPr>
        <w:lastRenderedPageBreak/>
        <w:drawing>
          <wp:inline distT="0" distB="0" distL="0" distR="0" wp14:anchorId="326F622A" wp14:editId="7615A6F8">
            <wp:extent cx="5569585" cy="596455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9585" cy="5964555"/>
                    </a:xfrm>
                    <a:prstGeom prst="rect">
                      <a:avLst/>
                    </a:prstGeom>
                    <a:noFill/>
                    <a:ln>
                      <a:noFill/>
                    </a:ln>
                  </pic:spPr>
                </pic:pic>
              </a:graphicData>
            </a:graphic>
          </wp:inline>
        </w:drawing>
      </w:r>
    </w:p>
    <w:p w14:paraId="2C7894F3" w14:textId="2C2A419F" w:rsidR="00952F65" w:rsidRPr="000A660B" w:rsidRDefault="00952F65" w:rsidP="00952F65">
      <w:pPr>
        <w:pStyle w:val="Legenda"/>
        <w:spacing w:after="0"/>
        <w:jc w:val="center"/>
        <w:rPr>
          <w:rFonts w:ascii="Segoe UI Semilight" w:hAnsi="Segoe UI Semilight" w:cs="Segoe UI Semilight"/>
          <w:b/>
          <w:i w:val="0"/>
          <w:color w:val="auto"/>
        </w:rPr>
      </w:pPr>
      <w:bookmarkStart w:id="119" w:name="_Toc468384011"/>
      <w:bookmarkStart w:id="120" w:name="_Toc512498551"/>
      <w:bookmarkStart w:id="121" w:name="_Toc526846273"/>
      <w:r w:rsidRPr="000A660B">
        <w:rPr>
          <w:rFonts w:ascii="Segoe UI Semilight" w:hAnsi="Segoe UI Semilight" w:cs="Segoe UI Semilight"/>
          <w:b/>
          <w:i w:val="0"/>
          <w:color w:val="auto"/>
        </w:rPr>
        <w:t xml:space="preserve">Rysunek </w:t>
      </w:r>
      <w:r w:rsidRPr="000A660B">
        <w:rPr>
          <w:rFonts w:ascii="Segoe UI Semilight" w:hAnsi="Segoe UI Semilight" w:cs="Segoe UI Semilight"/>
          <w:b/>
          <w:i w:val="0"/>
          <w:color w:val="auto"/>
        </w:rPr>
        <w:fldChar w:fldCharType="begin"/>
      </w:r>
      <w:r w:rsidRPr="000A660B">
        <w:rPr>
          <w:rFonts w:ascii="Segoe UI Semilight" w:hAnsi="Segoe UI Semilight" w:cs="Segoe UI Semilight"/>
          <w:b/>
          <w:i w:val="0"/>
          <w:color w:val="auto"/>
        </w:rPr>
        <w:instrText xml:space="preserve"> SEQ Rysunek \* ARABIC </w:instrText>
      </w:r>
      <w:r w:rsidRPr="000A660B">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5</w:t>
      </w:r>
      <w:r w:rsidRPr="000A660B">
        <w:rPr>
          <w:rFonts w:ascii="Segoe UI Semilight" w:hAnsi="Segoe UI Semilight" w:cs="Segoe UI Semilight"/>
          <w:b/>
          <w:i w:val="0"/>
          <w:color w:val="auto"/>
        </w:rPr>
        <w:fldChar w:fldCharType="end"/>
      </w:r>
      <w:r w:rsidRPr="000A660B">
        <w:rPr>
          <w:rFonts w:ascii="Segoe UI Semilight" w:hAnsi="Segoe UI Semilight" w:cs="Segoe UI Semilight"/>
          <w:b/>
          <w:i w:val="0"/>
          <w:color w:val="auto"/>
        </w:rPr>
        <w:t>. Potencjał energii wiatru na terenie województwa mazowieckiego.</w:t>
      </w:r>
      <w:bookmarkEnd w:id="119"/>
      <w:bookmarkEnd w:id="120"/>
      <w:bookmarkEnd w:id="121"/>
      <w:r w:rsidRPr="000A660B">
        <w:rPr>
          <w:rFonts w:ascii="Segoe UI Semilight" w:hAnsi="Segoe UI Semilight" w:cs="Segoe UI Semilight"/>
          <w:b/>
          <w:i w:val="0"/>
          <w:color w:val="auto"/>
        </w:rPr>
        <w:t xml:space="preserve"> </w:t>
      </w:r>
    </w:p>
    <w:p w14:paraId="28F6FD8E" w14:textId="77777777" w:rsidR="00952F65" w:rsidRPr="001B753A" w:rsidRDefault="00952F65" w:rsidP="00952F65">
      <w:pPr>
        <w:rPr>
          <w:sz w:val="18"/>
        </w:rPr>
      </w:pPr>
      <w:r w:rsidRPr="000A660B">
        <w:rPr>
          <w:rFonts w:ascii="Segoe UI Semilight" w:hAnsi="Segoe UI Semilight" w:cs="Segoe UI Semilight"/>
          <w:sz w:val="18"/>
        </w:rPr>
        <w:t>Źródło: Raport nadzoru technologii i instalacji energii odnawialnych dla regionu mazowieckiego</w:t>
      </w:r>
      <w:r w:rsidRPr="001B753A">
        <w:rPr>
          <w:sz w:val="18"/>
        </w:rPr>
        <w:t xml:space="preserve">. </w:t>
      </w:r>
    </w:p>
    <w:p w14:paraId="5B7508D8" w14:textId="3E688183" w:rsidR="005A3BBF" w:rsidRPr="000C2B2C" w:rsidRDefault="00952F65" w:rsidP="005A3BBF">
      <w:pPr>
        <w:pStyle w:val="Default"/>
        <w:spacing w:line="360" w:lineRule="auto"/>
        <w:jc w:val="both"/>
        <w:rPr>
          <w:rFonts w:ascii="Segoe UI Semilight" w:hAnsi="Segoe UI Semilight" w:cs="Segoe UI Semilight"/>
          <w:color w:val="auto"/>
          <w:sz w:val="20"/>
          <w:szCs w:val="23"/>
        </w:rPr>
      </w:pPr>
      <w:r w:rsidRPr="000C2B2C">
        <w:rPr>
          <w:rFonts w:ascii="Segoe UI Semilight" w:hAnsi="Segoe UI Semilight" w:cs="Segoe UI Semilight"/>
          <w:color w:val="auto"/>
          <w:sz w:val="20"/>
        </w:rPr>
        <w:t xml:space="preserve">Jak wynika z powyższej mapy najbardziej korzystnym obszarem pod względem zasobów energetycznych jest zachodnia i środkowa część województwa mazowieckiego. </w:t>
      </w:r>
      <w:r w:rsidR="000A660B" w:rsidRPr="000C2B2C">
        <w:rPr>
          <w:rFonts w:ascii="Segoe UI Semilight" w:hAnsi="Segoe UI Semilight" w:cs="Segoe UI Semilight"/>
          <w:color w:val="auto"/>
          <w:sz w:val="20"/>
        </w:rPr>
        <w:t xml:space="preserve">Teren gminy </w:t>
      </w:r>
      <w:r w:rsidR="000C2B2C" w:rsidRPr="000C2B2C">
        <w:rPr>
          <w:rFonts w:ascii="Segoe UI Semilight" w:hAnsi="Segoe UI Semilight" w:cs="Segoe UI Semilight"/>
          <w:color w:val="auto"/>
          <w:sz w:val="20"/>
        </w:rPr>
        <w:t xml:space="preserve">Białobrzegi </w:t>
      </w:r>
      <w:r w:rsidR="000A660B" w:rsidRPr="000C2B2C">
        <w:rPr>
          <w:rFonts w:ascii="Segoe UI Semilight" w:hAnsi="Segoe UI Semilight" w:cs="Segoe UI Semilight"/>
          <w:color w:val="auto"/>
          <w:sz w:val="20"/>
        </w:rPr>
        <w:t xml:space="preserve">należy </w:t>
      </w:r>
      <w:r w:rsidR="0054272A" w:rsidRPr="000C2B2C">
        <w:rPr>
          <w:rFonts w:ascii="Segoe UI Semilight" w:hAnsi="Segoe UI Semilight" w:cs="Segoe UI Semilight"/>
          <w:color w:val="auto"/>
          <w:sz w:val="20"/>
        </w:rPr>
        <w:t>do terenów atrakcyjnych pod względem rozwoju energetyki wiatro</w:t>
      </w:r>
      <w:r w:rsidR="005A3BBF" w:rsidRPr="000C2B2C">
        <w:rPr>
          <w:rFonts w:ascii="Segoe UI Semilight" w:hAnsi="Segoe UI Semilight" w:cs="Segoe UI Semilight"/>
          <w:color w:val="auto"/>
          <w:sz w:val="20"/>
        </w:rPr>
        <w:t>wej</w:t>
      </w:r>
      <w:r w:rsidR="000C2B2C" w:rsidRPr="000C2B2C">
        <w:rPr>
          <w:rFonts w:ascii="Segoe UI Semilight" w:hAnsi="Segoe UI Semilight" w:cs="Segoe UI Semilight"/>
          <w:color w:val="auto"/>
          <w:sz w:val="20"/>
        </w:rPr>
        <w:t>.</w:t>
      </w:r>
      <w:r w:rsidR="005A3BBF" w:rsidRPr="000C2B2C">
        <w:rPr>
          <w:rFonts w:ascii="Segoe UI Semilight" w:hAnsi="Segoe UI Semilight" w:cs="Segoe UI Semilight"/>
          <w:color w:val="auto"/>
          <w:sz w:val="20"/>
          <w:szCs w:val="23"/>
        </w:rPr>
        <w:t xml:space="preserve"> </w:t>
      </w:r>
    </w:p>
    <w:p w14:paraId="51E3A2F5" w14:textId="1F2A2ECF" w:rsidR="00952F65" w:rsidRDefault="00952F65" w:rsidP="006A1E19">
      <w:pPr>
        <w:spacing w:line="360" w:lineRule="auto"/>
        <w:jc w:val="both"/>
      </w:pPr>
    </w:p>
    <w:p w14:paraId="30526FA6" w14:textId="0F475DD2" w:rsidR="0078036D" w:rsidRDefault="0078036D" w:rsidP="006A1E19">
      <w:pPr>
        <w:spacing w:line="360" w:lineRule="auto"/>
        <w:jc w:val="both"/>
      </w:pPr>
    </w:p>
    <w:p w14:paraId="3FE6F703" w14:textId="77777777" w:rsidR="0078036D" w:rsidRDefault="0078036D" w:rsidP="006A1E19">
      <w:pPr>
        <w:spacing w:line="360" w:lineRule="auto"/>
        <w:jc w:val="both"/>
      </w:pPr>
    </w:p>
    <w:p w14:paraId="70C19C69" w14:textId="0E3F0741" w:rsidR="00F67B2C" w:rsidRDefault="00F67B2C" w:rsidP="00F67B2C">
      <w:pPr>
        <w:pStyle w:val="Nagwek2"/>
        <w:numPr>
          <w:ilvl w:val="0"/>
          <w:numId w:val="2"/>
        </w:numPr>
      </w:pPr>
      <w:bookmarkStart w:id="122" w:name="_Toc526843562"/>
      <w:r>
        <w:lastRenderedPageBreak/>
        <w:t>Infrastruktura techniczna</w:t>
      </w:r>
      <w:bookmarkEnd w:id="122"/>
      <w:r>
        <w:t xml:space="preserve"> </w:t>
      </w:r>
    </w:p>
    <w:p w14:paraId="230612DF" w14:textId="0538462B" w:rsidR="00F67B2C" w:rsidRDefault="00F67B2C" w:rsidP="00F67B2C"/>
    <w:p w14:paraId="6AE6233D" w14:textId="4378B7AF" w:rsidR="00AE4A68" w:rsidRDefault="00C94D3A" w:rsidP="00C94D3A">
      <w:pPr>
        <w:pStyle w:val="Nagwek3"/>
        <w:numPr>
          <w:ilvl w:val="1"/>
          <w:numId w:val="2"/>
        </w:numPr>
      </w:pPr>
      <w:bookmarkStart w:id="123" w:name="_Toc526843563"/>
      <w:r>
        <w:t>Sieć elektroenergetyczna</w:t>
      </w:r>
      <w:bookmarkEnd w:id="123"/>
    </w:p>
    <w:p w14:paraId="5AE8811D" w14:textId="10E2E133" w:rsidR="00F67B2C" w:rsidRDefault="00473759" w:rsidP="00C94D3A">
      <w:pPr>
        <w:pStyle w:val="Wyrnienie"/>
        <w:spacing w:before="240"/>
      </w:pPr>
      <w:r>
        <w:t xml:space="preserve">System ciepłowniczy </w:t>
      </w:r>
    </w:p>
    <w:p w14:paraId="351E2547" w14:textId="77777777" w:rsidR="00661C17" w:rsidRPr="00661C17" w:rsidRDefault="00661C17" w:rsidP="00661C17">
      <w:pPr>
        <w:spacing w:before="240" w:after="0" w:line="360" w:lineRule="auto"/>
        <w:jc w:val="both"/>
        <w:rPr>
          <w:rFonts w:ascii="Segoe UI Semilight" w:hAnsi="Segoe UI Semilight" w:cs="Segoe UI Semilight"/>
          <w:sz w:val="20"/>
        </w:rPr>
      </w:pPr>
      <w:r w:rsidRPr="00661C17">
        <w:rPr>
          <w:rFonts w:ascii="Segoe UI Semilight" w:hAnsi="Segoe UI Semilight" w:cs="Segoe UI Semilight"/>
          <w:color w:val="FF0000"/>
          <w:sz w:val="20"/>
        </w:rPr>
        <w:tab/>
      </w:r>
      <w:r w:rsidRPr="00661C17">
        <w:rPr>
          <w:rFonts w:ascii="Segoe UI Semilight" w:hAnsi="Segoe UI Semilight" w:cs="Segoe UI Semilight"/>
          <w:sz w:val="20"/>
        </w:rPr>
        <w:t>W gminie Białobrzegi dominują indywidualne źródła ciepła, obsługujące poszczególne obiekty kubaturowe. Wyjątek stanowi zabudowa wielorodzinna, głównie spółdzielcza, ogrzewana z kotłowni osiedlowych w miejscowościach Białobrzegi i Sucha.</w:t>
      </w:r>
    </w:p>
    <w:p w14:paraId="6088DF0C" w14:textId="454137FC" w:rsidR="00661C17" w:rsidRPr="00661C17" w:rsidRDefault="00661C17" w:rsidP="00661C17">
      <w:pPr>
        <w:spacing w:before="240" w:after="0" w:line="360" w:lineRule="auto"/>
        <w:jc w:val="both"/>
        <w:rPr>
          <w:rFonts w:ascii="Segoe UI Semilight" w:hAnsi="Segoe UI Semilight" w:cs="Segoe UI Semilight"/>
          <w:sz w:val="20"/>
        </w:rPr>
      </w:pPr>
      <w:r w:rsidRPr="00661C17">
        <w:rPr>
          <w:rFonts w:ascii="Segoe UI Semilight" w:hAnsi="Segoe UI Semilight" w:cs="Segoe UI Semilight"/>
          <w:sz w:val="20"/>
        </w:rPr>
        <w:t>W Białobrzegach rozprowadzająca energię cieplną komunalna sieć jest dość rozbudowana, o długości ok. 3300 m.</w:t>
      </w:r>
    </w:p>
    <w:p w14:paraId="7DE1A96B" w14:textId="02B98260" w:rsidR="00661C17" w:rsidRPr="00661C17" w:rsidRDefault="00661C17" w:rsidP="00661C17">
      <w:pPr>
        <w:spacing w:after="0" w:line="360" w:lineRule="auto"/>
        <w:jc w:val="both"/>
        <w:rPr>
          <w:rFonts w:ascii="Segoe UI Semilight" w:hAnsi="Segoe UI Semilight" w:cs="Segoe UI Semilight"/>
          <w:sz w:val="20"/>
        </w:rPr>
      </w:pPr>
      <w:r w:rsidRPr="00661C17">
        <w:rPr>
          <w:rFonts w:ascii="Segoe UI Semilight" w:hAnsi="Segoe UI Semilight" w:cs="Segoe UI Semilight"/>
          <w:sz w:val="20"/>
        </w:rPr>
        <w:t>Zestawienie ważniejszych źródeł ciepła (kotłowni) przedstawia się następująco:</w:t>
      </w:r>
    </w:p>
    <w:p w14:paraId="3A65DB1A" w14:textId="77777777" w:rsidR="00661C17" w:rsidRDefault="00661C17" w:rsidP="009B46FF">
      <w:pPr>
        <w:pStyle w:val="Akapitzlist"/>
        <w:numPr>
          <w:ilvl w:val="0"/>
          <w:numId w:val="56"/>
        </w:numPr>
        <w:spacing w:line="360" w:lineRule="auto"/>
        <w:jc w:val="both"/>
        <w:rPr>
          <w:rFonts w:ascii="Segoe UI Semilight" w:hAnsi="Segoe UI Semilight" w:cs="Segoe UI Semilight"/>
          <w:sz w:val="20"/>
        </w:rPr>
      </w:pPr>
      <w:r w:rsidRPr="00661C17">
        <w:rPr>
          <w:rFonts w:ascii="Segoe UI Semilight" w:hAnsi="Segoe UI Semilight" w:cs="Segoe UI Semilight"/>
          <w:sz w:val="20"/>
        </w:rPr>
        <w:t>kotłownia komunalna przy ul. Polnej - 4,306 MW;</w:t>
      </w:r>
    </w:p>
    <w:p w14:paraId="70F6B8F1" w14:textId="115128C8" w:rsidR="00661C17" w:rsidRPr="00661C17" w:rsidRDefault="00661C17" w:rsidP="009B46FF">
      <w:pPr>
        <w:pStyle w:val="Akapitzlist"/>
        <w:numPr>
          <w:ilvl w:val="0"/>
          <w:numId w:val="56"/>
        </w:numPr>
        <w:spacing w:before="240" w:line="360" w:lineRule="auto"/>
        <w:jc w:val="both"/>
        <w:rPr>
          <w:rFonts w:ascii="Segoe UI Semilight" w:hAnsi="Segoe UI Semilight" w:cs="Segoe UI Semilight"/>
          <w:sz w:val="20"/>
        </w:rPr>
      </w:pPr>
      <w:r w:rsidRPr="00661C17">
        <w:rPr>
          <w:rFonts w:ascii="Segoe UI Semilight" w:hAnsi="Segoe UI Semilight" w:cs="Segoe UI Semilight"/>
          <w:sz w:val="20"/>
        </w:rPr>
        <w:t>kotłownia Sp-m Mieszkaniowej „Bloki" w Suchej - 0,50 MW</w:t>
      </w:r>
    </w:p>
    <w:p w14:paraId="68C4E3D4" w14:textId="016E0201" w:rsidR="000B1C4E" w:rsidRPr="000B1C4E" w:rsidRDefault="00285029" w:rsidP="000B1C4E">
      <w:pPr>
        <w:pStyle w:val="Wyrnienie"/>
      </w:pPr>
      <w:r w:rsidRPr="000B1C4E">
        <w:t xml:space="preserve">Sieć gazowa </w:t>
      </w:r>
    </w:p>
    <w:p w14:paraId="3E7CAD22" w14:textId="14930CA6" w:rsidR="000B1C4E" w:rsidRDefault="000B1C4E" w:rsidP="00A57F75">
      <w:pPr>
        <w:spacing w:before="240" w:line="360" w:lineRule="auto"/>
        <w:jc w:val="both"/>
        <w:rPr>
          <w:rFonts w:ascii="Segoe UI Semilight" w:hAnsi="Segoe UI Semilight" w:cs="Segoe UI Semilight"/>
          <w:sz w:val="20"/>
        </w:rPr>
      </w:pPr>
      <w:r w:rsidRPr="000B1C4E">
        <w:rPr>
          <w:rFonts w:ascii="Segoe UI Semilight" w:hAnsi="Segoe UI Semilight" w:cs="Segoe UI Semilight"/>
          <w:sz w:val="20"/>
        </w:rPr>
        <w:t xml:space="preserve">Przez centralne obszary gminy przebiega, wchodzący w skład sieci krajowej, gazociąg wysokoprężny Ø 300 mm relacji Lubienia - Sękocin. Z gazociągu tego zasilana jest stacja redukcyjna usytuowana </w:t>
      </w:r>
      <w:r w:rsidR="00A57F75">
        <w:rPr>
          <w:rFonts w:ascii="Segoe UI Semilight" w:hAnsi="Segoe UI Semilight" w:cs="Segoe UI Semilight"/>
          <w:sz w:val="20"/>
        </w:rPr>
        <w:br/>
      </w:r>
      <w:r w:rsidRPr="000B1C4E">
        <w:rPr>
          <w:rFonts w:ascii="Segoe UI Semilight" w:hAnsi="Segoe UI Semilight" w:cs="Segoe UI Semilight"/>
          <w:sz w:val="20"/>
        </w:rPr>
        <w:t>w Białobrzegach, zlokalizowana po zachodniej stronie mostu drogowego. Stąd wzdłuż trasy nr 7 przez teren miasta przebiega gazociąg średnioprężny o 300 mm, od którego wykonano odgałęzienia sieci rozdzielczej, obejmującej zurbanizowany obszar miasta i jego obrzeża. Przy ul. Krakowskiej, na wysokości starego cmentarza oraz przy ul. Rzemieślniczej znajdują się stacje redukcyjne gazu, zasilające część odbiorców gazem niskoprężnym.</w:t>
      </w:r>
    </w:p>
    <w:p w14:paraId="6E2D1289" w14:textId="77777777" w:rsidR="00A57F75" w:rsidRPr="00C919B6" w:rsidRDefault="00A57F75" w:rsidP="00A57F75">
      <w:pPr>
        <w:rPr>
          <w:rFonts w:ascii="Segoe UI Semilight" w:hAnsi="Segoe UI Semilight" w:cs="Segoe UI Semilight"/>
          <w:sz w:val="20"/>
        </w:rPr>
      </w:pPr>
      <w:r w:rsidRPr="006F7549">
        <w:rPr>
          <w:rFonts w:ascii="Segoe UI Semilight" w:hAnsi="Segoe UI Semilight" w:cs="Segoe UI Semilight"/>
          <w:sz w:val="20"/>
        </w:rPr>
        <w:t>W poniższej tabeli przedstawiono charakterystykę sieci gazowej na omawianym obszarze.</w:t>
      </w:r>
    </w:p>
    <w:p w14:paraId="522D1545" w14:textId="005CA2E2" w:rsidR="00A57F75" w:rsidRPr="00A57F75" w:rsidRDefault="00A57F75" w:rsidP="00A57F75">
      <w:pPr>
        <w:pStyle w:val="Legenda"/>
        <w:spacing w:after="0"/>
        <w:jc w:val="center"/>
        <w:rPr>
          <w:rFonts w:ascii="Segoe UI Semilight" w:hAnsi="Segoe UI Semilight" w:cs="Segoe UI Semilight"/>
          <w:b/>
          <w:i w:val="0"/>
          <w:color w:val="auto"/>
        </w:rPr>
      </w:pPr>
      <w:bookmarkStart w:id="124" w:name="_Toc452706066"/>
      <w:bookmarkStart w:id="125" w:name="_Toc455571060"/>
      <w:bookmarkStart w:id="126" w:name="_Toc462765013"/>
      <w:bookmarkStart w:id="127" w:name="_Toc477770969"/>
      <w:bookmarkStart w:id="128" w:name="_Toc477771124"/>
      <w:bookmarkStart w:id="129" w:name="_Toc486496317"/>
      <w:bookmarkStart w:id="130" w:name="_Toc487536414"/>
      <w:bookmarkStart w:id="131" w:name="_Toc520819870"/>
      <w:bookmarkStart w:id="132" w:name="_Toc526846216"/>
      <w:r w:rsidRPr="00A57F75">
        <w:rPr>
          <w:rFonts w:ascii="Segoe UI Semilight" w:hAnsi="Segoe UI Semilight" w:cs="Segoe UI Semilight"/>
          <w:b/>
          <w:i w:val="0"/>
          <w:color w:val="auto"/>
        </w:rPr>
        <w:t xml:space="preserve">Tabela </w:t>
      </w:r>
      <w:r w:rsidRPr="00A57F75">
        <w:rPr>
          <w:rFonts w:ascii="Segoe UI Semilight" w:hAnsi="Segoe UI Semilight" w:cs="Segoe UI Semilight"/>
          <w:b/>
          <w:i w:val="0"/>
          <w:color w:val="auto"/>
        </w:rPr>
        <w:fldChar w:fldCharType="begin"/>
      </w:r>
      <w:r w:rsidRPr="00A57F75">
        <w:rPr>
          <w:rFonts w:ascii="Segoe UI Semilight" w:hAnsi="Segoe UI Semilight" w:cs="Segoe UI Semilight"/>
          <w:b/>
          <w:i w:val="0"/>
          <w:color w:val="auto"/>
        </w:rPr>
        <w:instrText xml:space="preserve"> SEQ Tabela \* ARABIC </w:instrText>
      </w:r>
      <w:r w:rsidRPr="00A57F75">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12</w:t>
      </w:r>
      <w:r w:rsidRPr="00A57F75">
        <w:rPr>
          <w:rFonts w:ascii="Segoe UI Semilight" w:hAnsi="Segoe UI Semilight" w:cs="Segoe UI Semilight"/>
          <w:b/>
          <w:i w:val="0"/>
          <w:noProof/>
          <w:color w:val="auto"/>
        </w:rPr>
        <w:fldChar w:fldCharType="end"/>
      </w:r>
      <w:r w:rsidRPr="00A57F75">
        <w:rPr>
          <w:rFonts w:ascii="Segoe UI Semilight" w:hAnsi="Segoe UI Semilight" w:cs="Segoe UI Semilight"/>
          <w:b/>
          <w:i w:val="0"/>
          <w:color w:val="auto"/>
        </w:rPr>
        <w:t xml:space="preserve">. Charakterystyka sieci gazowej na terenie </w:t>
      </w:r>
      <w:r>
        <w:rPr>
          <w:rFonts w:ascii="Segoe UI Semilight" w:hAnsi="Segoe UI Semilight" w:cs="Segoe UI Semilight"/>
          <w:b/>
          <w:i w:val="0"/>
          <w:color w:val="auto"/>
        </w:rPr>
        <w:t xml:space="preserve">gminy Białobrzegi </w:t>
      </w:r>
      <w:r w:rsidRPr="00A57F75">
        <w:rPr>
          <w:rFonts w:ascii="Segoe UI Semilight" w:hAnsi="Segoe UI Semilight" w:cs="Segoe UI Semilight"/>
          <w:b/>
          <w:i w:val="0"/>
          <w:color w:val="auto"/>
        </w:rPr>
        <w:t>(stan na 31.12.2016 r.)</w:t>
      </w:r>
      <w:bookmarkEnd w:id="124"/>
      <w:bookmarkEnd w:id="125"/>
      <w:bookmarkEnd w:id="126"/>
      <w:bookmarkEnd w:id="127"/>
      <w:bookmarkEnd w:id="128"/>
      <w:bookmarkEnd w:id="129"/>
      <w:bookmarkEnd w:id="130"/>
      <w:bookmarkEnd w:id="131"/>
      <w:bookmarkEnd w:id="132"/>
    </w:p>
    <w:tbl>
      <w:tblPr>
        <w:tblStyle w:val="Tabelasiatki4akcent3"/>
        <w:tblW w:w="0" w:type="auto"/>
        <w:jc w:val="center"/>
        <w:tblLook w:val="04A0" w:firstRow="1" w:lastRow="0" w:firstColumn="1" w:lastColumn="0" w:noHBand="0" w:noVBand="1"/>
      </w:tblPr>
      <w:tblGrid>
        <w:gridCol w:w="493"/>
        <w:gridCol w:w="4765"/>
        <w:gridCol w:w="1626"/>
        <w:gridCol w:w="1628"/>
      </w:tblGrid>
      <w:tr w:rsidR="00A57F75" w:rsidRPr="00847417" w14:paraId="72BACBC6" w14:textId="77777777" w:rsidTr="00A57F75">
        <w:trPr>
          <w:cnfStyle w:val="100000000000" w:firstRow="1" w:lastRow="0" w:firstColumn="0" w:lastColumn="0" w:oddVBand="0" w:evenVBand="0" w:oddHBand="0"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493" w:type="dxa"/>
            <w:vAlign w:val="center"/>
          </w:tcPr>
          <w:p w14:paraId="2695C984" w14:textId="77777777" w:rsidR="00A57F75" w:rsidRPr="00847417" w:rsidRDefault="00A57F75" w:rsidP="00A57F75">
            <w:pPr>
              <w:jc w:val="center"/>
              <w:rPr>
                <w:rFonts w:ascii="Segoe UI Semilight" w:hAnsi="Segoe UI Semilight" w:cs="Segoe UI Semilight"/>
                <w:color w:val="auto"/>
              </w:rPr>
            </w:pPr>
            <w:r w:rsidRPr="00847417">
              <w:rPr>
                <w:rFonts w:ascii="Segoe UI Semilight" w:hAnsi="Segoe UI Semilight" w:cs="Segoe UI Semilight"/>
                <w:color w:val="auto"/>
              </w:rPr>
              <w:t>Lp.</w:t>
            </w:r>
          </w:p>
        </w:tc>
        <w:tc>
          <w:tcPr>
            <w:tcW w:w="4765" w:type="dxa"/>
            <w:vAlign w:val="center"/>
          </w:tcPr>
          <w:p w14:paraId="5B609170" w14:textId="77777777" w:rsidR="00A57F75" w:rsidRPr="00847417" w:rsidRDefault="00A57F75" w:rsidP="00A57F7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rPr>
            </w:pPr>
            <w:r w:rsidRPr="00847417">
              <w:rPr>
                <w:rFonts w:ascii="Segoe UI Semilight" w:hAnsi="Segoe UI Semilight" w:cs="Segoe UI Semilight"/>
                <w:color w:val="auto"/>
              </w:rPr>
              <w:t>Wskaźnik</w:t>
            </w:r>
          </w:p>
        </w:tc>
        <w:tc>
          <w:tcPr>
            <w:tcW w:w="1626" w:type="dxa"/>
            <w:vAlign w:val="center"/>
          </w:tcPr>
          <w:p w14:paraId="22B85047" w14:textId="77777777" w:rsidR="00A57F75" w:rsidRPr="00847417" w:rsidRDefault="00A57F75" w:rsidP="00A57F7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rPr>
            </w:pPr>
            <w:r w:rsidRPr="00847417">
              <w:rPr>
                <w:rFonts w:ascii="Segoe UI Semilight" w:hAnsi="Segoe UI Semilight" w:cs="Segoe UI Semilight"/>
                <w:bCs w:val="0"/>
                <w:color w:val="auto"/>
              </w:rPr>
              <w:t>Jednostka</w:t>
            </w:r>
          </w:p>
        </w:tc>
        <w:tc>
          <w:tcPr>
            <w:tcW w:w="1628" w:type="dxa"/>
            <w:vAlign w:val="center"/>
          </w:tcPr>
          <w:p w14:paraId="13EC7E6D" w14:textId="77777777" w:rsidR="00A57F75" w:rsidRPr="00847417" w:rsidRDefault="00A57F75" w:rsidP="00A57F75">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847417">
              <w:rPr>
                <w:rFonts w:ascii="Segoe UI Semilight" w:hAnsi="Segoe UI Semilight" w:cs="Segoe UI Semilight"/>
                <w:color w:val="auto"/>
              </w:rPr>
              <w:t>Wartość</w:t>
            </w:r>
          </w:p>
        </w:tc>
      </w:tr>
      <w:tr w:rsidR="00A57F75" w:rsidRPr="00847417" w14:paraId="6EC13669" w14:textId="77777777" w:rsidTr="00A57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03286345" w14:textId="77777777" w:rsidR="00A57F75" w:rsidRPr="00847417" w:rsidRDefault="00A57F75" w:rsidP="00A57F75">
            <w:pPr>
              <w:jc w:val="center"/>
              <w:rPr>
                <w:rFonts w:ascii="Segoe UI Semilight" w:hAnsi="Segoe UI Semilight" w:cs="Segoe UI Semilight"/>
                <w:color w:val="000000" w:themeColor="text1"/>
                <w:sz w:val="18"/>
              </w:rPr>
            </w:pPr>
            <w:r w:rsidRPr="00847417">
              <w:rPr>
                <w:rFonts w:ascii="Segoe UI Semilight" w:hAnsi="Segoe UI Semilight" w:cs="Segoe UI Semilight"/>
                <w:color w:val="000000" w:themeColor="text1"/>
                <w:sz w:val="18"/>
              </w:rPr>
              <w:t>1</w:t>
            </w:r>
          </w:p>
        </w:tc>
        <w:tc>
          <w:tcPr>
            <w:tcW w:w="4765" w:type="dxa"/>
            <w:shd w:val="clear" w:color="auto" w:fill="FFFFFF" w:themeFill="background1"/>
            <w:vAlign w:val="center"/>
          </w:tcPr>
          <w:p w14:paraId="3F74F6C1" w14:textId="77777777" w:rsidR="00A57F75" w:rsidRPr="00847417" w:rsidRDefault="00A57F75" w:rsidP="00A57F75">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rPr>
            </w:pPr>
            <w:r w:rsidRPr="00847417">
              <w:rPr>
                <w:rFonts w:ascii="Segoe UI Semilight" w:hAnsi="Segoe UI Semilight" w:cs="Segoe UI Semilight"/>
                <w:b/>
                <w:sz w:val="20"/>
                <w:szCs w:val="20"/>
              </w:rPr>
              <w:t>Długość czynnej sieci ogółem</w:t>
            </w:r>
          </w:p>
        </w:tc>
        <w:tc>
          <w:tcPr>
            <w:tcW w:w="1626" w:type="dxa"/>
            <w:shd w:val="clear" w:color="auto" w:fill="FFFFFF" w:themeFill="background1"/>
            <w:vAlign w:val="center"/>
          </w:tcPr>
          <w:p w14:paraId="052B15CC" w14:textId="77777777" w:rsidR="00A57F75" w:rsidRPr="00847417" w:rsidRDefault="00A57F75"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47417">
              <w:rPr>
                <w:rFonts w:ascii="Segoe UI Semilight" w:hAnsi="Segoe UI Semilight" w:cs="Segoe UI Semilight"/>
                <w:sz w:val="20"/>
                <w:szCs w:val="20"/>
              </w:rPr>
              <w:t>m</w:t>
            </w:r>
          </w:p>
        </w:tc>
        <w:tc>
          <w:tcPr>
            <w:tcW w:w="1628" w:type="dxa"/>
            <w:shd w:val="clear" w:color="auto" w:fill="FFFFFF" w:themeFill="background1"/>
            <w:vAlign w:val="center"/>
          </w:tcPr>
          <w:p w14:paraId="60EFE8C2" w14:textId="6966339D" w:rsidR="00A57F75" w:rsidRPr="00847417" w:rsidRDefault="00A57F75" w:rsidP="00A57F75">
            <w:pPr>
              <w:pStyle w:val="Default"/>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auto"/>
                <w:sz w:val="20"/>
                <w:szCs w:val="20"/>
              </w:rPr>
            </w:pPr>
            <w:r>
              <w:rPr>
                <w:rFonts w:ascii="Segoe UI Semilight" w:hAnsi="Segoe UI Semilight" w:cs="Segoe UI Semilight"/>
                <w:color w:val="auto"/>
                <w:sz w:val="20"/>
                <w:szCs w:val="20"/>
              </w:rPr>
              <w:t>60 109</w:t>
            </w:r>
          </w:p>
        </w:tc>
      </w:tr>
      <w:tr w:rsidR="00A57F75" w:rsidRPr="00847417" w14:paraId="5A7AD1C7" w14:textId="77777777" w:rsidTr="00A57F75">
        <w:trPr>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0551557B" w14:textId="77777777" w:rsidR="00A57F75" w:rsidRPr="00847417" w:rsidRDefault="00A57F75" w:rsidP="00A57F75">
            <w:pPr>
              <w:jc w:val="center"/>
              <w:rPr>
                <w:rFonts w:ascii="Segoe UI Semilight" w:hAnsi="Segoe UI Semilight" w:cs="Segoe UI Semilight"/>
                <w:color w:val="000000" w:themeColor="text1"/>
                <w:sz w:val="18"/>
              </w:rPr>
            </w:pPr>
            <w:r w:rsidRPr="00847417">
              <w:rPr>
                <w:rFonts w:ascii="Segoe UI Semilight" w:hAnsi="Segoe UI Semilight" w:cs="Segoe UI Semilight"/>
                <w:color w:val="000000" w:themeColor="text1"/>
                <w:sz w:val="18"/>
              </w:rPr>
              <w:t>2</w:t>
            </w:r>
          </w:p>
        </w:tc>
        <w:tc>
          <w:tcPr>
            <w:tcW w:w="4765" w:type="dxa"/>
            <w:shd w:val="clear" w:color="auto" w:fill="FFFFFF" w:themeFill="background1"/>
            <w:vAlign w:val="center"/>
          </w:tcPr>
          <w:p w14:paraId="1C490290" w14:textId="77777777" w:rsidR="00A57F75" w:rsidRPr="00847417" w:rsidRDefault="00A57F75" w:rsidP="00A57F75">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rPr>
            </w:pPr>
            <w:r w:rsidRPr="00847417">
              <w:rPr>
                <w:rFonts w:ascii="Segoe UI Semilight" w:hAnsi="Segoe UI Semilight" w:cs="Segoe UI Semilight"/>
                <w:b/>
                <w:sz w:val="20"/>
                <w:szCs w:val="20"/>
              </w:rPr>
              <w:t>Długość czynnej sieci rozdzielczej</w:t>
            </w:r>
          </w:p>
        </w:tc>
        <w:tc>
          <w:tcPr>
            <w:tcW w:w="1626" w:type="dxa"/>
            <w:shd w:val="clear" w:color="auto" w:fill="FFFFFF" w:themeFill="background1"/>
            <w:vAlign w:val="center"/>
          </w:tcPr>
          <w:p w14:paraId="37F40E9A" w14:textId="77777777" w:rsidR="00A57F75" w:rsidRPr="00847417" w:rsidRDefault="00A57F75" w:rsidP="00A57F7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47417">
              <w:rPr>
                <w:rFonts w:ascii="Segoe UI Semilight" w:hAnsi="Segoe UI Semilight" w:cs="Segoe UI Semilight"/>
                <w:sz w:val="20"/>
                <w:szCs w:val="20"/>
              </w:rPr>
              <w:t>m</w:t>
            </w:r>
          </w:p>
        </w:tc>
        <w:tc>
          <w:tcPr>
            <w:tcW w:w="1628" w:type="dxa"/>
            <w:shd w:val="clear" w:color="auto" w:fill="FFFFFF" w:themeFill="background1"/>
            <w:vAlign w:val="center"/>
          </w:tcPr>
          <w:p w14:paraId="28E0FDF1" w14:textId="24B57CD8" w:rsidR="00A57F75" w:rsidRPr="00847417" w:rsidRDefault="00A57F75" w:rsidP="00A57F7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49 657</w:t>
            </w:r>
          </w:p>
        </w:tc>
      </w:tr>
      <w:tr w:rsidR="00A57F75" w:rsidRPr="00847417" w14:paraId="1FFD0AB3" w14:textId="77777777" w:rsidTr="00A57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34CEA738" w14:textId="77777777" w:rsidR="00A57F75" w:rsidRPr="00847417" w:rsidRDefault="00A57F75" w:rsidP="00A57F75">
            <w:pPr>
              <w:jc w:val="center"/>
              <w:rPr>
                <w:rFonts w:ascii="Segoe UI Semilight" w:hAnsi="Segoe UI Semilight" w:cs="Segoe UI Semilight"/>
                <w:color w:val="000000" w:themeColor="text1"/>
                <w:sz w:val="18"/>
              </w:rPr>
            </w:pPr>
            <w:r>
              <w:rPr>
                <w:rFonts w:ascii="Segoe UI Semilight" w:hAnsi="Segoe UI Semilight" w:cs="Segoe UI Semilight"/>
                <w:color w:val="000000" w:themeColor="text1"/>
                <w:sz w:val="18"/>
              </w:rPr>
              <w:t>3</w:t>
            </w:r>
          </w:p>
        </w:tc>
        <w:tc>
          <w:tcPr>
            <w:tcW w:w="4765" w:type="dxa"/>
            <w:shd w:val="clear" w:color="auto" w:fill="FFFFFF" w:themeFill="background1"/>
            <w:vAlign w:val="center"/>
          </w:tcPr>
          <w:p w14:paraId="76F1E6B5" w14:textId="77777777" w:rsidR="00A57F75" w:rsidRPr="00847417" w:rsidRDefault="00A57F75" w:rsidP="00A57F75">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rPr>
            </w:pPr>
            <w:r w:rsidRPr="00847417">
              <w:rPr>
                <w:rFonts w:ascii="Segoe UI Semilight" w:hAnsi="Segoe UI Semilight" w:cs="Segoe UI Semilight"/>
                <w:b/>
                <w:sz w:val="20"/>
                <w:szCs w:val="20"/>
              </w:rPr>
              <w:t xml:space="preserve">Czynne przyłącza do budynków mieszkalnych </w:t>
            </w:r>
            <w:r w:rsidRPr="00847417">
              <w:rPr>
                <w:rFonts w:ascii="Segoe UI Semilight" w:hAnsi="Segoe UI Semilight" w:cs="Segoe UI Semilight"/>
                <w:b/>
                <w:sz w:val="20"/>
                <w:szCs w:val="20"/>
              </w:rPr>
              <w:br/>
              <w:t>i niemieszkalnych</w:t>
            </w:r>
          </w:p>
        </w:tc>
        <w:tc>
          <w:tcPr>
            <w:tcW w:w="1626" w:type="dxa"/>
            <w:shd w:val="clear" w:color="auto" w:fill="FFFFFF" w:themeFill="background1"/>
            <w:vAlign w:val="center"/>
          </w:tcPr>
          <w:p w14:paraId="392CA604" w14:textId="77777777" w:rsidR="00A57F75" w:rsidRPr="00847417" w:rsidRDefault="00A57F75"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47417">
              <w:rPr>
                <w:rFonts w:ascii="Segoe UI Semilight" w:hAnsi="Segoe UI Semilight" w:cs="Segoe UI Semilight"/>
                <w:sz w:val="20"/>
                <w:szCs w:val="20"/>
              </w:rPr>
              <w:t>szt.</w:t>
            </w:r>
          </w:p>
        </w:tc>
        <w:tc>
          <w:tcPr>
            <w:tcW w:w="1628" w:type="dxa"/>
            <w:shd w:val="clear" w:color="auto" w:fill="FFFFFF" w:themeFill="background1"/>
            <w:vAlign w:val="center"/>
          </w:tcPr>
          <w:p w14:paraId="00E9AF77" w14:textId="6F797E03" w:rsidR="00A57F75" w:rsidRPr="00847417" w:rsidRDefault="00A57F75"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865</w:t>
            </w:r>
          </w:p>
        </w:tc>
      </w:tr>
      <w:tr w:rsidR="00A57F75" w:rsidRPr="00847417" w14:paraId="757F15FC" w14:textId="77777777" w:rsidTr="00A57F75">
        <w:trPr>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49903DC9" w14:textId="77777777" w:rsidR="00A57F75" w:rsidRPr="00847417" w:rsidRDefault="00A57F75" w:rsidP="00A57F75">
            <w:pPr>
              <w:jc w:val="center"/>
              <w:rPr>
                <w:rFonts w:ascii="Segoe UI Semilight" w:hAnsi="Segoe UI Semilight" w:cs="Segoe UI Semilight"/>
                <w:color w:val="000000" w:themeColor="text1"/>
                <w:sz w:val="18"/>
              </w:rPr>
            </w:pPr>
            <w:r>
              <w:rPr>
                <w:rFonts w:ascii="Segoe UI Semilight" w:hAnsi="Segoe UI Semilight" w:cs="Segoe UI Semilight"/>
                <w:color w:val="000000" w:themeColor="text1"/>
                <w:sz w:val="18"/>
              </w:rPr>
              <w:t>4</w:t>
            </w:r>
          </w:p>
        </w:tc>
        <w:tc>
          <w:tcPr>
            <w:tcW w:w="4765" w:type="dxa"/>
            <w:shd w:val="clear" w:color="auto" w:fill="FFFFFF" w:themeFill="background1"/>
            <w:vAlign w:val="center"/>
          </w:tcPr>
          <w:p w14:paraId="3D9F154F" w14:textId="77777777" w:rsidR="00A57F75" w:rsidRPr="00847417" w:rsidRDefault="00A57F75" w:rsidP="00A57F75">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rPr>
            </w:pPr>
            <w:r w:rsidRPr="00847417">
              <w:rPr>
                <w:rFonts w:ascii="Segoe UI Semilight" w:hAnsi="Segoe UI Semilight" w:cs="Segoe UI Semilight"/>
                <w:b/>
                <w:sz w:val="20"/>
                <w:szCs w:val="20"/>
              </w:rPr>
              <w:t>Odbiorcy gazu</w:t>
            </w:r>
          </w:p>
        </w:tc>
        <w:tc>
          <w:tcPr>
            <w:tcW w:w="1626" w:type="dxa"/>
            <w:shd w:val="clear" w:color="auto" w:fill="FFFFFF" w:themeFill="background1"/>
            <w:vAlign w:val="center"/>
          </w:tcPr>
          <w:p w14:paraId="1B014C39" w14:textId="77777777" w:rsidR="00A57F75" w:rsidRPr="00847417" w:rsidRDefault="00A57F75" w:rsidP="00A57F7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47417">
              <w:rPr>
                <w:rFonts w:ascii="Segoe UI Semilight" w:hAnsi="Segoe UI Semilight" w:cs="Segoe UI Semilight"/>
                <w:sz w:val="20"/>
                <w:szCs w:val="20"/>
              </w:rPr>
              <w:t>gosp. dom.</w:t>
            </w:r>
          </w:p>
        </w:tc>
        <w:tc>
          <w:tcPr>
            <w:tcW w:w="1628" w:type="dxa"/>
            <w:shd w:val="clear" w:color="auto" w:fill="FFFFFF" w:themeFill="background1"/>
            <w:vAlign w:val="center"/>
          </w:tcPr>
          <w:p w14:paraId="1BD5D5FD" w14:textId="459B3933" w:rsidR="00A57F75" w:rsidRPr="00847417" w:rsidRDefault="00A57F75" w:rsidP="00A57F7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2 386</w:t>
            </w:r>
          </w:p>
        </w:tc>
      </w:tr>
      <w:tr w:rsidR="00A57F75" w:rsidRPr="00847417" w14:paraId="0A28CE64" w14:textId="77777777" w:rsidTr="00A57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277B64E7" w14:textId="77777777" w:rsidR="00A57F75" w:rsidRPr="00847417" w:rsidRDefault="00A57F75" w:rsidP="00A57F75">
            <w:pPr>
              <w:jc w:val="center"/>
              <w:rPr>
                <w:rFonts w:ascii="Segoe UI Semilight" w:hAnsi="Segoe UI Semilight" w:cs="Segoe UI Semilight"/>
                <w:color w:val="000000" w:themeColor="text1"/>
                <w:sz w:val="18"/>
              </w:rPr>
            </w:pPr>
            <w:r>
              <w:rPr>
                <w:rFonts w:ascii="Segoe UI Semilight" w:hAnsi="Segoe UI Semilight" w:cs="Segoe UI Semilight"/>
                <w:color w:val="000000" w:themeColor="text1"/>
                <w:sz w:val="18"/>
              </w:rPr>
              <w:t>5</w:t>
            </w:r>
          </w:p>
        </w:tc>
        <w:tc>
          <w:tcPr>
            <w:tcW w:w="4765" w:type="dxa"/>
            <w:shd w:val="clear" w:color="auto" w:fill="FFFFFF" w:themeFill="background1"/>
            <w:vAlign w:val="center"/>
          </w:tcPr>
          <w:p w14:paraId="43DAAB3D" w14:textId="77777777" w:rsidR="00A57F75" w:rsidRPr="00847417" w:rsidRDefault="00A57F75" w:rsidP="00A57F75">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rPr>
            </w:pPr>
            <w:r w:rsidRPr="00847417">
              <w:rPr>
                <w:rFonts w:ascii="Segoe UI Semilight" w:hAnsi="Segoe UI Semilight" w:cs="Segoe UI Semilight"/>
                <w:b/>
                <w:sz w:val="20"/>
                <w:szCs w:val="20"/>
              </w:rPr>
              <w:t>Odbiorcy gazu ogrzewający mieszkania gazem</w:t>
            </w:r>
          </w:p>
        </w:tc>
        <w:tc>
          <w:tcPr>
            <w:tcW w:w="1626" w:type="dxa"/>
            <w:shd w:val="clear" w:color="auto" w:fill="FFFFFF" w:themeFill="background1"/>
            <w:vAlign w:val="center"/>
          </w:tcPr>
          <w:p w14:paraId="36E81B47" w14:textId="77777777" w:rsidR="00A57F75" w:rsidRPr="00847417" w:rsidRDefault="00A57F75"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847417">
              <w:rPr>
                <w:rFonts w:ascii="Segoe UI Semilight" w:hAnsi="Segoe UI Semilight" w:cs="Segoe UI Semilight"/>
                <w:sz w:val="20"/>
                <w:szCs w:val="20"/>
              </w:rPr>
              <w:t>gosp. dom.</w:t>
            </w:r>
          </w:p>
        </w:tc>
        <w:tc>
          <w:tcPr>
            <w:tcW w:w="1628" w:type="dxa"/>
            <w:shd w:val="clear" w:color="auto" w:fill="FFFFFF" w:themeFill="background1"/>
            <w:vAlign w:val="center"/>
          </w:tcPr>
          <w:p w14:paraId="016B3DA7" w14:textId="66F8CCBB" w:rsidR="00A57F75" w:rsidRPr="00847417" w:rsidRDefault="00A57F75"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686</w:t>
            </w:r>
          </w:p>
        </w:tc>
      </w:tr>
      <w:tr w:rsidR="00A57F75" w:rsidRPr="00847417" w14:paraId="40A3E75B" w14:textId="77777777" w:rsidTr="00A57F75">
        <w:trPr>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5A8297F0" w14:textId="77777777" w:rsidR="00A57F75" w:rsidRPr="00847417" w:rsidRDefault="00A57F75" w:rsidP="00A57F75">
            <w:pPr>
              <w:jc w:val="center"/>
              <w:rPr>
                <w:rFonts w:ascii="Segoe UI Semilight" w:hAnsi="Segoe UI Semilight" w:cs="Segoe UI Semilight"/>
                <w:color w:val="000000" w:themeColor="text1"/>
                <w:sz w:val="18"/>
              </w:rPr>
            </w:pPr>
            <w:r>
              <w:rPr>
                <w:rFonts w:ascii="Segoe UI Semilight" w:hAnsi="Segoe UI Semilight" w:cs="Segoe UI Semilight"/>
                <w:color w:val="000000" w:themeColor="text1"/>
                <w:sz w:val="18"/>
              </w:rPr>
              <w:t>6</w:t>
            </w:r>
          </w:p>
        </w:tc>
        <w:tc>
          <w:tcPr>
            <w:tcW w:w="4765" w:type="dxa"/>
            <w:shd w:val="clear" w:color="auto" w:fill="FFFFFF" w:themeFill="background1"/>
            <w:vAlign w:val="center"/>
          </w:tcPr>
          <w:p w14:paraId="5F0BADB6" w14:textId="77777777" w:rsidR="00A57F75" w:rsidRPr="00847417" w:rsidRDefault="00A57F75" w:rsidP="00A57F75">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szCs w:val="20"/>
              </w:rPr>
            </w:pPr>
            <w:r w:rsidRPr="00847417">
              <w:rPr>
                <w:rFonts w:ascii="Segoe UI Semilight" w:hAnsi="Segoe UI Semilight" w:cs="Segoe UI Semilight"/>
                <w:b/>
                <w:sz w:val="20"/>
                <w:szCs w:val="20"/>
              </w:rPr>
              <w:t xml:space="preserve">Ludność korzystająca z sieci gazowej </w:t>
            </w:r>
          </w:p>
        </w:tc>
        <w:tc>
          <w:tcPr>
            <w:tcW w:w="1626" w:type="dxa"/>
            <w:shd w:val="clear" w:color="auto" w:fill="FFFFFF" w:themeFill="background1"/>
            <w:vAlign w:val="center"/>
          </w:tcPr>
          <w:p w14:paraId="5E140744" w14:textId="77777777" w:rsidR="00A57F75" w:rsidRPr="00847417" w:rsidRDefault="00A57F75" w:rsidP="00A57F7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847417">
              <w:rPr>
                <w:rFonts w:ascii="Segoe UI Semilight" w:hAnsi="Segoe UI Semilight" w:cs="Segoe UI Semilight"/>
                <w:sz w:val="20"/>
                <w:szCs w:val="20"/>
              </w:rPr>
              <w:t>Osoba</w:t>
            </w:r>
          </w:p>
        </w:tc>
        <w:tc>
          <w:tcPr>
            <w:tcW w:w="1628" w:type="dxa"/>
            <w:shd w:val="clear" w:color="auto" w:fill="FFFFFF" w:themeFill="background1"/>
            <w:vAlign w:val="center"/>
          </w:tcPr>
          <w:p w14:paraId="4167A7FA" w14:textId="08CBEA78" w:rsidR="00A57F75" w:rsidRPr="00847417" w:rsidRDefault="0069529E" w:rsidP="00A57F7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6 432</w:t>
            </w:r>
          </w:p>
        </w:tc>
      </w:tr>
      <w:tr w:rsidR="00A57F75" w:rsidRPr="00847417" w14:paraId="5028EC78" w14:textId="77777777" w:rsidTr="00A57F7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93" w:type="dxa"/>
            <w:shd w:val="clear" w:color="auto" w:fill="FFFFFF" w:themeFill="background1"/>
            <w:vAlign w:val="center"/>
          </w:tcPr>
          <w:p w14:paraId="6AEF571D" w14:textId="77777777" w:rsidR="00A57F75" w:rsidRDefault="00A57F75" w:rsidP="00A57F75">
            <w:pPr>
              <w:jc w:val="center"/>
              <w:rPr>
                <w:rFonts w:ascii="Segoe UI Semilight" w:hAnsi="Segoe UI Semilight" w:cs="Segoe UI Semilight"/>
                <w:color w:val="000000" w:themeColor="text1"/>
                <w:sz w:val="18"/>
              </w:rPr>
            </w:pPr>
            <w:r>
              <w:rPr>
                <w:rFonts w:ascii="Segoe UI Semilight" w:hAnsi="Segoe UI Semilight" w:cs="Segoe UI Semilight"/>
                <w:color w:val="000000" w:themeColor="text1"/>
                <w:sz w:val="18"/>
              </w:rPr>
              <w:t>7</w:t>
            </w:r>
          </w:p>
        </w:tc>
        <w:tc>
          <w:tcPr>
            <w:tcW w:w="4765" w:type="dxa"/>
            <w:shd w:val="clear" w:color="auto" w:fill="FFFFFF" w:themeFill="background1"/>
            <w:vAlign w:val="center"/>
          </w:tcPr>
          <w:p w14:paraId="7AEDD131" w14:textId="77777777" w:rsidR="00A57F75" w:rsidRPr="00847417" w:rsidRDefault="00A57F75" w:rsidP="00A57F75">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Zużycie gazu</w:t>
            </w:r>
          </w:p>
        </w:tc>
        <w:tc>
          <w:tcPr>
            <w:tcW w:w="1626" w:type="dxa"/>
            <w:shd w:val="clear" w:color="auto" w:fill="FFFFFF" w:themeFill="background1"/>
            <w:vAlign w:val="center"/>
          </w:tcPr>
          <w:p w14:paraId="107F471B" w14:textId="77777777" w:rsidR="00A57F75" w:rsidRPr="00847417" w:rsidRDefault="00A57F75"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tys. m</w:t>
            </w:r>
            <w:r w:rsidRPr="00086A49">
              <w:rPr>
                <w:rFonts w:ascii="Segoe UI Semilight" w:hAnsi="Segoe UI Semilight" w:cs="Segoe UI Semilight"/>
                <w:sz w:val="20"/>
                <w:szCs w:val="20"/>
                <w:vertAlign w:val="superscript"/>
              </w:rPr>
              <w:t>3</w:t>
            </w:r>
            <w:r>
              <w:rPr>
                <w:rFonts w:ascii="Segoe UI Semilight" w:hAnsi="Segoe UI Semilight" w:cs="Segoe UI Semilight"/>
                <w:sz w:val="20"/>
                <w:szCs w:val="20"/>
              </w:rPr>
              <w:t xml:space="preserve"> </w:t>
            </w:r>
          </w:p>
        </w:tc>
        <w:tc>
          <w:tcPr>
            <w:tcW w:w="1628" w:type="dxa"/>
            <w:shd w:val="clear" w:color="auto" w:fill="FFFFFF" w:themeFill="background1"/>
            <w:vAlign w:val="center"/>
          </w:tcPr>
          <w:p w14:paraId="7DD7857C" w14:textId="3475E7B3" w:rsidR="00A57F75" w:rsidRDefault="0069529E" w:rsidP="00A57F7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1 621,90</w:t>
            </w:r>
          </w:p>
        </w:tc>
      </w:tr>
    </w:tbl>
    <w:p w14:paraId="6858F925" w14:textId="6B055E68" w:rsidR="00A57F75" w:rsidRPr="00A57F75" w:rsidRDefault="00A57F75" w:rsidP="005E3606">
      <w:pPr>
        <w:rPr>
          <w:rFonts w:ascii="Segoe UI Semilight" w:hAnsi="Segoe UI Semilight" w:cs="Segoe UI Semilight"/>
          <w:sz w:val="18"/>
          <w:szCs w:val="18"/>
        </w:rPr>
      </w:pPr>
      <w:r w:rsidRPr="00847417">
        <w:rPr>
          <w:rFonts w:ascii="Segoe UI Semilight" w:hAnsi="Segoe UI Semilight" w:cs="Segoe UI Semilight"/>
          <w:sz w:val="18"/>
          <w:szCs w:val="18"/>
        </w:rPr>
        <w:lastRenderedPageBreak/>
        <w:t>Źródło: Główny Urząd Statystyczny, BDL.</w:t>
      </w:r>
    </w:p>
    <w:p w14:paraId="0185E904" w14:textId="01C481A3" w:rsidR="00285029" w:rsidRDefault="00285029" w:rsidP="00AE4A68">
      <w:pPr>
        <w:pStyle w:val="Wyrnienie"/>
      </w:pPr>
      <w:r>
        <w:t xml:space="preserve">Sieć elektroenergetyczna </w:t>
      </w:r>
    </w:p>
    <w:p w14:paraId="39CDCCB6" w14:textId="77777777" w:rsidR="00201A52" w:rsidRDefault="00201A52" w:rsidP="00285029">
      <w:pPr>
        <w:pStyle w:val="Legenda"/>
        <w:keepNext/>
        <w:spacing w:after="0"/>
        <w:jc w:val="center"/>
        <w:rPr>
          <w:rFonts w:cs="Calibri Light"/>
          <w:b/>
          <w:i w:val="0"/>
          <w:color w:val="auto"/>
        </w:rPr>
      </w:pPr>
      <w:bookmarkStart w:id="133" w:name="_Toc472665135"/>
      <w:bookmarkStart w:id="134" w:name="_Toc476604088"/>
      <w:bookmarkStart w:id="135" w:name="_Toc476676252"/>
    </w:p>
    <w:bookmarkEnd w:id="133"/>
    <w:bookmarkEnd w:id="134"/>
    <w:bookmarkEnd w:id="135"/>
    <w:p w14:paraId="7BB9D44A" w14:textId="77777777" w:rsidR="00712834" w:rsidRPr="00712834" w:rsidRDefault="00712834" w:rsidP="00712834">
      <w:pPr>
        <w:spacing w:after="0" w:line="360" w:lineRule="auto"/>
        <w:jc w:val="both"/>
        <w:rPr>
          <w:rFonts w:ascii="Segoe UI Semilight" w:hAnsi="Segoe UI Semilight" w:cs="Segoe UI Semilight"/>
          <w:sz w:val="20"/>
        </w:rPr>
      </w:pPr>
      <w:r w:rsidRPr="00712834">
        <w:rPr>
          <w:rFonts w:ascii="Segoe UI Semilight" w:hAnsi="Segoe UI Semilight" w:cs="Segoe UI Semilight"/>
          <w:sz w:val="20"/>
        </w:rPr>
        <w:t>Głównym źródłem zasilania sieci średniego napięcia jest stacja transformatorowa 110/15 kV z jednym transformatorem o mocy 10 MVA, zlokalizowana po południowo-wschodniej stronie miasta przy drodze relacji Białobrzegi - Brzeska Wola. Stacja ta zasilana jest dwustronnie liniami 110 kV relacji Dobieszyn - Białobrzegi i Białobrzegi - Mogielnica.</w:t>
      </w:r>
    </w:p>
    <w:p w14:paraId="231226B3" w14:textId="77777777" w:rsidR="00712834" w:rsidRPr="00712834" w:rsidRDefault="00712834" w:rsidP="00712834">
      <w:pPr>
        <w:spacing w:after="0" w:line="360" w:lineRule="auto"/>
        <w:jc w:val="both"/>
        <w:rPr>
          <w:rFonts w:ascii="Segoe UI Semilight" w:hAnsi="Segoe UI Semilight" w:cs="Segoe UI Semilight"/>
          <w:sz w:val="20"/>
        </w:rPr>
      </w:pPr>
      <w:r w:rsidRPr="00712834">
        <w:rPr>
          <w:rFonts w:ascii="Segoe UI Semilight" w:hAnsi="Segoe UI Semilight" w:cs="Segoe UI Semilight"/>
          <w:sz w:val="20"/>
        </w:rPr>
        <w:t>Stacje transformatorowe 15/0,4 kV, rozlokowane na terenie miasta, w przeważającej części zasilane są liniami kablowymi 15 kV, wyprowadzonymi z Głównego Punktu zasilania (GPZ), a na terenach wiejskich - liniami napowietrznymi 15 kV.</w:t>
      </w:r>
    </w:p>
    <w:p w14:paraId="0A6378C6" w14:textId="6F7435D8" w:rsidR="00712834" w:rsidRPr="00712834" w:rsidRDefault="00712834" w:rsidP="00712834">
      <w:pPr>
        <w:spacing w:after="0" w:line="360" w:lineRule="auto"/>
        <w:jc w:val="both"/>
        <w:rPr>
          <w:rFonts w:ascii="Segoe UI Semilight" w:hAnsi="Segoe UI Semilight" w:cs="Segoe UI Semilight"/>
          <w:sz w:val="20"/>
        </w:rPr>
      </w:pPr>
      <w:r w:rsidRPr="00712834">
        <w:rPr>
          <w:rFonts w:ascii="Segoe UI Semilight" w:hAnsi="Segoe UI Semilight" w:cs="Segoe UI Semilight"/>
          <w:sz w:val="20"/>
        </w:rPr>
        <w:t>Długość linii napowietrznych 15 kV o przekroju większym lub równym 70 mm</w:t>
      </w:r>
      <w:r w:rsidRPr="00712834">
        <w:rPr>
          <w:rFonts w:ascii="Segoe UI Semilight" w:hAnsi="Segoe UI Semilight" w:cs="Segoe UI Semilight"/>
          <w:sz w:val="20"/>
          <w:vertAlign w:val="superscript"/>
        </w:rPr>
        <w:t>2</w:t>
      </w:r>
      <w:r w:rsidRPr="00712834">
        <w:rPr>
          <w:rFonts w:ascii="Segoe UI Semilight" w:hAnsi="Segoe UI Semilight" w:cs="Segoe UI Semilight"/>
          <w:sz w:val="20"/>
        </w:rPr>
        <w:t xml:space="preserve"> wynosi 32,2 km, a o przekroju mniejszym od 70 mm</w:t>
      </w:r>
      <w:r w:rsidRPr="00712834">
        <w:rPr>
          <w:rFonts w:ascii="Segoe UI Semilight" w:hAnsi="Segoe UI Semilight" w:cs="Segoe UI Semilight"/>
          <w:sz w:val="20"/>
          <w:vertAlign w:val="superscript"/>
        </w:rPr>
        <w:t>2</w:t>
      </w:r>
      <w:r w:rsidRPr="00712834">
        <w:rPr>
          <w:rFonts w:ascii="Segoe UI Semilight" w:hAnsi="Segoe UI Semilight" w:cs="Segoe UI Semilight"/>
          <w:sz w:val="20"/>
        </w:rPr>
        <w:t xml:space="preserve"> - 31,1 km. Wiek tych linii zawiera się w przedziale od 15 do 30 lat. Kabli 15 kV </w:t>
      </w:r>
      <w:r>
        <w:rPr>
          <w:rFonts w:ascii="Segoe UI Semilight" w:hAnsi="Segoe UI Semilight" w:cs="Segoe UI Semilight"/>
          <w:sz w:val="20"/>
        </w:rPr>
        <w:br/>
      </w:r>
      <w:r w:rsidRPr="00712834">
        <w:rPr>
          <w:rFonts w:ascii="Segoe UI Semilight" w:hAnsi="Segoe UI Semilight" w:cs="Segoe UI Semilight"/>
          <w:sz w:val="20"/>
        </w:rPr>
        <w:t>o przekroju 120 mm w wieku do 15 lat jest około 9 km, a w wieku od 15 do 30 lat — około 11 km.</w:t>
      </w:r>
    </w:p>
    <w:p w14:paraId="251CEBF2" w14:textId="77777777" w:rsidR="00712834" w:rsidRPr="00712834" w:rsidRDefault="00712834" w:rsidP="00712834">
      <w:pPr>
        <w:spacing w:after="0" w:line="360" w:lineRule="auto"/>
        <w:jc w:val="both"/>
        <w:rPr>
          <w:rFonts w:ascii="Segoe UI Semilight" w:hAnsi="Segoe UI Semilight" w:cs="Segoe UI Semilight"/>
          <w:sz w:val="20"/>
        </w:rPr>
      </w:pPr>
      <w:r w:rsidRPr="00712834">
        <w:rPr>
          <w:rFonts w:ascii="Segoe UI Semilight" w:hAnsi="Segoe UI Semilight" w:cs="Segoe UI Semilight"/>
          <w:sz w:val="20"/>
        </w:rPr>
        <w:t>Na terenie miasta i gminy są 32 stacje transformatorowe napowietrzne 15/0,4 kV i 19 stacji wnętrzowych. Na całym terenie gminy zapewniona jest dostawa energii o właściwych parametrach.</w:t>
      </w:r>
    </w:p>
    <w:p w14:paraId="6194563D" w14:textId="77777777" w:rsidR="00712834" w:rsidRPr="00712834" w:rsidRDefault="00712834" w:rsidP="00712834">
      <w:pPr>
        <w:spacing w:after="0" w:line="360" w:lineRule="auto"/>
        <w:jc w:val="both"/>
        <w:rPr>
          <w:rFonts w:ascii="Segoe UI Semilight" w:hAnsi="Segoe UI Semilight" w:cs="Segoe UI Semilight"/>
          <w:sz w:val="20"/>
        </w:rPr>
      </w:pPr>
      <w:r w:rsidRPr="00712834">
        <w:rPr>
          <w:rFonts w:ascii="Segoe UI Semilight" w:hAnsi="Segoe UI Semilight" w:cs="Segoe UI Semilight"/>
          <w:sz w:val="20"/>
        </w:rPr>
        <w:t>Słabą stroną jest brak możliwości zasilania rezerwowego po wyłączeniu transformatora 110/15 kV w GPZ Białobrzegi.</w:t>
      </w:r>
    </w:p>
    <w:p w14:paraId="6D3707B3" w14:textId="6364F805" w:rsidR="009C700D" w:rsidRPr="00712834" w:rsidRDefault="00712834" w:rsidP="00712834">
      <w:pPr>
        <w:spacing w:after="0" w:line="360" w:lineRule="auto"/>
        <w:jc w:val="both"/>
        <w:rPr>
          <w:rFonts w:ascii="Segoe UI Semilight" w:hAnsi="Segoe UI Semilight" w:cs="Segoe UI Semilight"/>
          <w:sz w:val="18"/>
        </w:rPr>
      </w:pPr>
      <w:r w:rsidRPr="00712834">
        <w:rPr>
          <w:rFonts w:ascii="Segoe UI Semilight" w:hAnsi="Segoe UI Semilight" w:cs="Segoe UI Semilight"/>
          <w:sz w:val="20"/>
        </w:rPr>
        <w:t>Mocną stroną jest dobry stan techniczny linii 15 kV</w:t>
      </w:r>
      <w:r>
        <w:rPr>
          <w:rFonts w:ascii="Segoe UI Semilight" w:hAnsi="Segoe UI Semilight" w:cs="Segoe UI Semilight"/>
          <w:sz w:val="20"/>
        </w:rPr>
        <w:t>.</w:t>
      </w:r>
    </w:p>
    <w:p w14:paraId="5666B709" w14:textId="7129B588" w:rsidR="00201A52" w:rsidRDefault="00201A52" w:rsidP="00E4041A">
      <w:pPr>
        <w:rPr>
          <w:sz w:val="18"/>
        </w:rPr>
      </w:pPr>
    </w:p>
    <w:p w14:paraId="4809450D" w14:textId="2CC1A85D" w:rsidR="009B3BCE" w:rsidRPr="0035140C" w:rsidRDefault="0004482F" w:rsidP="0035140C">
      <w:pPr>
        <w:pStyle w:val="Nagwek3"/>
        <w:numPr>
          <w:ilvl w:val="1"/>
          <w:numId w:val="2"/>
        </w:numPr>
      </w:pPr>
      <w:bookmarkStart w:id="136" w:name="_Toc526843564"/>
      <w:r>
        <w:t>Sieć wodociągowa i kanalizacyjna</w:t>
      </w:r>
      <w:bookmarkEnd w:id="136"/>
      <w:r>
        <w:t xml:space="preserve"> </w:t>
      </w:r>
    </w:p>
    <w:p w14:paraId="2074CDA4" w14:textId="77777777" w:rsidR="00E2428C" w:rsidRPr="0039504B" w:rsidRDefault="00E2428C" w:rsidP="0035140C">
      <w:pPr>
        <w:pStyle w:val="Wyrnienie"/>
        <w:spacing w:before="240"/>
        <w:rPr>
          <w:rFonts w:eastAsia="Calibri" w:cs="Segoe UI Semilight"/>
          <w:sz w:val="26"/>
          <w:szCs w:val="26"/>
        </w:rPr>
      </w:pPr>
      <w:r w:rsidRPr="0039504B">
        <w:rPr>
          <w:rFonts w:eastAsia="Calibri" w:cs="Segoe UI Semilight"/>
          <w:sz w:val="26"/>
          <w:szCs w:val="26"/>
        </w:rPr>
        <w:t>Zaopatrzenie w wodę</w:t>
      </w:r>
    </w:p>
    <w:p w14:paraId="0463DFCC" w14:textId="112F07EE" w:rsidR="0078036D" w:rsidRPr="00621C1E" w:rsidRDefault="00972AA1" w:rsidP="00621C1E">
      <w:pPr>
        <w:pStyle w:val="Legenda"/>
        <w:spacing w:before="240" w:line="360" w:lineRule="auto"/>
        <w:ind w:firstLine="454"/>
        <w:jc w:val="both"/>
        <w:rPr>
          <w:rFonts w:ascii="Segoe UI Semilight" w:hAnsi="Segoe UI Semilight" w:cs="Segoe UI Semilight"/>
          <w:bCs/>
          <w:i w:val="0"/>
          <w:color w:val="auto"/>
          <w:sz w:val="20"/>
          <w:szCs w:val="22"/>
        </w:rPr>
      </w:pPr>
      <w:bookmarkStart w:id="137" w:name="_Toc452706064"/>
      <w:r>
        <w:rPr>
          <w:rFonts w:ascii="Segoe UI Semilight" w:hAnsi="Segoe UI Semilight" w:cs="Segoe UI Semilight"/>
          <w:bCs/>
          <w:i w:val="0"/>
          <w:color w:val="auto"/>
          <w:sz w:val="20"/>
          <w:szCs w:val="22"/>
        </w:rPr>
        <w:t xml:space="preserve">Sieć wodociągowa na terenie gminy Białobrzegi jest dobrze rozwinięta </w:t>
      </w:r>
      <w:r w:rsidR="0035140C">
        <w:rPr>
          <w:rFonts w:ascii="Segoe UI Semilight" w:hAnsi="Segoe UI Semilight" w:cs="Segoe UI Semilight"/>
          <w:bCs/>
          <w:i w:val="0"/>
          <w:color w:val="auto"/>
          <w:sz w:val="20"/>
          <w:szCs w:val="22"/>
        </w:rPr>
        <w:t>i zaopatruje 100 % mieszkańców.</w:t>
      </w:r>
      <w:r w:rsidR="00E2428C" w:rsidRPr="0039504B">
        <w:rPr>
          <w:rFonts w:ascii="Segoe UI Semilight" w:hAnsi="Segoe UI Semilight" w:cs="Segoe UI Semilight"/>
          <w:bCs/>
          <w:i w:val="0"/>
          <w:color w:val="auto"/>
          <w:sz w:val="20"/>
          <w:szCs w:val="22"/>
        </w:rPr>
        <w:t xml:space="preserve"> Charakterystyka sieci wodociągowej została przedstawiona w poniższej tabeli.</w:t>
      </w:r>
    </w:p>
    <w:p w14:paraId="7E95D18D" w14:textId="4ADEC600" w:rsidR="00E2428C" w:rsidRPr="0039504B" w:rsidRDefault="00E2428C" w:rsidP="0039504B">
      <w:pPr>
        <w:pStyle w:val="Legenda"/>
        <w:spacing w:after="0"/>
        <w:jc w:val="center"/>
        <w:rPr>
          <w:rFonts w:ascii="Segoe UI Semilight" w:hAnsi="Segoe UI Semilight" w:cs="Segoe UI Semilight"/>
          <w:b/>
          <w:i w:val="0"/>
          <w:color w:val="auto"/>
        </w:rPr>
      </w:pPr>
      <w:bookmarkStart w:id="138" w:name="_Toc476832525"/>
      <w:bookmarkStart w:id="139" w:name="_Toc475715156"/>
      <w:bookmarkStart w:id="140" w:name="_Toc464123315"/>
      <w:bookmarkStart w:id="141" w:name="_Toc462337812"/>
      <w:bookmarkStart w:id="142" w:name="_Toc462337692"/>
      <w:bookmarkStart w:id="143" w:name="_Toc461699526"/>
      <w:bookmarkStart w:id="144" w:name="_Toc461035816"/>
      <w:bookmarkStart w:id="145" w:name="_Toc459887926"/>
      <w:bookmarkStart w:id="146" w:name="_Toc459037872"/>
      <w:bookmarkStart w:id="147" w:name="_Toc486323784"/>
      <w:bookmarkStart w:id="148" w:name="_Toc485822836"/>
      <w:bookmarkStart w:id="149" w:name="_Toc480722768"/>
      <w:bookmarkStart w:id="150" w:name="_Toc480455030"/>
      <w:bookmarkStart w:id="151" w:name="_Toc512498476"/>
      <w:bookmarkStart w:id="152" w:name="_Toc526846217"/>
      <w:r w:rsidRPr="0039504B">
        <w:rPr>
          <w:rFonts w:ascii="Segoe UI Semilight" w:hAnsi="Segoe UI Semilight" w:cs="Segoe UI Semilight"/>
          <w:b/>
          <w:i w:val="0"/>
          <w:color w:val="auto"/>
        </w:rPr>
        <w:t xml:space="preserve">Tabela </w:t>
      </w:r>
      <w:r w:rsidRPr="0039504B">
        <w:rPr>
          <w:rFonts w:ascii="Segoe UI Semilight" w:hAnsi="Segoe UI Semilight" w:cs="Segoe UI Semilight"/>
          <w:b/>
          <w:i w:val="0"/>
          <w:color w:val="auto"/>
        </w:rPr>
        <w:fldChar w:fldCharType="begin"/>
      </w:r>
      <w:r w:rsidRPr="0039504B">
        <w:rPr>
          <w:rFonts w:ascii="Segoe UI Semilight" w:hAnsi="Segoe UI Semilight" w:cs="Segoe UI Semilight"/>
          <w:b/>
          <w:i w:val="0"/>
          <w:color w:val="auto"/>
        </w:rPr>
        <w:instrText xml:space="preserve"> SEQ Tabela \* ARABIC </w:instrText>
      </w:r>
      <w:r w:rsidRPr="0039504B">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13</w:t>
      </w:r>
      <w:r w:rsidRPr="0039504B">
        <w:rPr>
          <w:rFonts w:ascii="Segoe UI Semilight" w:hAnsi="Segoe UI Semilight" w:cs="Segoe UI Semilight"/>
          <w:b/>
          <w:i w:val="0"/>
          <w:color w:val="auto"/>
        </w:rPr>
        <w:fldChar w:fldCharType="end"/>
      </w:r>
      <w:r w:rsidRPr="0039504B">
        <w:rPr>
          <w:rFonts w:ascii="Segoe UI Semilight" w:hAnsi="Segoe UI Semilight" w:cs="Segoe UI Semilight"/>
          <w:b/>
          <w:i w:val="0"/>
          <w:color w:val="auto"/>
        </w:rPr>
        <w:t>. Charakterystyka sieci wodociągowej na terenie Gminy i Mias</w:t>
      </w:r>
      <w:r w:rsidR="00AE4A68">
        <w:rPr>
          <w:rFonts w:ascii="Segoe UI Semilight" w:hAnsi="Segoe UI Semilight" w:cs="Segoe UI Semilight"/>
          <w:b/>
          <w:i w:val="0"/>
          <w:color w:val="auto"/>
        </w:rPr>
        <w:t xml:space="preserve">ta </w:t>
      </w:r>
      <w:r w:rsidR="00621C1E">
        <w:rPr>
          <w:rFonts w:ascii="Segoe UI Semilight" w:hAnsi="Segoe UI Semilight" w:cs="Segoe UI Semilight"/>
          <w:b/>
          <w:i w:val="0"/>
          <w:color w:val="auto"/>
        </w:rPr>
        <w:t xml:space="preserve">Białobrzegi </w:t>
      </w:r>
      <w:r w:rsidR="00AE4A68">
        <w:rPr>
          <w:rFonts w:ascii="Segoe UI Semilight" w:hAnsi="Segoe UI Semilight" w:cs="Segoe UI Semilight"/>
          <w:b/>
          <w:i w:val="0"/>
          <w:color w:val="auto"/>
        </w:rPr>
        <w:t>(stan na 31.12.2016</w:t>
      </w:r>
      <w:r w:rsidRPr="0039504B">
        <w:rPr>
          <w:rFonts w:ascii="Segoe UI Semilight" w:hAnsi="Segoe UI Semilight" w:cs="Segoe UI Semilight"/>
          <w:b/>
          <w:i w:val="0"/>
          <w:color w:val="auto"/>
        </w:rPr>
        <w:t xml:space="preserve"> r.)</w:t>
      </w:r>
      <w:bookmarkEnd w:id="137"/>
      <w:bookmarkEnd w:id="138"/>
      <w:bookmarkEnd w:id="139"/>
      <w:bookmarkEnd w:id="140"/>
      <w:bookmarkEnd w:id="141"/>
      <w:bookmarkEnd w:id="142"/>
      <w:bookmarkEnd w:id="143"/>
      <w:bookmarkEnd w:id="144"/>
      <w:bookmarkEnd w:id="145"/>
      <w:bookmarkEnd w:id="146"/>
      <w:r w:rsidRPr="0039504B">
        <w:rPr>
          <w:rFonts w:ascii="Segoe UI Semilight" w:hAnsi="Segoe UI Semilight" w:cs="Segoe UI Semilight"/>
          <w:b/>
          <w:i w:val="0"/>
          <w:color w:val="auto"/>
        </w:rPr>
        <w:t>.</w:t>
      </w:r>
      <w:bookmarkEnd w:id="147"/>
      <w:bookmarkEnd w:id="148"/>
      <w:bookmarkEnd w:id="149"/>
      <w:bookmarkEnd w:id="150"/>
      <w:bookmarkEnd w:id="151"/>
      <w:bookmarkEnd w:id="152"/>
    </w:p>
    <w:tbl>
      <w:tblPr>
        <w:tblStyle w:val="Tabelasiatki4akcent31"/>
        <w:tblW w:w="0" w:type="auto"/>
        <w:tblInd w:w="0" w:type="dxa"/>
        <w:tblLook w:val="04A0" w:firstRow="1" w:lastRow="0" w:firstColumn="1" w:lastColumn="0" w:noHBand="0" w:noVBand="1"/>
      </w:tblPr>
      <w:tblGrid>
        <w:gridCol w:w="780"/>
        <w:gridCol w:w="4733"/>
        <w:gridCol w:w="1775"/>
        <w:gridCol w:w="1774"/>
      </w:tblGrid>
      <w:tr w:rsidR="00E2428C" w:rsidRPr="0039504B" w14:paraId="22AA34D0" w14:textId="77777777" w:rsidTr="00E2428C">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781" w:type="dxa"/>
            <w:vAlign w:val="center"/>
            <w:hideMark/>
          </w:tcPr>
          <w:p w14:paraId="549500A3" w14:textId="77777777" w:rsidR="00E2428C" w:rsidRPr="0039504B" w:rsidRDefault="00E2428C">
            <w:pPr>
              <w:pStyle w:val="Akapitzlist"/>
              <w:spacing w:before="200"/>
              <w:ind w:left="0"/>
              <w:jc w:val="center"/>
              <w:rPr>
                <w:rFonts w:ascii="Segoe UI Semilight" w:hAnsi="Segoe UI Semilight" w:cs="Segoe UI Semilight"/>
                <w:color w:val="auto"/>
              </w:rPr>
            </w:pPr>
            <w:r w:rsidRPr="0039504B">
              <w:rPr>
                <w:rFonts w:ascii="Segoe UI Semilight" w:hAnsi="Segoe UI Semilight" w:cs="Segoe UI Semilight"/>
                <w:color w:val="auto"/>
              </w:rPr>
              <w:t>Lp.</w:t>
            </w:r>
          </w:p>
        </w:tc>
        <w:tc>
          <w:tcPr>
            <w:tcW w:w="4744" w:type="dxa"/>
            <w:vAlign w:val="center"/>
            <w:hideMark/>
          </w:tcPr>
          <w:p w14:paraId="73465523" w14:textId="77777777" w:rsidR="00E2428C" w:rsidRPr="0039504B" w:rsidRDefault="00E2428C">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39504B">
              <w:rPr>
                <w:rFonts w:ascii="Segoe UI Semilight" w:hAnsi="Segoe UI Semilight" w:cs="Segoe UI Semilight"/>
                <w:color w:val="auto"/>
              </w:rPr>
              <w:t>Wskaźnik</w:t>
            </w:r>
          </w:p>
        </w:tc>
        <w:tc>
          <w:tcPr>
            <w:tcW w:w="1777" w:type="dxa"/>
            <w:vAlign w:val="center"/>
            <w:hideMark/>
          </w:tcPr>
          <w:p w14:paraId="6C3D1D71" w14:textId="77777777" w:rsidR="00E2428C" w:rsidRPr="0039504B" w:rsidRDefault="00E2428C">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39504B">
              <w:rPr>
                <w:rFonts w:ascii="Segoe UI Semilight" w:hAnsi="Segoe UI Semilight" w:cs="Segoe UI Semilight"/>
                <w:color w:val="auto"/>
              </w:rPr>
              <w:t>Jednostka</w:t>
            </w:r>
          </w:p>
        </w:tc>
        <w:tc>
          <w:tcPr>
            <w:tcW w:w="1777" w:type="dxa"/>
            <w:vAlign w:val="center"/>
            <w:hideMark/>
          </w:tcPr>
          <w:p w14:paraId="7F9F7075" w14:textId="77777777" w:rsidR="00E2428C" w:rsidRPr="0039504B" w:rsidRDefault="00E2428C">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39504B">
              <w:rPr>
                <w:rFonts w:ascii="Segoe UI Semilight" w:hAnsi="Segoe UI Semilight" w:cs="Segoe UI Semilight"/>
                <w:color w:val="auto"/>
              </w:rPr>
              <w:t>Wartość</w:t>
            </w:r>
          </w:p>
        </w:tc>
      </w:tr>
      <w:tr w:rsidR="00E2428C" w:rsidRPr="0039504B" w14:paraId="250574BD" w14:textId="77777777" w:rsidTr="0039504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76B8D039" w14:textId="77777777" w:rsidR="00E2428C" w:rsidRPr="0039504B" w:rsidRDefault="00E2428C">
            <w:pPr>
              <w:pStyle w:val="Akapitzlist"/>
              <w:ind w:left="0"/>
              <w:jc w:val="center"/>
              <w:rPr>
                <w:rFonts w:ascii="Segoe UI Semilight" w:hAnsi="Segoe UI Semilight" w:cs="Segoe UI Semilight"/>
              </w:rPr>
            </w:pPr>
            <w:r w:rsidRPr="0039504B">
              <w:rPr>
                <w:rFonts w:ascii="Segoe UI Semilight" w:hAnsi="Segoe UI Semilight" w:cs="Segoe UI Semilight"/>
              </w:rPr>
              <w:t>1</w:t>
            </w:r>
          </w:p>
        </w:tc>
        <w:tc>
          <w:tcPr>
            <w:tcW w:w="4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2B19118B" w14:textId="77777777" w:rsidR="00E2428C" w:rsidRPr="0039504B" w:rsidRDefault="00E2428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39504B">
              <w:rPr>
                <w:rFonts w:ascii="Segoe UI Semilight" w:hAnsi="Segoe UI Semilight" w:cs="Segoe UI Semilight"/>
                <w:b/>
              </w:rPr>
              <w:t>Długość czynnej sieci rozdzielczej</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7BC2DEA1" w14:textId="77777777" w:rsidR="00E2428C" w:rsidRPr="0039504B" w:rsidRDefault="00E2428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39504B">
              <w:rPr>
                <w:rFonts w:ascii="Segoe UI Semilight" w:hAnsi="Segoe UI Semilight" w:cs="Segoe UI Semilight"/>
              </w:rPr>
              <w:t>km</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7DE3BE38" w14:textId="6F4F4670" w:rsidR="00E2428C" w:rsidRPr="0039504B" w:rsidRDefault="0067571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109,7</w:t>
            </w:r>
          </w:p>
        </w:tc>
      </w:tr>
      <w:tr w:rsidR="00E2428C" w:rsidRPr="0039504B" w14:paraId="11BACB43" w14:textId="77777777" w:rsidTr="0039504B">
        <w:trPr>
          <w:trHeight w:val="488"/>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5D5C3D04" w14:textId="77777777" w:rsidR="00E2428C" w:rsidRPr="0039504B" w:rsidRDefault="00E2428C">
            <w:pPr>
              <w:pStyle w:val="Akapitzlist"/>
              <w:ind w:left="0"/>
              <w:jc w:val="center"/>
              <w:rPr>
                <w:rFonts w:ascii="Segoe UI Semilight" w:hAnsi="Segoe UI Semilight" w:cs="Segoe UI Semilight"/>
              </w:rPr>
            </w:pPr>
            <w:r w:rsidRPr="0039504B">
              <w:rPr>
                <w:rFonts w:ascii="Segoe UI Semilight" w:hAnsi="Segoe UI Semilight" w:cs="Segoe UI Semilight"/>
              </w:rPr>
              <w:t>2</w:t>
            </w:r>
          </w:p>
        </w:tc>
        <w:tc>
          <w:tcPr>
            <w:tcW w:w="4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369DB1CC" w14:textId="77777777" w:rsidR="00E2428C" w:rsidRPr="0039504B" w:rsidRDefault="00E2428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rPr>
            </w:pPr>
            <w:r w:rsidRPr="0039504B">
              <w:rPr>
                <w:rFonts w:ascii="Segoe UI Semilight" w:hAnsi="Segoe UI Semilight" w:cs="Segoe UI Semilight"/>
                <w:b/>
              </w:rPr>
              <w:t xml:space="preserve">Przyłącza prowadzące do budynków mieszkalnych </w:t>
            </w:r>
            <w:r w:rsidRPr="0039504B">
              <w:rPr>
                <w:rFonts w:ascii="Segoe UI Semilight" w:hAnsi="Segoe UI Semilight" w:cs="Segoe UI Semilight"/>
                <w:b/>
              </w:rPr>
              <w:br/>
              <w:t>i zbiorowego zamieszkania</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5ABAB5CD" w14:textId="77777777" w:rsidR="00E2428C" w:rsidRPr="0039504B" w:rsidRDefault="00E2428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39504B">
              <w:rPr>
                <w:rFonts w:ascii="Segoe UI Semilight" w:hAnsi="Segoe UI Semilight" w:cs="Segoe UI Semilight"/>
              </w:rPr>
              <w:t>szt.</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47DD5961" w14:textId="3E7D583D" w:rsidR="00E2428C" w:rsidRPr="0039504B" w:rsidRDefault="0067571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2553</w:t>
            </w:r>
          </w:p>
        </w:tc>
      </w:tr>
      <w:tr w:rsidR="00E2428C" w:rsidRPr="0039504B" w14:paraId="7E41F791" w14:textId="77777777" w:rsidTr="0039504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461487D4" w14:textId="77777777" w:rsidR="00E2428C" w:rsidRPr="0039504B" w:rsidRDefault="00E2428C">
            <w:pPr>
              <w:pStyle w:val="Akapitzlist"/>
              <w:ind w:left="0"/>
              <w:jc w:val="center"/>
              <w:rPr>
                <w:rFonts w:ascii="Segoe UI Semilight" w:hAnsi="Segoe UI Semilight" w:cs="Segoe UI Semilight"/>
              </w:rPr>
            </w:pPr>
            <w:r w:rsidRPr="0039504B">
              <w:rPr>
                <w:rFonts w:ascii="Segoe UI Semilight" w:hAnsi="Segoe UI Semilight" w:cs="Segoe UI Semilight"/>
              </w:rPr>
              <w:t>3</w:t>
            </w:r>
          </w:p>
        </w:tc>
        <w:tc>
          <w:tcPr>
            <w:tcW w:w="4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1CABBC97" w14:textId="77777777" w:rsidR="00E2428C" w:rsidRPr="0039504B" w:rsidRDefault="00E2428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39504B">
              <w:rPr>
                <w:rFonts w:ascii="Segoe UI Semilight" w:hAnsi="Segoe UI Semilight" w:cs="Segoe UI Semilight"/>
                <w:b/>
              </w:rPr>
              <w:t>Woda dostarczona gospodarstwom domowym</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036EA7E7" w14:textId="77777777" w:rsidR="00E2428C" w:rsidRPr="0039504B" w:rsidRDefault="00E2428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39504B">
              <w:rPr>
                <w:rFonts w:ascii="Segoe UI Semilight" w:hAnsi="Segoe UI Semilight" w:cs="Segoe UI Semilight"/>
              </w:rPr>
              <w:t>dam</w:t>
            </w:r>
            <w:r w:rsidRPr="0039504B">
              <w:rPr>
                <w:rFonts w:ascii="Segoe UI Semilight" w:hAnsi="Segoe UI Semilight" w:cs="Segoe UI Semilight"/>
                <w:vertAlign w:val="superscript"/>
              </w:rPr>
              <w:t>3</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472C017D" w14:textId="300D97A6" w:rsidR="00E2428C" w:rsidRPr="0039504B" w:rsidRDefault="0067571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349,7</w:t>
            </w:r>
          </w:p>
        </w:tc>
      </w:tr>
      <w:tr w:rsidR="00E2428C" w:rsidRPr="0039504B" w14:paraId="2D7918D1" w14:textId="77777777" w:rsidTr="0039504B">
        <w:trPr>
          <w:trHeight w:val="488"/>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43C369BD" w14:textId="77777777" w:rsidR="00E2428C" w:rsidRPr="0039504B" w:rsidRDefault="00E2428C">
            <w:pPr>
              <w:pStyle w:val="Akapitzlist"/>
              <w:ind w:left="0"/>
              <w:jc w:val="center"/>
              <w:rPr>
                <w:rFonts w:ascii="Segoe UI Semilight" w:hAnsi="Segoe UI Semilight" w:cs="Segoe UI Semilight"/>
              </w:rPr>
            </w:pPr>
            <w:r w:rsidRPr="0039504B">
              <w:rPr>
                <w:rFonts w:ascii="Segoe UI Semilight" w:hAnsi="Segoe UI Semilight" w:cs="Segoe UI Semilight"/>
              </w:rPr>
              <w:t>4</w:t>
            </w:r>
          </w:p>
        </w:tc>
        <w:tc>
          <w:tcPr>
            <w:tcW w:w="4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3ABC5F70" w14:textId="77777777" w:rsidR="00E2428C" w:rsidRPr="0039504B" w:rsidRDefault="00E2428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rPr>
            </w:pPr>
            <w:r w:rsidRPr="0039504B">
              <w:rPr>
                <w:rFonts w:ascii="Segoe UI Semilight" w:hAnsi="Segoe UI Semilight" w:cs="Segoe UI Semilight"/>
                <w:b/>
              </w:rPr>
              <w:t>Ludność korzystająca z sieci wodociągowej</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67A6151D" w14:textId="77777777" w:rsidR="00E2428C" w:rsidRPr="0039504B" w:rsidRDefault="00E2428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39504B">
              <w:rPr>
                <w:rFonts w:ascii="Segoe UI Semilight" w:hAnsi="Segoe UI Semilight" w:cs="Segoe UI Semilight"/>
              </w:rPr>
              <w:t>osoba</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6984FA09" w14:textId="3265FCCC" w:rsidR="00E2428C" w:rsidRPr="0039504B" w:rsidRDefault="0067571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10 335</w:t>
            </w:r>
          </w:p>
        </w:tc>
      </w:tr>
      <w:tr w:rsidR="00E2428C" w:rsidRPr="0039504B" w14:paraId="4C3CFC52" w14:textId="77777777" w:rsidTr="00E2428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19B9D2D5" w14:textId="77777777" w:rsidR="00E2428C" w:rsidRPr="0039504B" w:rsidRDefault="00E2428C">
            <w:pPr>
              <w:pStyle w:val="Akapitzlist"/>
              <w:ind w:left="0"/>
              <w:jc w:val="center"/>
              <w:rPr>
                <w:rFonts w:ascii="Segoe UI Semilight" w:hAnsi="Segoe UI Semilight" w:cs="Segoe UI Semilight"/>
              </w:rPr>
            </w:pPr>
            <w:r w:rsidRPr="0039504B">
              <w:rPr>
                <w:rFonts w:ascii="Segoe UI Semilight" w:hAnsi="Segoe UI Semilight" w:cs="Segoe UI Semilight"/>
              </w:rPr>
              <w:t>5</w:t>
            </w:r>
          </w:p>
        </w:tc>
        <w:tc>
          <w:tcPr>
            <w:tcW w:w="4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08DA051B" w14:textId="77777777" w:rsidR="00E2428C" w:rsidRPr="0039504B" w:rsidRDefault="00E2428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39504B">
              <w:rPr>
                <w:rFonts w:ascii="Segoe UI Semilight" w:hAnsi="Segoe UI Semilight" w:cs="Segoe UI Semilight"/>
                <w:b/>
              </w:rPr>
              <w:t>% ludności korzystający z instalacji</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2F029A7A" w14:textId="77777777" w:rsidR="00E2428C" w:rsidRPr="0039504B" w:rsidRDefault="00E2428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39504B">
              <w:rPr>
                <w:rFonts w:ascii="Segoe UI Semilight" w:hAnsi="Segoe UI Semilight" w:cs="Segoe UI Semilight"/>
              </w:rPr>
              <w:t>%</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11ED009B" w14:textId="70D16069" w:rsidR="00E2428C" w:rsidRPr="0039504B" w:rsidRDefault="0067571C">
            <w:pPr>
              <w:pStyle w:val="Akapitzlist"/>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99,9</w:t>
            </w:r>
          </w:p>
        </w:tc>
      </w:tr>
      <w:tr w:rsidR="00E2428C" w:rsidRPr="0039504B" w14:paraId="358067F0" w14:textId="77777777" w:rsidTr="0039504B">
        <w:trPr>
          <w:trHeight w:val="488"/>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5AA8B09A" w14:textId="77777777" w:rsidR="00E2428C" w:rsidRPr="0039504B" w:rsidRDefault="00E2428C">
            <w:pPr>
              <w:pStyle w:val="Akapitzlist"/>
              <w:ind w:left="0"/>
              <w:jc w:val="center"/>
              <w:rPr>
                <w:rFonts w:ascii="Segoe UI Semilight" w:hAnsi="Segoe UI Semilight" w:cs="Segoe UI Semilight"/>
              </w:rPr>
            </w:pPr>
            <w:r w:rsidRPr="0039504B">
              <w:rPr>
                <w:rFonts w:ascii="Segoe UI Semilight" w:hAnsi="Segoe UI Semilight" w:cs="Segoe UI Semilight"/>
              </w:rPr>
              <w:t>6</w:t>
            </w:r>
          </w:p>
        </w:tc>
        <w:tc>
          <w:tcPr>
            <w:tcW w:w="47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148BE37B" w14:textId="77777777" w:rsidR="00E2428C" w:rsidRPr="0039504B" w:rsidRDefault="00E2428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rPr>
            </w:pPr>
            <w:r w:rsidRPr="0039504B">
              <w:rPr>
                <w:rFonts w:ascii="Segoe UI Semilight" w:hAnsi="Segoe UI Semilight" w:cs="Segoe UI Semilight"/>
                <w:b/>
              </w:rPr>
              <w:t>Zużycie wody na jednego mieszkańca</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55A2AFDD" w14:textId="77777777" w:rsidR="00E2428C" w:rsidRPr="0039504B" w:rsidRDefault="00E2428C">
            <w:pPr>
              <w:pStyle w:val="Akapitzlis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39504B">
              <w:rPr>
                <w:rFonts w:ascii="Segoe UI Semilight" w:hAnsi="Segoe UI Semilight" w:cs="Segoe UI Semilight"/>
              </w:rPr>
              <w:t>m</w:t>
            </w:r>
            <w:r w:rsidRPr="0039504B">
              <w:rPr>
                <w:rFonts w:ascii="Segoe UI Semilight" w:hAnsi="Segoe UI Semilight" w:cs="Segoe UI Semilight"/>
                <w:vertAlign w:val="superscript"/>
              </w:rPr>
              <w:t>3</w:t>
            </w:r>
          </w:p>
        </w:tc>
        <w:tc>
          <w:tcPr>
            <w:tcW w:w="177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5D418461" w14:textId="1F0938C4" w:rsidR="00E2428C" w:rsidRPr="0039504B" w:rsidRDefault="0067571C">
            <w:pPr>
              <w:pStyle w:val="Akapitzlist"/>
              <w:keepNext/>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33,7</w:t>
            </w:r>
          </w:p>
        </w:tc>
      </w:tr>
    </w:tbl>
    <w:p w14:paraId="1A202ED7" w14:textId="77777777" w:rsidR="00E2428C" w:rsidRPr="0039504B" w:rsidRDefault="00E2428C" w:rsidP="0039504B">
      <w:pPr>
        <w:rPr>
          <w:rFonts w:ascii="Segoe UI Semilight" w:hAnsi="Segoe UI Semilight" w:cs="Segoe UI Semilight"/>
          <w:sz w:val="18"/>
          <w:szCs w:val="18"/>
        </w:rPr>
      </w:pPr>
      <w:r w:rsidRPr="0039504B">
        <w:rPr>
          <w:rFonts w:ascii="Segoe UI Semilight" w:hAnsi="Segoe UI Semilight" w:cs="Segoe UI Semilight"/>
          <w:sz w:val="18"/>
          <w:szCs w:val="18"/>
        </w:rPr>
        <w:t>Źródło: Główny Urząd Statystyczny, BDL.</w:t>
      </w:r>
    </w:p>
    <w:p w14:paraId="16C02B71" w14:textId="5B106539" w:rsidR="0035140C" w:rsidRPr="00972AA1" w:rsidRDefault="00972AA1" w:rsidP="00972AA1">
      <w:pPr>
        <w:spacing w:line="360" w:lineRule="auto"/>
        <w:jc w:val="both"/>
        <w:rPr>
          <w:rFonts w:ascii="Segoe UI Semilight" w:hAnsi="Segoe UI Semilight" w:cs="Segoe UI Semilight"/>
          <w:sz w:val="20"/>
        </w:rPr>
      </w:pPr>
      <w:r w:rsidRPr="00972AA1">
        <w:rPr>
          <w:rFonts w:ascii="Segoe UI Semilight" w:hAnsi="Segoe UI Semilight" w:cs="Segoe UI Semilight"/>
          <w:sz w:val="20"/>
        </w:rPr>
        <w:lastRenderedPageBreak/>
        <w:t>Główne, komunalne ujęcie wody na terenie gminy Białobrzegi usytuowane jest na południowo-zachodnich krańcach miasta Białobrzegi. W oparciu o 4 studnie głębinowe uzyskuje maksymalną wydajność 9088 m</w:t>
      </w:r>
      <w:r w:rsidRPr="00972AA1">
        <w:rPr>
          <w:rFonts w:ascii="Segoe UI Semilight" w:hAnsi="Segoe UI Semilight" w:cs="Segoe UI Semilight"/>
          <w:sz w:val="20"/>
          <w:vertAlign w:val="superscript"/>
        </w:rPr>
        <w:t>3</w:t>
      </w:r>
      <w:r w:rsidRPr="00972AA1">
        <w:rPr>
          <w:rFonts w:ascii="Segoe UI Semilight" w:hAnsi="Segoe UI Semilight" w:cs="Segoe UI Semilight"/>
          <w:sz w:val="20"/>
        </w:rPr>
        <w:t>/d. Aktualnie ujęcie to obsługuje wszystkie miejscowości gminy Białobrzegi oprócz m. Pohulanka i m. Okrąglik (zakup wody z gm. Stromiec w ilości 2,0 tys. m</w:t>
      </w:r>
      <w:r w:rsidRPr="00972AA1">
        <w:rPr>
          <w:rFonts w:ascii="Segoe UI Semilight" w:hAnsi="Segoe UI Semilight" w:cs="Segoe UI Semilight"/>
          <w:sz w:val="20"/>
          <w:vertAlign w:val="superscript"/>
        </w:rPr>
        <w:t>3</w:t>
      </w:r>
      <w:r>
        <w:rPr>
          <w:rFonts w:ascii="Segoe UI Semilight" w:hAnsi="Segoe UI Semilight" w:cs="Segoe UI Semilight"/>
          <w:sz w:val="20"/>
        </w:rPr>
        <w:t>)</w:t>
      </w:r>
      <w:r w:rsidRPr="00972AA1">
        <w:rPr>
          <w:rFonts w:ascii="Segoe UI Semilight" w:hAnsi="Segoe UI Semilight" w:cs="Segoe UI Semilight"/>
          <w:sz w:val="20"/>
        </w:rPr>
        <w:t>. Łączne zużycie wody wynosi 1667 m</w:t>
      </w:r>
      <w:r w:rsidRPr="00972AA1">
        <w:rPr>
          <w:rFonts w:ascii="Segoe UI Semilight" w:hAnsi="Segoe UI Semilight" w:cs="Segoe UI Semilight"/>
          <w:sz w:val="20"/>
          <w:vertAlign w:val="superscript"/>
        </w:rPr>
        <w:t>3</w:t>
      </w:r>
      <w:r w:rsidRPr="00972AA1">
        <w:rPr>
          <w:rFonts w:ascii="Segoe UI Semilight" w:hAnsi="Segoe UI Semilight" w:cs="Segoe UI Semilight"/>
          <w:sz w:val="20"/>
        </w:rPr>
        <w:t>/d, z czego na potrzeby przemysłowe (głównie przetwórstwo owoców i warzyw) przypada 720 m</w:t>
      </w:r>
      <w:r w:rsidRPr="000E3890">
        <w:rPr>
          <w:rFonts w:ascii="Segoe UI Semilight" w:hAnsi="Segoe UI Semilight" w:cs="Segoe UI Semilight"/>
          <w:sz w:val="20"/>
          <w:vertAlign w:val="superscript"/>
        </w:rPr>
        <w:t>3</w:t>
      </w:r>
      <w:r w:rsidRPr="00972AA1">
        <w:rPr>
          <w:rFonts w:ascii="Segoe UI Semilight" w:hAnsi="Segoe UI Semilight" w:cs="Segoe UI Semilight"/>
          <w:sz w:val="20"/>
        </w:rPr>
        <w:t>/d, natomiast 946 m</w:t>
      </w:r>
      <w:r w:rsidRPr="00972AA1">
        <w:rPr>
          <w:rFonts w:ascii="Segoe UI Semilight" w:hAnsi="Segoe UI Semilight" w:cs="Segoe UI Semilight"/>
          <w:sz w:val="20"/>
          <w:vertAlign w:val="superscript"/>
        </w:rPr>
        <w:t>3</w:t>
      </w:r>
      <w:r w:rsidRPr="00972AA1">
        <w:rPr>
          <w:rFonts w:ascii="Segoe UI Semilight" w:hAnsi="Segoe UI Semilight" w:cs="Segoe UI Semilight"/>
          <w:sz w:val="20"/>
        </w:rPr>
        <w:t>/d przypada na zaopatrzenie gospodarstw domowych i instytucji (administracja, oświata, zdrowie itp.).</w:t>
      </w:r>
    </w:p>
    <w:p w14:paraId="78D46083" w14:textId="77777777" w:rsidR="00E2428C" w:rsidRPr="00812774" w:rsidRDefault="00E2428C" w:rsidP="00E2428C">
      <w:pPr>
        <w:pStyle w:val="Wyrnienie"/>
        <w:rPr>
          <w:rFonts w:cs="Segoe UI Semilight"/>
          <w:color w:val="5B9BD5" w:themeColor="accent1"/>
        </w:rPr>
      </w:pPr>
      <w:r w:rsidRPr="00812774">
        <w:rPr>
          <w:rFonts w:cs="Segoe UI Semilight"/>
        </w:rPr>
        <w:t xml:space="preserve">Sieć kanalizacyjna </w:t>
      </w:r>
    </w:p>
    <w:p w14:paraId="0687706A" w14:textId="77777777" w:rsidR="00E2428C" w:rsidRDefault="00E2428C" w:rsidP="00E2428C">
      <w:pPr>
        <w:spacing w:after="0"/>
        <w:rPr>
          <w:rFonts w:ascii="Calibri" w:hAnsi="Calibri" w:cs="Calibri"/>
          <w:color w:val="FF0000"/>
        </w:rPr>
      </w:pPr>
    </w:p>
    <w:p w14:paraId="14F03880" w14:textId="47EEA66F" w:rsidR="00E2428C" w:rsidRPr="0027011A" w:rsidRDefault="00D806EE" w:rsidP="0039504B">
      <w:pPr>
        <w:spacing w:line="360" w:lineRule="auto"/>
        <w:jc w:val="both"/>
        <w:rPr>
          <w:rFonts w:ascii="Segoe UI Semilight" w:hAnsi="Segoe UI Semilight" w:cs="Segoe UI Semilight"/>
          <w:sz w:val="20"/>
        </w:rPr>
      </w:pPr>
      <w:r w:rsidRPr="0027011A">
        <w:rPr>
          <w:rFonts w:ascii="Segoe UI Semilight" w:hAnsi="Segoe UI Semilight" w:cs="Segoe UI Semilight"/>
          <w:sz w:val="20"/>
        </w:rPr>
        <w:t>W roku 2016</w:t>
      </w:r>
      <w:r w:rsidR="00E2428C" w:rsidRPr="0027011A">
        <w:rPr>
          <w:rFonts w:ascii="Segoe UI Semilight" w:hAnsi="Segoe UI Semilight" w:cs="Segoe UI Semilight"/>
          <w:sz w:val="20"/>
        </w:rPr>
        <w:t xml:space="preserve"> długość czynnej sieci kanalizacyjne</w:t>
      </w:r>
      <w:r w:rsidRPr="0027011A">
        <w:rPr>
          <w:rFonts w:ascii="Segoe UI Semilight" w:hAnsi="Segoe UI Semilight" w:cs="Segoe UI Semilight"/>
          <w:sz w:val="20"/>
        </w:rPr>
        <w:t xml:space="preserve">j na terenie gminy wynosiła </w:t>
      </w:r>
      <w:r w:rsidR="0027011A" w:rsidRPr="0027011A">
        <w:rPr>
          <w:rFonts w:ascii="Segoe UI Semilight" w:hAnsi="Segoe UI Semilight" w:cs="Segoe UI Semilight"/>
          <w:sz w:val="20"/>
        </w:rPr>
        <w:t>51,4</w:t>
      </w:r>
      <w:r w:rsidR="00E2428C" w:rsidRPr="0027011A">
        <w:rPr>
          <w:rFonts w:ascii="Segoe UI Semilight" w:hAnsi="Segoe UI Semilight" w:cs="Segoe UI Semilight"/>
          <w:sz w:val="20"/>
        </w:rPr>
        <w:t xml:space="preserve"> km. Charakterystykę sieci kanalizacyjnej na terenie gminy przedstawiono w poniższej tabeli.</w:t>
      </w:r>
    </w:p>
    <w:p w14:paraId="5EB43D7F" w14:textId="711DAA20" w:rsidR="00E2428C" w:rsidRPr="00D806EE" w:rsidRDefault="00E2428C" w:rsidP="00D806EE">
      <w:pPr>
        <w:pStyle w:val="Legenda"/>
        <w:spacing w:after="0"/>
        <w:jc w:val="center"/>
        <w:rPr>
          <w:rFonts w:ascii="Segoe UI Semilight" w:hAnsi="Segoe UI Semilight" w:cs="Segoe UI Semilight"/>
          <w:b/>
          <w:i w:val="0"/>
          <w:color w:val="auto"/>
        </w:rPr>
      </w:pPr>
      <w:bookmarkStart w:id="153" w:name="_Toc452706065"/>
      <w:bookmarkStart w:id="154" w:name="_Toc486323785"/>
      <w:bookmarkStart w:id="155" w:name="_Toc485822837"/>
      <w:bookmarkStart w:id="156" w:name="_Toc480722769"/>
      <w:bookmarkStart w:id="157" w:name="_Toc480455031"/>
      <w:bookmarkStart w:id="158" w:name="_Toc476832526"/>
      <w:bookmarkStart w:id="159" w:name="_Toc475715160"/>
      <w:bookmarkStart w:id="160" w:name="_Toc464123316"/>
      <w:bookmarkStart w:id="161" w:name="_Toc462337813"/>
      <w:bookmarkStart w:id="162" w:name="_Toc462337693"/>
      <w:bookmarkStart w:id="163" w:name="_Toc461699527"/>
      <w:bookmarkStart w:id="164" w:name="_Toc461035817"/>
      <w:bookmarkStart w:id="165" w:name="_Toc459887927"/>
      <w:bookmarkStart w:id="166" w:name="_Toc459037873"/>
      <w:bookmarkStart w:id="167" w:name="_Toc512498477"/>
      <w:bookmarkStart w:id="168" w:name="_Toc526846218"/>
      <w:r w:rsidRPr="00D806EE">
        <w:rPr>
          <w:rFonts w:ascii="Segoe UI Semilight" w:hAnsi="Segoe UI Semilight" w:cs="Segoe UI Semilight"/>
          <w:b/>
          <w:i w:val="0"/>
          <w:color w:val="auto"/>
        </w:rPr>
        <w:t xml:space="preserve">Tabela </w:t>
      </w:r>
      <w:r w:rsidRPr="00D806EE">
        <w:rPr>
          <w:rFonts w:ascii="Segoe UI Semilight" w:hAnsi="Segoe UI Semilight" w:cs="Segoe UI Semilight"/>
          <w:b/>
          <w:i w:val="0"/>
        </w:rPr>
        <w:fldChar w:fldCharType="begin"/>
      </w:r>
      <w:r w:rsidRPr="00D806EE">
        <w:rPr>
          <w:rFonts w:ascii="Segoe UI Semilight" w:hAnsi="Segoe UI Semilight" w:cs="Segoe UI Semilight"/>
          <w:b/>
          <w:i w:val="0"/>
          <w:color w:val="auto"/>
        </w:rPr>
        <w:instrText xml:space="preserve"> SEQ Tabela \* ARABIC </w:instrText>
      </w:r>
      <w:r w:rsidRPr="00D806EE">
        <w:rPr>
          <w:rFonts w:ascii="Segoe UI Semilight" w:hAnsi="Segoe UI Semilight" w:cs="Segoe UI Semilight"/>
          <w:b/>
          <w:i w:val="0"/>
        </w:rPr>
        <w:fldChar w:fldCharType="separate"/>
      </w:r>
      <w:r w:rsidR="00127D71">
        <w:rPr>
          <w:rFonts w:ascii="Segoe UI Semilight" w:hAnsi="Segoe UI Semilight" w:cs="Segoe UI Semilight"/>
          <w:b/>
          <w:i w:val="0"/>
          <w:noProof/>
          <w:color w:val="auto"/>
        </w:rPr>
        <w:t>14</w:t>
      </w:r>
      <w:r w:rsidRPr="00D806EE">
        <w:rPr>
          <w:rFonts w:ascii="Segoe UI Semilight" w:hAnsi="Segoe UI Semilight" w:cs="Segoe UI Semilight"/>
          <w:b/>
          <w:i w:val="0"/>
        </w:rPr>
        <w:fldChar w:fldCharType="end"/>
      </w:r>
      <w:r w:rsidRPr="00D806EE">
        <w:rPr>
          <w:rFonts w:ascii="Segoe UI Semilight" w:hAnsi="Segoe UI Semilight" w:cs="Segoe UI Semilight"/>
          <w:b/>
          <w:i w:val="0"/>
          <w:color w:val="auto"/>
        </w:rPr>
        <w:t xml:space="preserve">. Charakterystyka sieci kanalizacyjnej na terenie gminy i miasta </w:t>
      </w:r>
      <w:r w:rsidR="0067571C">
        <w:rPr>
          <w:rFonts w:ascii="Segoe UI Semilight" w:hAnsi="Segoe UI Semilight" w:cs="Segoe UI Semilight"/>
          <w:b/>
          <w:i w:val="0"/>
          <w:color w:val="auto"/>
        </w:rPr>
        <w:t>Białobrzegi (stan na 31.12.2016</w:t>
      </w:r>
      <w:r w:rsidRPr="00D806EE">
        <w:rPr>
          <w:rFonts w:ascii="Segoe UI Semilight" w:hAnsi="Segoe UI Semilight" w:cs="Segoe UI Semilight"/>
          <w:b/>
          <w:i w:val="0"/>
          <w:color w:val="auto"/>
        </w:rPr>
        <w:t xml:space="preserve"> r.)</w:t>
      </w:r>
      <w:bookmarkEnd w:id="153"/>
      <w:r w:rsidRPr="00D806EE">
        <w:rPr>
          <w:rFonts w:ascii="Segoe UI Semilight" w:hAnsi="Segoe UI Semilight" w:cs="Segoe UI Semilight"/>
          <w:b/>
          <w:i w:val="0"/>
          <w:color w:val="auto"/>
        </w:rPr>
        <w: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bl>
      <w:tblPr>
        <w:tblStyle w:val="Tabelasiatki4akcent31"/>
        <w:tblW w:w="0" w:type="auto"/>
        <w:tblInd w:w="0" w:type="dxa"/>
        <w:tblLook w:val="04A0" w:firstRow="1" w:lastRow="0" w:firstColumn="1" w:lastColumn="0" w:noHBand="0" w:noVBand="1"/>
      </w:tblPr>
      <w:tblGrid>
        <w:gridCol w:w="775"/>
        <w:gridCol w:w="4712"/>
        <w:gridCol w:w="1765"/>
        <w:gridCol w:w="1765"/>
      </w:tblGrid>
      <w:tr w:rsidR="00E2428C" w:rsidRPr="00D806EE" w14:paraId="117B820E" w14:textId="77777777" w:rsidTr="00E2428C">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775" w:type="dxa"/>
            <w:vAlign w:val="center"/>
            <w:hideMark/>
          </w:tcPr>
          <w:p w14:paraId="43A8176A" w14:textId="77777777" w:rsidR="00E2428C" w:rsidRPr="00D806EE" w:rsidRDefault="00E2428C">
            <w:pPr>
              <w:pStyle w:val="Akapitzlist"/>
              <w:ind w:left="0"/>
              <w:jc w:val="center"/>
              <w:rPr>
                <w:rFonts w:ascii="Segoe UI Semilight" w:hAnsi="Segoe UI Semilight" w:cs="Segoe UI Semilight"/>
                <w:color w:val="auto"/>
              </w:rPr>
            </w:pPr>
            <w:r w:rsidRPr="00D806EE">
              <w:rPr>
                <w:rFonts w:ascii="Segoe UI Semilight" w:hAnsi="Segoe UI Semilight" w:cs="Segoe UI Semilight"/>
                <w:color w:val="auto"/>
              </w:rPr>
              <w:t>Lp.</w:t>
            </w:r>
          </w:p>
        </w:tc>
        <w:tc>
          <w:tcPr>
            <w:tcW w:w="4712" w:type="dxa"/>
            <w:vAlign w:val="center"/>
            <w:hideMark/>
          </w:tcPr>
          <w:p w14:paraId="22971507" w14:textId="77777777" w:rsidR="00E2428C" w:rsidRPr="00D806EE" w:rsidRDefault="00E2428C">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D806EE">
              <w:rPr>
                <w:rFonts w:ascii="Segoe UI Semilight" w:hAnsi="Segoe UI Semilight" w:cs="Segoe UI Semilight"/>
                <w:color w:val="auto"/>
              </w:rPr>
              <w:t>Wskaźnik</w:t>
            </w:r>
          </w:p>
        </w:tc>
        <w:tc>
          <w:tcPr>
            <w:tcW w:w="1765" w:type="dxa"/>
            <w:vAlign w:val="center"/>
            <w:hideMark/>
          </w:tcPr>
          <w:p w14:paraId="190E6704" w14:textId="77777777" w:rsidR="00E2428C" w:rsidRPr="00D806EE" w:rsidRDefault="00E2428C">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D806EE">
              <w:rPr>
                <w:rFonts w:ascii="Segoe UI Semilight" w:hAnsi="Segoe UI Semilight" w:cs="Segoe UI Semilight"/>
                <w:color w:val="auto"/>
              </w:rPr>
              <w:t>Jednostka</w:t>
            </w:r>
          </w:p>
        </w:tc>
        <w:tc>
          <w:tcPr>
            <w:tcW w:w="1765" w:type="dxa"/>
            <w:vAlign w:val="center"/>
            <w:hideMark/>
          </w:tcPr>
          <w:p w14:paraId="5892C424" w14:textId="77777777" w:rsidR="00E2428C" w:rsidRPr="00D806EE" w:rsidRDefault="00E2428C">
            <w:pPr>
              <w:pStyle w:val="Akapitzlist"/>
              <w:spacing w:before="20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D806EE">
              <w:rPr>
                <w:rFonts w:ascii="Segoe UI Semilight" w:hAnsi="Segoe UI Semilight" w:cs="Segoe UI Semilight"/>
                <w:color w:val="auto"/>
              </w:rPr>
              <w:t>Wartość</w:t>
            </w:r>
          </w:p>
        </w:tc>
      </w:tr>
      <w:tr w:rsidR="00E2428C" w:rsidRPr="00D806EE" w14:paraId="1C74B7BE" w14:textId="77777777" w:rsidTr="00D806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4A3918EB" w14:textId="77777777" w:rsidR="00E2428C" w:rsidRPr="00D806EE" w:rsidRDefault="00E2428C">
            <w:pPr>
              <w:pStyle w:val="Akapitzlist"/>
              <w:spacing w:before="200"/>
              <w:ind w:left="0"/>
              <w:jc w:val="center"/>
              <w:rPr>
                <w:rFonts w:ascii="Segoe UI Semilight" w:hAnsi="Segoe UI Semilight" w:cs="Segoe UI Semilight"/>
              </w:rPr>
            </w:pPr>
            <w:r w:rsidRPr="00D806EE">
              <w:rPr>
                <w:rFonts w:ascii="Segoe UI Semilight" w:hAnsi="Segoe UI Semilight" w:cs="Segoe UI Semilight"/>
              </w:rPr>
              <w:t>1</w:t>
            </w:r>
          </w:p>
        </w:tc>
        <w:tc>
          <w:tcPr>
            <w:tcW w:w="47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0B7DD44E" w14:textId="77777777" w:rsidR="00E2428C" w:rsidRPr="00D806EE" w:rsidRDefault="00E2428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D806EE">
              <w:rPr>
                <w:rFonts w:ascii="Segoe UI Semilight" w:hAnsi="Segoe UI Semilight" w:cs="Segoe UI Semilight"/>
                <w:b/>
              </w:rPr>
              <w:t>Długość czynnej sieci kanalizacyjnej</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75465B25" w14:textId="77777777" w:rsidR="00E2428C" w:rsidRPr="00D806EE" w:rsidRDefault="00E2428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D806EE">
              <w:rPr>
                <w:rFonts w:ascii="Segoe UI Semilight" w:hAnsi="Segoe UI Semilight" w:cs="Segoe UI Semilight"/>
              </w:rPr>
              <w:t>km</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27239E18" w14:textId="6209F6F7" w:rsidR="00E2428C" w:rsidRPr="00D806EE" w:rsidRDefault="0067571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51,4</w:t>
            </w:r>
          </w:p>
        </w:tc>
      </w:tr>
      <w:tr w:rsidR="00E2428C" w:rsidRPr="00D806EE" w14:paraId="25CCFC5F" w14:textId="77777777" w:rsidTr="00D806EE">
        <w:trPr>
          <w:trHeight w:val="502"/>
        </w:trPr>
        <w:tc>
          <w:tcPr>
            <w:cnfStyle w:val="001000000000" w:firstRow="0" w:lastRow="0" w:firstColumn="1" w:lastColumn="0" w:oddVBand="0" w:evenVBand="0" w:oddHBand="0" w:evenHBand="0" w:firstRowFirstColumn="0" w:firstRowLastColumn="0" w:lastRowFirstColumn="0" w:lastRowLastColumn="0"/>
            <w:tcW w:w="7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44B9B044" w14:textId="77777777" w:rsidR="00E2428C" w:rsidRPr="00D806EE" w:rsidRDefault="00E2428C">
            <w:pPr>
              <w:pStyle w:val="Akapitzlist"/>
              <w:spacing w:before="200"/>
              <w:ind w:left="0"/>
              <w:jc w:val="center"/>
              <w:rPr>
                <w:rFonts w:ascii="Segoe UI Semilight" w:hAnsi="Segoe UI Semilight" w:cs="Segoe UI Semilight"/>
              </w:rPr>
            </w:pPr>
            <w:r w:rsidRPr="00D806EE">
              <w:rPr>
                <w:rFonts w:ascii="Segoe UI Semilight" w:hAnsi="Segoe UI Semilight" w:cs="Segoe UI Semilight"/>
              </w:rPr>
              <w:t>2</w:t>
            </w:r>
          </w:p>
        </w:tc>
        <w:tc>
          <w:tcPr>
            <w:tcW w:w="47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22ABFC0B" w14:textId="77777777" w:rsidR="00E2428C" w:rsidRPr="00D806EE" w:rsidRDefault="00E2428C">
            <w:pPr>
              <w:pStyle w:val="Akapitzlist"/>
              <w:spacing w:before="20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rPr>
            </w:pPr>
            <w:r w:rsidRPr="00D806EE">
              <w:rPr>
                <w:rFonts w:ascii="Segoe UI Semilight" w:hAnsi="Segoe UI Semilight" w:cs="Segoe UI Semilight"/>
                <w:b/>
              </w:rPr>
              <w:t xml:space="preserve">Przyłącza prowadzące do budynków mieszkalnych </w:t>
            </w:r>
            <w:r w:rsidRPr="00D806EE">
              <w:rPr>
                <w:rFonts w:ascii="Segoe UI Semilight" w:hAnsi="Segoe UI Semilight" w:cs="Segoe UI Semilight"/>
                <w:b/>
              </w:rPr>
              <w:br/>
              <w:t>i zbiorowego zamieszkania</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3AF0F595" w14:textId="77777777" w:rsidR="00E2428C" w:rsidRPr="00D806EE" w:rsidRDefault="00E2428C">
            <w:pPr>
              <w:pStyle w:val="Akapitzlist"/>
              <w:spacing w:before="20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D806EE">
              <w:rPr>
                <w:rFonts w:ascii="Segoe UI Semilight" w:hAnsi="Segoe UI Semilight" w:cs="Segoe UI Semilight"/>
              </w:rPr>
              <w:t>szt.</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490A28D3" w14:textId="348FC693" w:rsidR="00E2428C" w:rsidRPr="00D806EE" w:rsidRDefault="0067571C">
            <w:pPr>
              <w:pStyle w:val="Akapitzlist"/>
              <w:spacing w:before="20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1201</w:t>
            </w:r>
          </w:p>
        </w:tc>
      </w:tr>
      <w:tr w:rsidR="00E2428C" w:rsidRPr="00D806EE" w14:paraId="2E2D9F70" w14:textId="77777777" w:rsidTr="00D806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43FA9A8F" w14:textId="77777777" w:rsidR="00E2428C" w:rsidRPr="00D806EE" w:rsidRDefault="00E2428C">
            <w:pPr>
              <w:pStyle w:val="Akapitzlist"/>
              <w:spacing w:before="200"/>
              <w:ind w:left="0"/>
              <w:jc w:val="center"/>
              <w:rPr>
                <w:rFonts w:ascii="Segoe UI Semilight" w:hAnsi="Segoe UI Semilight" w:cs="Segoe UI Semilight"/>
              </w:rPr>
            </w:pPr>
            <w:r w:rsidRPr="00D806EE">
              <w:rPr>
                <w:rFonts w:ascii="Segoe UI Semilight" w:hAnsi="Segoe UI Semilight" w:cs="Segoe UI Semilight"/>
              </w:rPr>
              <w:t>3</w:t>
            </w:r>
          </w:p>
        </w:tc>
        <w:tc>
          <w:tcPr>
            <w:tcW w:w="47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000835D2" w14:textId="77777777" w:rsidR="00E2428C" w:rsidRPr="00D806EE" w:rsidRDefault="00E2428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D806EE">
              <w:rPr>
                <w:rFonts w:ascii="Segoe UI Semilight" w:hAnsi="Segoe UI Semilight" w:cs="Segoe UI Semilight"/>
                <w:b/>
              </w:rPr>
              <w:t>Ścieki odprowadzone</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560572E8" w14:textId="77777777" w:rsidR="00E2428C" w:rsidRPr="00D806EE" w:rsidRDefault="00E2428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D806EE">
              <w:rPr>
                <w:rFonts w:ascii="Segoe UI Semilight" w:hAnsi="Segoe UI Semilight" w:cs="Segoe UI Semilight"/>
              </w:rPr>
              <w:t>dam</w:t>
            </w:r>
            <w:r w:rsidRPr="00D806EE">
              <w:rPr>
                <w:rFonts w:ascii="Segoe UI Semilight" w:hAnsi="Segoe UI Semilight" w:cs="Segoe UI Semilight"/>
                <w:vertAlign w:val="superscript"/>
              </w:rPr>
              <w:t>3</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2A162246" w14:textId="6D184B6A" w:rsidR="00E2428C" w:rsidRPr="00D806EE" w:rsidRDefault="0067571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510,0</w:t>
            </w:r>
          </w:p>
        </w:tc>
      </w:tr>
      <w:tr w:rsidR="00E2428C" w:rsidRPr="00D806EE" w14:paraId="5EAB8A26" w14:textId="77777777" w:rsidTr="00D806EE">
        <w:trPr>
          <w:trHeight w:val="502"/>
        </w:trPr>
        <w:tc>
          <w:tcPr>
            <w:cnfStyle w:val="001000000000" w:firstRow="0" w:lastRow="0" w:firstColumn="1" w:lastColumn="0" w:oddVBand="0" w:evenVBand="0" w:oddHBand="0" w:evenHBand="0" w:firstRowFirstColumn="0" w:firstRowLastColumn="0" w:lastRowFirstColumn="0" w:lastRowLastColumn="0"/>
            <w:tcW w:w="7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274A5485" w14:textId="77777777" w:rsidR="00E2428C" w:rsidRPr="00D806EE" w:rsidRDefault="00E2428C">
            <w:pPr>
              <w:pStyle w:val="Akapitzlist"/>
              <w:spacing w:before="200"/>
              <w:ind w:left="0"/>
              <w:jc w:val="center"/>
              <w:rPr>
                <w:rFonts w:ascii="Segoe UI Semilight" w:hAnsi="Segoe UI Semilight" w:cs="Segoe UI Semilight"/>
              </w:rPr>
            </w:pPr>
            <w:r w:rsidRPr="00D806EE">
              <w:rPr>
                <w:rFonts w:ascii="Segoe UI Semilight" w:hAnsi="Segoe UI Semilight" w:cs="Segoe UI Semilight"/>
              </w:rPr>
              <w:t>4</w:t>
            </w:r>
          </w:p>
        </w:tc>
        <w:tc>
          <w:tcPr>
            <w:tcW w:w="47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69993B12" w14:textId="77777777" w:rsidR="00E2428C" w:rsidRPr="00D806EE" w:rsidRDefault="00E2428C">
            <w:pPr>
              <w:pStyle w:val="Akapitzlist"/>
              <w:spacing w:before="20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rPr>
            </w:pPr>
            <w:r w:rsidRPr="00D806EE">
              <w:rPr>
                <w:rFonts w:ascii="Segoe UI Semilight" w:hAnsi="Segoe UI Semilight" w:cs="Segoe UI Semilight"/>
                <w:b/>
              </w:rPr>
              <w:t>Ludność korzystająca z sieci kanalizacyjnej</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367C09B1" w14:textId="77777777" w:rsidR="00E2428C" w:rsidRPr="00D806EE" w:rsidRDefault="00E2428C">
            <w:pPr>
              <w:pStyle w:val="Akapitzlist"/>
              <w:spacing w:before="20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D806EE">
              <w:rPr>
                <w:rFonts w:ascii="Segoe UI Semilight" w:hAnsi="Segoe UI Semilight" w:cs="Segoe UI Semilight"/>
              </w:rPr>
              <w:t>osoba</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4F8C9135" w14:textId="1BE5AA6C" w:rsidR="00E2428C" w:rsidRPr="00D806EE" w:rsidRDefault="0067571C">
            <w:pPr>
              <w:pStyle w:val="Akapitzlist"/>
              <w:spacing w:before="200"/>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6 502</w:t>
            </w:r>
          </w:p>
        </w:tc>
      </w:tr>
      <w:tr w:rsidR="00E2428C" w:rsidRPr="00D806EE" w14:paraId="2B6D9375" w14:textId="77777777" w:rsidTr="00D806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75DFC338" w14:textId="77777777" w:rsidR="00E2428C" w:rsidRPr="00D806EE" w:rsidRDefault="00E2428C">
            <w:pPr>
              <w:pStyle w:val="Akapitzlist"/>
              <w:spacing w:before="200"/>
              <w:ind w:left="0"/>
              <w:jc w:val="center"/>
              <w:rPr>
                <w:rFonts w:ascii="Segoe UI Semilight" w:hAnsi="Segoe UI Semilight" w:cs="Segoe UI Semilight"/>
              </w:rPr>
            </w:pPr>
            <w:r w:rsidRPr="00D806EE">
              <w:rPr>
                <w:rFonts w:ascii="Segoe UI Semilight" w:hAnsi="Segoe UI Semilight" w:cs="Segoe UI Semilight"/>
              </w:rPr>
              <w:t>5</w:t>
            </w:r>
          </w:p>
        </w:tc>
        <w:tc>
          <w:tcPr>
            <w:tcW w:w="471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24513F5F" w14:textId="77777777" w:rsidR="00E2428C" w:rsidRPr="00D806EE" w:rsidRDefault="00E2428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D806EE">
              <w:rPr>
                <w:rFonts w:ascii="Segoe UI Semilight" w:hAnsi="Segoe UI Semilight" w:cs="Segoe UI Semilight"/>
                <w:b/>
              </w:rPr>
              <w:t xml:space="preserve">% ludności korzystający z instalacji </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hideMark/>
          </w:tcPr>
          <w:p w14:paraId="5BF8D516" w14:textId="77777777" w:rsidR="00E2428C" w:rsidRPr="00D806EE" w:rsidRDefault="00E2428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D806EE">
              <w:rPr>
                <w:rFonts w:ascii="Segoe UI Semilight" w:hAnsi="Segoe UI Semilight" w:cs="Segoe UI Semilight"/>
              </w:rPr>
              <w:t>%</w:t>
            </w:r>
          </w:p>
        </w:tc>
        <w:tc>
          <w:tcPr>
            <w:tcW w:w="176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FFFF" w:themeFill="background1"/>
            <w:vAlign w:val="center"/>
          </w:tcPr>
          <w:p w14:paraId="741381F5" w14:textId="76D5E4D1" w:rsidR="00E2428C" w:rsidRPr="00D806EE" w:rsidRDefault="0067571C">
            <w:pPr>
              <w:pStyle w:val="Akapitzlist"/>
              <w:spacing w:before="20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62,8</w:t>
            </w:r>
          </w:p>
        </w:tc>
      </w:tr>
    </w:tbl>
    <w:p w14:paraId="25BEC84C" w14:textId="77777777" w:rsidR="00E2428C" w:rsidRPr="00D806EE" w:rsidRDefault="00E2428C" w:rsidP="00D806EE">
      <w:pPr>
        <w:rPr>
          <w:rFonts w:ascii="Segoe UI Semilight" w:hAnsi="Segoe UI Semilight" w:cs="Segoe UI Semilight"/>
          <w:sz w:val="18"/>
          <w:szCs w:val="18"/>
        </w:rPr>
      </w:pPr>
      <w:r w:rsidRPr="00D806EE">
        <w:rPr>
          <w:rFonts w:ascii="Segoe UI Semilight" w:hAnsi="Segoe UI Semilight" w:cs="Segoe UI Semilight"/>
          <w:sz w:val="18"/>
          <w:szCs w:val="18"/>
        </w:rPr>
        <w:t>Źródło: Główny Urząd Statystyczny, BDL.</w:t>
      </w:r>
    </w:p>
    <w:p w14:paraId="2316C874" w14:textId="76E0B69D" w:rsidR="00E2428C" w:rsidRPr="009340B9" w:rsidRDefault="00E2428C" w:rsidP="009340B9">
      <w:pPr>
        <w:spacing w:line="360" w:lineRule="auto"/>
        <w:jc w:val="both"/>
        <w:rPr>
          <w:rFonts w:ascii="Segoe UI Semilight" w:hAnsi="Segoe UI Semilight" w:cs="Segoe UI Semilight"/>
          <w:sz w:val="20"/>
        </w:rPr>
      </w:pPr>
      <w:r w:rsidRPr="009340B9">
        <w:rPr>
          <w:rFonts w:ascii="Segoe UI Semilight" w:hAnsi="Segoe UI Semilight" w:cs="Segoe UI Semilight"/>
          <w:sz w:val="20"/>
        </w:rPr>
        <w:t xml:space="preserve">Obecnie z sieci kanalizacyjnej korzysta </w:t>
      </w:r>
      <w:r w:rsidR="0067571C">
        <w:rPr>
          <w:rFonts w:ascii="Segoe UI Semilight" w:hAnsi="Segoe UI Semilight" w:cs="Segoe UI Semilight"/>
          <w:sz w:val="20"/>
        </w:rPr>
        <w:t>62,8</w:t>
      </w:r>
      <w:r w:rsidRPr="009340B9">
        <w:rPr>
          <w:rFonts w:ascii="Segoe UI Semilight" w:hAnsi="Segoe UI Semilight" w:cs="Segoe UI Semilight"/>
          <w:sz w:val="20"/>
        </w:rPr>
        <w:t xml:space="preserve"> % mieszkańców.</w:t>
      </w:r>
    </w:p>
    <w:p w14:paraId="3C14D080" w14:textId="30C9E96D" w:rsidR="00E2428C" w:rsidRPr="009340B9" w:rsidRDefault="00E2428C" w:rsidP="009340B9">
      <w:pPr>
        <w:spacing w:line="360" w:lineRule="auto"/>
        <w:jc w:val="both"/>
        <w:rPr>
          <w:rFonts w:ascii="Segoe UI Semilight" w:eastAsia="Calibri" w:hAnsi="Segoe UI Semilight" w:cs="Segoe UI Semilight"/>
          <w:sz w:val="20"/>
        </w:rPr>
      </w:pPr>
      <w:r w:rsidRPr="009340B9">
        <w:rPr>
          <w:rFonts w:ascii="Segoe UI Semilight" w:eastAsia="Calibri" w:hAnsi="Segoe UI Semilight" w:cs="Segoe UI Semilight"/>
          <w:sz w:val="20"/>
        </w:rPr>
        <w:t>Ścieki nieobjęte systemem kanalizacyjnym i gromadzone w zbiornikach przydomowych wywożone są taborem asenizacyjnym do oczyszczalni ścieków. W 20</w:t>
      </w:r>
      <w:r w:rsidR="00D806EE">
        <w:rPr>
          <w:rFonts w:ascii="Segoe UI Semilight" w:eastAsia="Calibri" w:hAnsi="Segoe UI Semilight" w:cs="Segoe UI Semilight"/>
          <w:sz w:val="20"/>
        </w:rPr>
        <w:t>16</w:t>
      </w:r>
      <w:r w:rsidR="009340B9">
        <w:rPr>
          <w:rFonts w:ascii="Segoe UI Semilight" w:eastAsia="Calibri" w:hAnsi="Segoe UI Semilight" w:cs="Segoe UI Semilight"/>
          <w:sz w:val="20"/>
        </w:rPr>
        <w:t xml:space="preserve"> r. istniało na terenie gminy </w:t>
      </w:r>
      <w:r w:rsidRPr="009340B9">
        <w:rPr>
          <w:rFonts w:ascii="Segoe UI Semilight" w:eastAsia="Calibri" w:hAnsi="Segoe UI Semilight" w:cs="Segoe UI Semilight"/>
          <w:sz w:val="20"/>
        </w:rPr>
        <w:t>i miasta</w:t>
      </w:r>
      <w:r w:rsidR="009340B9">
        <w:rPr>
          <w:rFonts w:ascii="Segoe UI Semilight" w:eastAsia="Calibri" w:hAnsi="Segoe UI Semilight" w:cs="Segoe UI Semilight"/>
          <w:sz w:val="20"/>
        </w:rPr>
        <w:t xml:space="preserve"> </w:t>
      </w:r>
      <w:r w:rsidR="0067571C">
        <w:rPr>
          <w:rFonts w:ascii="Segoe UI Semilight" w:eastAsia="Calibri" w:hAnsi="Segoe UI Semilight" w:cs="Segoe UI Semilight"/>
          <w:sz w:val="20"/>
        </w:rPr>
        <w:t xml:space="preserve">1330 </w:t>
      </w:r>
      <w:r w:rsidRPr="009340B9">
        <w:rPr>
          <w:rFonts w:ascii="Segoe UI Semilight" w:eastAsia="Calibri" w:hAnsi="Segoe UI Semilight" w:cs="Segoe UI Semilight"/>
          <w:sz w:val="20"/>
        </w:rPr>
        <w:t>b</w:t>
      </w:r>
      <w:r w:rsidR="0067571C">
        <w:rPr>
          <w:rFonts w:ascii="Segoe UI Semilight" w:eastAsia="Calibri" w:hAnsi="Segoe UI Semilight" w:cs="Segoe UI Semilight"/>
          <w:sz w:val="20"/>
        </w:rPr>
        <w:t>ezodpływowych zbiorników oraz 31</w:t>
      </w:r>
      <w:r w:rsidRPr="009340B9">
        <w:rPr>
          <w:rFonts w:ascii="Segoe UI Semilight" w:eastAsia="Calibri" w:hAnsi="Segoe UI Semilight" w:cs="Segoe UI Semilight"/>
          <w:sz w:val="20"/>
        </w:rPr>
        <w:t xml:space="preserve"> przydomowych oczyszczalni ścieków.</w:t>
      </w:r>
    </w:p>
    <w:p w14:paraId="058F877C" w14:textId="77777777" w:rsidR="00E2428C" w:rsidRPr="00C82A99" w:rsidRDefault="00E2428C" w:rsidP="00E2428C">
      <w:pPr>
        <w:pStyle w:val="Wyrnienie"/>
        <w:rPr>
          <w:rFonts w:eastAsia="Calibri" w:cs="Segoe UI Semilight"/>
        </w:rPr>
      </w:pPr>
      <w:r w:rsidRPr="00C82A99">
        <w:rPr>
          <w:rFonts w:eastAsia="Calibri" w:cs="Segoe UI Semilight"/>
        </w:rPr>
        <w:t>Oczyszczanie ścieków</w:t>
      </w:r>
    </w:p>
    <w:p w14:paraId="7192E606" w14:textId="75A8DA00" w:rsidR="005141DE" w:rsidRDefault="001C4C58" w:rsidP="001C4C58">
      <w:pPr>
        <w:spacing w:before="240" w:line="360" w:lineRule="auto"/>
        <w:jc w:val="both"/>
        <w:rPr>
          <w:rFonts w:ascii="Segoe UI Semilight" w:hAnsi="Segoe UI Semilight" w:cs="Segoe UI Semilight"/>
          <w:sz w:val="20"/>
        </w:rPr>
      </w:pPr>
      <w:r w:rsidRPr="001C4C58">
        <w:rPr>
          <w:rFonts w:ascii="Segoe UI Semilight" w:eastAsia="Calibri" w:hAnsi="Segoe UI Semilight" w:cs="Segoe UI Semilight"/>
          <w:sz w:val="20"/>
        </w:rPr>
        <w:t xml:space="preserve">Na terenie miasta i gminy Białobrzegi funkcjonuje jedna </w:t>
      </w:r>
      <w:r w:rsidRPr="001C4C58">
        <w:rPr>
          <w:rFonts w:ascii="Segoe UI Semilight" w:hAnsi="Segoe UI Semilight" w:cs="Segoe UI Semilight"/>
          <w:sz w:val="20"/>
        </w:rPr>
        <w:t>mechaniczno-biologiczna oczyszczalnia ścieków zlokalizowana na północno-wschodnich krańcach miasta. Wydajność oczyszczalni wynosi 4000 m</w:t>
      </w:r>
      <w:r w:rsidRPr="001C4C58">
        <w:rPr>
          <w:rFonts w:ascii="Segoe UI Semilight" w:hAnsi="Segoe UI Semilight" w:cs="Segoe UI Semilight"/>
          <w:sz w:val="20"/>
          <w:vertAlign w:val="superscript"/>
        </w:rPr>
        <w:t>3</w:t>
      </w:r>
      <w:r w:rsidRPr="001C4C58">
        <w:rPr>
          <w:rFonts w:ascii="Segoe UI Semilight" w:hAnsi="Segoe UI Semilight" w:cs="Segoe UI Semilight"/>
          <w:sz w:val="20"/>
        </w:rPr>
        <w:t>/d.</w:t>
      </w:r>
    </w:p>
    <w:p w14:paraId="69C02BFB" w14:textId="0DF3C44A" w:rsidR="001C4C58" w:rsidRPr="001C4C58" w:rsidRDefault="001C4C58" w:rsidP="001C4C58">
      <w:pPr>
        <w:spacing w:before="240" w:line="360" w:lineRule="auto"/>
        <w:jc w:val="both"/>
        <w:rPr>
          <w:rFonts w:ascii="Segoe UI Semilight" w:eastAsia="Calibri" w:hAnsi="Segoe UI Semilight" w:cs="Segoe UI Semilight"/>
          <w:sz w:val="20"/>
        </w:rPr>
      </w:pPr>
      <w:r w:rsidRPr="001C4C58">
        <w:rPr>
          <w:rFonts w:ascii="Segoe UI Semilight" w:eastAsia="Calibri" w:hAnsi="Segoe UI Semilight" w:cs="Segoe UI Semilight"/>
          <w:sz w:val="20"/>
        </w:rPr>
        <w:t>Oczyszczalnia ścieków średnio w ciągu doby oczyszcza ok. 1828,6 m</w:t>
      </w:r>
      <w:r w:rsidRPr="001C4C58">
        <w:rPr>
          <w:rFonts w:ascii="Segoe UI Semilight" w:eastAsia="Calibri" w:hAnsi="Segoe UI Semilight" w:cs="Segoe UI Semilight"/>
          <w:sz w:val="20"/>
          <w:vertAlign w:val="superscript"/>
        </w:rPr>
        <w:t>3</w:t>
      </w:r>
      <w:r w:rsidRPr="001C4C58">
        <w:rPr>
          <w:rFonts w:ascii="Segoe UI Semilight" w:eastAsia="Calibri" w:hAnsi="Segoe UI Semilight" w:cs="Segoe UI Semilight"/>
          <w:sz w:val="20"/>
        </w:rPr>
        <w:t>/d ścieków, z czego ok. 671 m</w:t>
      </w:r>
      <w:r w:rsidRPr="001C4C58">
        <w:rPr>
          <w:rFonts w:ascii="Segoe UI Semilight" w:eastAsia="Calibri" w:hAnsi="Segoe UI Semilight" w:cs="Segoe UI Semilight"/>
          <w:sz w:val="20"/>
          <w:vertAlign w:val="superscript"/>
        </w:rPr>
        <w:t>3</w:t>
      </w:r>
      <w:r w:rsidRPr="001C4C58">
        <w:rPr>
          <w:rFonts w:ascii="Segoe UI Semilight" w:eastAsia="Calibri" w:hAnsi="Segoe UI Semilight" w:cs="Segoe UI Semilight"/>
          <w:sz w:val="20"/>
        </w:rPr>
        <w:t>/d pochodzi z obiektów przemysłu, a ok. 114 m</w:t>
      </w:r>
      <w:r w:rsidRPr="001C4C58">
        <w:rPr>
          <w:rFonts w:ascii="Segoe UI Semilight" w:eastAsia="Calibri" w:hAnsi="Segoe UI Semilight" w:cs="Segoe UI Semilight"/>
          <w:sz w:val="20"/>
          <w:vertAlign w:val="superscript"/>
        </w:rPr>
        <w:t>3</w:t>
      </w:r>
      <w:r w:rsidRPr="001C4C58">
        <w:rPr>
          <w:rFonts w:ascii="Segoe UI Semilight" w:eastAsia="Calibri" w:hAnsi="Segoe UI Semilight" w:cs="Segoe UI Semilight"/>
          <w:sz w:val="20"/>
        </w:rPr>
        <w:t xml:space="preserve">/d dowożone jest z 1300 szamb okolicznych miejscowości. </w:t>
      </w:r>
      <w:r>
        <w:rPr>
          <w:rFonts w:ascii="Segoe UI Semilight" w:eastAsia="Calibri" w:hAnsi="Segoe UI Semilight" w:cs="Segoe UI Semilight"/>
          <w:sz w:val="20"/>
        </w:rPr>
        <w:br/>
      </w:r>
      <w:r w:rsidRPr="001C4C58">
        <w:rPr>
          <w:rFonts w:ascii="Segoe UI Semilight" w:eastAsia="Calibri" w:hAnsi="Segoe UI Semilight" w:cs="Segoe UI Semilight"/>
          <w:sz w:val="20"/>
        </w:rPr>
        <w:t>W 2016 roku kanalizacja odprowadzała 220,5 dam</w:t>
      </w:r>
      <w:r w:rsidRPr="001C4C58">
        <w:rPr>
          <w:rFonts w:ascii="Segoe UI Semilight" w:eastAsia="Calibri" w:hAnsi="Segoe UI Semilight" w:cs="Segoe UI Semilight"/>
          <w:sz w:val="20"/>
          <w:vertAlign w:val="superscript"/>
        </w:rPr>
        <w:t>3</w:t>
      </w:r>
      <w:r w:rsidRPr="001C4C58">
        <w:rPr>
          <w:rFonts w:ascii="Segoe UI Semilight" w:eastAsia="Calibri" w:hAnsi="Segoe UI Semilight" w:cs="Segoe UI Semilight"/>
          <w:sz w:val="20"/>
        </w:rPr>
        <w:t xml:space="preserve"> ścieków bytowych od 6100 osób korzystających </w:t>
      </w:r>
      <w:r>
        <w:rPr>
          <w:rFonts w:ascii="Segoe UI Semilight" w:eastAsia="Calibri" w:hAnsi="Segoe UI Semilight" w:cs="Segoe UI Semilight"/>
          <w:sz w:val="20"/>
        </w:rPr>
        <w:br/>
      </w:r>
      <w:r w:rsidRPr="001C4C58">
        <w:rPr>
          <w:rFonts w:ascii="Segoe UI Semilight" w:eastAsia="Calibri" w:hAnsi="Segoe UI Semilight" w:cs="Segoe UI Semilight"/>
          <w:sz w:val="20"/>
        </w:rPr>
        <w:t>z kanalizacji.</w:t>
      </w:r>
    </w:p>
    <w:p w14:paraId="48D160AD" w14:textId="77777777" w:rsidR="00712834" w:rsidRPr="003F2630" w:rsidRDefault="00712834" w:rsidP="003F2630">
      <w:pPr>
        <w:spacing w:line="360" w:lineRule="auto"/>
        <w:jc w:val="both"/>
        <w:rPr>
          <w:rFonts w:eastAsia="Calibri" w:cs="Calibri Light"/>
        </w:rPr>
      </w:pPr>
    </w:p>
    <w:p w14:paraId="18E49BFF" w14:textId="5F9274E7" w:rsidR="00604E54" w:rsidRDefault="009B3BCE" w:rsidP="00C94D3A">
      <w:pPr>
        <w:pStyle w:val="Nagwek3"/>
        <w:numPr>
          <w:ilvl w:val="1"/>
          <w:numId w:val="2"/>
        </w:numPr>
      </w:pPr>
      <w:bookmarkStart w:id="169" w:name="_Toc526843565"/>
      <w:r>
        <w:lastRenderedPageBreak/>
        <w:t>Sieć drogowa</w:t>
      </w:r>
      <w:bookmarkEnd w:id="169"/>
      <w:r>
        <w:t xml:space="preserve"> </w:t>
      </w:r>
    </w:p>
    <w:p w14:paraId="1D117290" w14:textId="2B210EDE" w:rsidR="009C700D" w:rsidRPr="009C700D" w:rsidRDefault="009C700D" w:rsidP="009C700D">
      <w:pPr>
        <w:spacing w:before="240" w:line="360" w:lineRule="auto"/>
        <w:ind w:firstLine="360"/>
        <w:jc w:val="both"/>
        <w:rPr>
          <w:rFonts w:ascii="Segoe UI Semilight" w:hAnsi="Segoe UI Semilight" w:cs="Segoe UI Semilight"/>
          <w:sz w:val="20"/>
        </w:rPr>
      </w:pPr>
      <w:r w:rsidRPr="009C700D">
        <w:rPr>
          <w:rFonts w:ascii="Segoe UI Semilight" w:hAnsi="Segoe UI Semilight" w:cs="Segoe UI Semilight"/>
          <w:sz w:val="20"/>
        </w:rPr>
        <w:t xml:space="preserve">Miasto Białobrzegi jako regionalny ośrodek rozwoju, położony jest przy drodze krajowej ekspresowej nr 7 jest węzłem drogowym, w którym zbiegają się nie tylko droga krajowa (nr 7 i droga krajowa nr 48), ale również niektóre drogi powiatowe (nr 1116W, 1121W i 1126W). Przebieg podstawowych ciągów ulicznych </w:t>
      </w:r>
      <w:r>
        <w:rPr>
          <w:rFonts w:ascii="Segoe UI Semilight" w:hAnsi="Segoe UI Semilight" w:cs="Segoe UI Semilight"/>
          <w:sz w:val="20"/>
        </w:rPr>
        <w:br/>
      </w:r>
      <w:r w:rsidRPr="009C700D">
        <w:rPr>
          <w:rFonts w:ascii="Segoe UI Semilight" w:hAnsi="Segoe UI Semilight" w:cs="Segoe UI Semilight"/>
          <w:sz w:val="20"/>
        </w:rPr>
        <w:t xml:space="preserve">i ich znaczenie w obrębie miasta są konsekwencją istniejących powiązań układu komunikacyjnego </w:t>
      </w:r>
      <w:r>
        <w:rPr>
          <w:rFonts w:ascii="Segoe UI Semilight" w:hAnsi="Segoe UI Semilight" w:cs="Segoe UI Semilight"/>
          <w:sz w:val="20"/>
        </w:rPr>
        <w:br/>
      </w:r>
      <w:r w:rsidRPr="009C700D">
        <w:rPr>
          <w:rFonts w:ascii="Segoe UI Semilight" w:hAnsi="Segoe UI Semilight" w:cs="Segoe UI Semilight"/>
          <w:sz w:val="20"/>
        </w:rPr>
        <w:t>z systemem dróg zamiejskich.</w:t>
      </w:r>
    </w:p>
    <w:p w14:paraId="4164B53C" w14:textId="77777777" w:rsidR="009C700D" w:rsidRPr="009C700D" w:rsidRDefault="009C700D" w:rsidP="009C700D">
      <w:pPr>
        <w:spacing w:line="360" w:lineRule="auto"/>
        <w:jc w:val="both"/>
        <w:rPr>
          <w:rFonts w:ascii="Segoe UI Semilight" w:hAnsi="Segoe UI Semilight" w:cs="Segoe UI Semilight"/>
          <w:sz w:val="20"/>
        </w:rPr>
      </w:pPr>
      <w:r w:rsidRPr="009C700D">
        <w:rPr>
          <w:rFonts w:ascii="Segoe UI Semilight" w:hAnsi="Segoe UI Semilight" w:cs="Segoe UI Semilight"/>
          <w:sz w:val="20"/>
        </w:rPr>
        <w:t>Droga ekspresowa nr 7 stanowi bezpośrednie połączenie miasta i gminy Białobrzegi z ośrodkiem wojewódzkim, a także z innymi ośrodkami gminnymi i wojewódzkimi, położonymi wzdłuż tej trasy na kierunku północ - południe. Stale rosnąca liczba pojazdów (trasa ta prowadzi zarówno ruch krajowy jak i międzynarodowy) i nieodpowiednie dla tej trasy parametry techniczne, powodują zwiększenie natężenia ruchu, a także są przyczyną pogorszenia komfortu i bezpieczeństwa jazdy.</w:t>
      </w:r>
    </w:p>
    <w:p w14:paraId="6D834D72" w14:textId="1D0090EA" w:rsidR="009C700D" w:rsidRPr="009C700D" w:rsidRDefault="009C700D" w:rsidP="009C700D">
      <w:pPr>
        <w:jc w:val="both"/>
        <w:rPr>
          <w:rFonts w:ascii="Segoe UI Semilight" w:hAnsi="Segoe UI Semilight" w:cs="Segoe UI Semilight"/>
          <w:sz w:val="20"/>
        </w:rPr>
      </w:pPr>
      <w:r w:rsidRPr="009C700D">
        <w:rPr>
          <w:rFonts w:ascii="Segoe UI Semilight" w:hAnsi="Segoe UI Semilight" w:cs="Segoe UI Semilight"/>
          <w:sz w:val="20"/>
        </w:rPr>
        <w:t>Droga krajowa nr 48 zapewnia połączenia z rejonami województwa położonymi na wschód</w:t>
      </w:r>
      <w:r w:rsidR="000E3890">
        <w:rPr>
          <w:rFonts w:ascii="Segoe UI Semilight" w:hAnsi="Segoe UI Semilight" w:cs="Segoe UI Semilight"/>
          <w:sz w:val="20"/>
        </w:rPr>
        <w:t xml:space="preserve"> i zachód od gminy Białobrzegi.</w:t>
      </w:r>
    </w:p>
    <w:p w14:paraId="613EEDDF" w14:textId="77777777" w:rsidR="009C700D" w:rsidRPr="009C700D" w:rsidRDefault="009C700D" w:rsidP="009C700D">
      <w:pPr>
        <w:jc w:val="both"/>
        <w:rPr>
          <w:rFonts w:ascii="Segoe UI Semilight" w:hAnsi="Segoe UI Semilight" w:cs="Segoe UI Semilight"/>
          <w:sz w:val="20"/>
        </w:rPr>
      </w:pPr>
      <w:r w:rsidRPr="009C700D">
        <w:rPr>
          <w:rFonts w:ascii="Segoe UI Semilight" w:hAnsi="Segoe UI Semilight" w:cs="Segoe UI Semilight"/>
          <w:sz w:val="20"/>
        </w:rPr>
        <w:t>Uzupełnieniem sieci dróg krajowych są drogi wojewódzkie i gminne, do których zaliczono:</w:t>
      </w:r>
    </w:p>
    <w:p w14:paraId="74E279B7" w14:textId="77777777"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wojewódzką powiatową nr 34 204 1116W Białobrzegi - Radzanów;</w:t>
      </w:r>
    </w:p>
    <w:p w14:paraId="45D8FF68" w14:textId="77777777"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wojewódzką powiatową nr 34 206 1118W Smardzew - Siekluki, o nawierzchni utwardzonej;</w:t>
      </w:r>
    </w:p>
    <w:p w14:paraId="6132096D" w14:textId="3C360F75"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wojewódzką powiatową nr 34 209 1121W Białobrzegi -</w:t>
      </w:r>
      <w:r w:rsidR="00712834">
        <w:rPr>
          <w:rFonts w:ascii="Segoe UI Semilight" w:hAnsi="Segoe UI Semilight" w:cs="Segoe UI Semilight"/>
          <w:sz w:val="20"/>
        </w:rPr>
        <w:t xml:space="preserve"> Sucha Szlachecka - Branica, o </w:t>
      </w:r>
      <w:r w:rsidRPr="009C700D">
        <w:rPr>
          <w:rFonts w:ascii="Segoe UI Semilight" w:hAnsi="Segoe UI Semilight" w:cs="Segoe UI Semilight"/>
          <w:sz w:val="20"/>
        </w:rPr>
        <w:t>nawierzchni utwardzonej;</w:t>
      </w:r>
    </w:p>
    <w:p w14:paraId="109E5238" w14:textId="3EA39B7C"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powiatową nr 1122W Kamień - Sucha Szlachecka, o nawierzchni utwardzonej;</w:t>
      </w:r>
    </w:p>
    <w:p w14:paraId="6159BCF7" w14:textId="2FBA8EA3"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powiatową nr 1123W Stawiszyn - Chruściechów, o nawierzchni utwardzonej;</w:t>
      </w:r>
    </w:p>
    <w:p w14:paraId="7A814028" w14:textId="4F3AFEFC"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powiatową nr 1124W Turno - Brzeźce, o nawierzchni utwardzonej;</w:t>
      </w:r>
    </w:p>
    <w:p w14:paraId="0B7FAE55" w14:textId="1D7FEF10"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powiatową nr1125W Szczyty - Brzeźce, o nawierzchni utwardzonej;</w:t>
      </w:r>
    </w:p>
    <w:p w14:paraId="0238571E" w14:textId="02CDA74F"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powiatową nr 1126W Białobrzegi - Bobrek, o nawierzchni utwardzonej;</w:t>
      </w:r>
    </w:p>
    <w:p w14:paraId="202E9D9A" w14:textId="77777777"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powiatową nr 1127W Stromiec - Siekluki, o nawierzchni utwardzonej;</w:t>
      </w:r>
    </w:p>
    <w:p w14:paraId="4170C1DD" w14:textId="1E08727F"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110101W Budy Brankowskie - granica gmi</w:t>
      </w:r>
      <w:r w:rsidR="00712834">
        <w:rPr>
          <w:rFonts w:ascii="Segoe UI Semilight" w:hAnsi="Segoe UI Semilight" w:cs="Segoe UI Semilight"/>
          <w:sz w:val="20"/>
        </w:rPr>
        <w:t xml:space="preserve">ny /Pokrzywna/, o nawierzchni </w:t>
      </w:r>
      <w:r w:rsidRPr="009C700D">
        <w:rPr>
          <w:rFonts w:ascii="Segoe UI Semilight" w:hAnsi="Segoe UI Semilight" w:cs="Segoe UI Semilight"/>
          <w:sz w:val="20"/>
        </w:rPr>
        <w:t>częściowo utwardzonej;</w:t>
      </w:r>
    </w:p>
    <w:p w14:paraId="2A2E3DAC" w14:textId="0474D58A"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110102W Kolonia Brzeźce - granica gmin</w:t>
      </w:r>
      <w:r>
        <w:rPr>
          <w:rFonts w:ascii="Segoe UI Semilight" w:hAnsi="Segoe UI Semilight" w:cs="Segoe UI Semilight"/>
          <w:sz w:val="20"/>
        </w:rPr>
        <w:t xml:space="preserve">y /Stara Wieś/, o nawierzchni </w:t>
      </w:r>
      <w:r>
        <w:rPr>
          <w:rFonts w:ascii="Segoe UI Semilight" w:hAnsi="Segoe UI Semilight" w:cs="Segoe UI Semilight"/>
          <w:sz w:val="20"/>
        </w:rPr>
        <w:tab/>
        <w:t xml:space="preserve"> </w:t>
      </w:r>
      <w:r w:rsidRPr="009C700D">
        <w:rPr>
          <w:rFonts w:ascii="Segoe UI Semilight" w:hAnsi="Segoe UI Semilight" w:cs="Segoe UI Semilight"/>
          <w:sz w:val="20"/>
        </w:rPr>
        <w:t>gruntowej;</w:t>
      </w:r>
    </w:p>
    <w:p w14:paraId="7F5B4946" w14:textId="77777777"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110103W Jasionna - Sucha, o nawierzchni częściowo utwardzonej;</w:t>
      </w:r>
    </w:p>
    <w:p w14:paraId="5E784F65" w14:textId="0CF4424A"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110104W Kamień - Mikówka - Okrągl</w:t>
      </w:r>
      <w:r w:rsidR="00712834">
        <w:rPr>
          <w:rFonts w:ascii="Segoe UI Semilight" w:hAnsi="Segoe UI Semilight" w:cs="Segoe UI Semilight"/>
          <w:sz w:val="20"/>
        </w:rPr>
        <w:t xml:space="preserve">ik - </w:t>
      </w:r>
      <w:r w:rsidR="00712834">
        <w:rPr>
          <w:rFonts w:ascii="Segoe UI Semilight" w:hAnsi="Segoe UI Semilight" w:cs="Segoe UI Semilight"/>
          <w:sz w:val="20"/>
        </w:rPr>
        <w:tab/>
        <w:t xml:space="preserve">Pohulanka, o nawierzchni </w:t>
      </w:r>
      <w:r w:rsidRPr="009C700D">
        <w:rPr>
          <w:rFonts w:ascii="Segoe UI Semilight" w:hAnsi="Segoe UI Semilight" w:cs="Segoe UI Semilight"/>
          <w:sz w:val="20"/>
        </w:rPr>
        <w:t>częściowo utwardzonej ;</w:t>
      </w:r>
    </w:p>
    <w:p w14:paraId="028D6882" w14:textId="49F22924"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110105W Sucha Szlachecka - granica gminy /Jak</w:t>
      </w:r>
      <w:r w:rsidR="00712834">
        <w:rPr>
          <w:rFonts w:ascii="Segoe UI Semilight" w:hAnsi="Segoe UI Semilight" w:cs="Segoe UI Semilight"/>
          <w:sz w:val="20"/>
        </w:rPr>
        <w:t xml:space="preserve">ubów/, o nawierzchni </w:t>
      </w:r>
      <w:r>
        <w:rPr>
          <w:rFonts w:ascii="Segoe UI Semilight" w:hAnsi="Segoe UI Semilight" w:cs="Segoe UI Semilight"/>
          <w:sz w:val="20"/>
        </w:rPr>
        <w:t>gruntowej;</w:t>
      </w:r>
    </w:p>
    <w:p w14:paraId="0E050EBD" w14:textId="77777777"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110106W od drogi nr 7 do Suchej Szlacheckiej, o nawierzchni utwardzonej;</w:t>
      </w:r>
    </w:p>
    <w:p w14:paraId="0B706E2D" w14:textId="56F53A4D" w:rsidR="009C700D"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lastRenderedPageBreak/>
        <w:t>drogę gminną nr 110107W przez wieś Sucha Szlachecka</w:t>
      </w:r>
      <w:r>
        <w:rPr>
          <w:rFonts w:ascii="Segoe UI Semilight" w:hAnsi="Segoe UI Semilight" w:cs="Segoe UI Semilight"/>
          <w:sz w:val="20"/>
        </w:rPr>
        <w:t>, o nawierzchni utwardzonej;</w:t>
      </w:r>
    </w:p>
    <w:p w14:paraId="2E1AF6A2"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9C700D">
        <w:rPr>
          <w:rFonts w:ascii="Segoe UI Semilight" w:hAnsi="Segoe UI Semilight" w:cs="Segoe UI Semilight"/>
          <w:sz w:val="20"/>
        </w:rPr>
        <w:t>drogę gminną nr 110108W Jasionna - granica gminy /Błeszno/,o nawierzchni gruntowej;</w:t>
      </w:r>
    </w:p>
    <w:p w14:paraId="3FDEDEA4"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110109W Jasionna - granica gminy /Witaszyn/,o nawierzchni gruntowej;</w:t>
      </w:r>
    </w:p>
    <w:p w14:paraId="61A292B8" w14:textId="728A6100"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110110W Sucha Szlachecka - Suski Młynek - Stawiszyn, o nawi</w:t>
      </w:r>
      <w:r w:rsidR="00712834">
        <w:rPr>
          <w:rFonts w:ascii="Segoe UI Semilight" w:hAnsi="Segoe UI Semilight" w:cs="Segoe UI Semilight"/>
          <w:sz w:val="20"/>
        </w:rPr>
        <w:t>erzchni częściowo utwardzonej;</w:t>
      </w:r>
    </w:p>
    <w:p w14:paraId="429A3A4B"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110111W Leopoldów – Brzeska Wola, o nawierzchni częściowo utwardzonej;</w:t>
      </w:r>
    </w:p>
    <w:p w14:paraId="5F7C330A"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110112W Szczyty - Leopoldów, o nawierzchni częściowo utwardzonej;</w:t>
      </w:r>
    </w:p>
    <w:p w14:paraId="653D5B80"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110113W Brzeźce Folwark Szczyty, o nawierzchni częściowo utwardzonej;</w:t>
      </w:r>
    </w:p>
    <w:p w14:paraId="6CB578F4"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110114W droga przez wieś Sucha Szlachecka, o nawierzchni utwardzonej;</w:t>
      </w:r>
    </w:p>
    <w:p w14:paraId="01C74B76" w14:textId="77777777" w:rsid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110115W Jasionna - Stawiszyn, o nawierzchni gruntowej;</w:t>
      </w:r>
    </w:p>
    <w:p w14:paraId="714C0EE1" w14:textId="2D8C7DEA" w:rsidR="009C700D" w:rsidRPr="00712834" w:rsidRDefault="009C700D" w:rsidP="009B46FF">
      <w:pPr>
        <w:pStyle w:val="Akapitzlist"/>
        <w:numPr>
          <w:ilvl w:val="0"/>
          <w:numId w:val="53"/>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drogę gminną nr 110116W Kamień — granica gminy /Bobrek/, o nawierzchni gruntowej.</w:t>
      </w:r>
    </w:p>
    <w:p w14:paraId="779CC581" w14:textId="44887B7F" w:rsidR="009C700D" w:rsidRPr="009C700D" w:rsidRDefault="009C700D" w:rsidP="009C700D">
      <w:pPr>
        <w:tabs>
          <w:tab w:val="left" w:pos="400"/>
        </w:tabs>
        <w:jc w:val="both"/>
        <w:rPr>
          <w:rFonts w:ascii="Segoe UI Semilight" w:hAnsi="Segoe UI Semilight" w:cs="Segoe UI Semilight"/>
          <w:sz w:val="20"/>
        </w:rPr>
      </w:pPr>
      <w:r w:rsidRPr="009C700D">
        <w:rPr>
          <w:rFonts w:ascii="Segoe UI Semilight" w:hAnsi="Segoe UI Semilight" w:cs="Segoe UI Semilight"/>
          <w:sz w:val="20"/>
        </w:rPr>
        <w:t>Układ komunikacyjny gminy zapewnia podstawowe połączenia, m in.:</w:t>
      </w:r>
    </w:p>
    <w:p w14:paraId="69E0175D"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z siedzibą miasta i gminy w Białobrzegach,</w:t>
      </w:r>
    </w:p>
    <w:p w14:paraId="32CC92A2"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mi</w:t>
      </w:r>
      <w:r w:rsidR="00712834">
        <w:rPr>
          <w:rFonts w:ascii="Segoe UI Semilight" w:hAnsi="Segoe UI Semilight" w:cs="Segoe UI Semilight"/>
          <w:sz w:val="20"/>
        </w:rPr>
        <w:t>ejscowości gminnych między sobą,</w:t>
      </w:r>
    </w:p>
    <w:p w14:paraId="681E98B7"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 xml:space="preserve">ze stacją kolejową w Dobieszynie (gmina Stromiec), odległość ok. 15 km, drogą krajową nr </w:t>
      </w:r>
      <w:r w:rsidRPr="00712834">
        <w:rPr>
          <w:rFonts w:ascii="Segoe UI Semilight" w:hAnsi="Segoe UI Semilight" w:cs="Segoe UI Semilight"/>
          <w:sz w:val="20"/>
        </w:rPr>
        <w:tab/>
        <w:t>48,</w:t>
      </w:r>
    </w:p>
    <w:p w14:paraId="6B842D31"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z sąsiednimi gminami</w:t>
      </w:r>
    </w:p>
    <w:p w14:paraId="66B97F09"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Promną – drogą krajową ekspresową nr 7</w:t>
      </w:r>
    </w:p>
    <w:p w14:paraId="37292024"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Stromcem - krajową nr 48 oraz drogami powiatowymi nr 1126W i 1127W,</w:t>
      </w:r>
    </w:p>
    <w:p w14:paraId="5221BB5F" w14:textId="1BCD4641"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Starą Błotnicą – drogą krajową ekspresową nr 7 i drogą</w:t>
      </w:r>
      <w:r w:rsidR="00712834">
        <w:rPr>
          <w:rFonts w:ascii="Segoe UI Semilight" w:hAnsi="Segoe UI Semilight" w:cs="Segoe UI Semilight"/>
          <w:sz w:val="20"/>
        </w:rPr>
        <w:t xml:space="preserve"> powiatową </w:t>
      </w:r>
      <w:r w:rsidRPr="00712834">
        <w:rPr>
          <w:rFonts w:ascii="Segoe UI Semilight" w:hAnsi="Segoe UI Semilight" w:cs="Segoe UI Semilight"/>
          <w:sz w:val="20"/>
        </w:rPr>
        <w:t>nr 1123W  ,</w:t>
      </w:r>
    </w:p>
    <w:p w14:paraId="489D2F2A" w14:textId="77777777" w:rsid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Radzanowem – drogami powiatowymi nr 1116W i 1121W,</w:t>
      </w:r>
    </w:p>
    <w:p w14:paraId="30E9543B" w14:textId="2E00DBDC" w:rsidR="009C700D" w:rsidRPr="00712834" w:rsidRDefault="009C700D" w:rsidP="009B46FF">
      <w:pPr>
        <w:pStyle w:val="Akapitzlist"/>
        <w:numPr>
          <w:ilvl w:val="0"/>
          <w:numId w:val="54"/>
        </w:numPr>
        <w:tabs>
          <w:tab w:val="left" w:pos="400"/>
        </w:tabs>
        <w:spacing w:line="360" w:lineRule="auto"/>
        <w:jc w:val="both"/>
        <w:rPr>
          <w:rFonts w:ascii="Segoe UI Semilight" w:hAnsi="Segoe UI Semilight" w:cs="Segoe UI Semilight"/>
          <w:sz w:val="20"/>
        </w:rPr>
      </w:pPr>
      <w:r w:rsidRPr="00712834">
        <w:rPr>
          <w:rFonts w:ascii="Segoe UI Semilight" w:hAnsi="Segoe UI Semilight" w:cs="Segoe UI Semilight"/>
          <w:sz w:val="20"/>
        </w:rPr>
        <w:t>Wyśmierzycami – drogą krajową nr</w:t>
      </w:r>
      <w:r w:rsidR="00712834">
        <w:rPr>
          <w:rFonts w:ascii="Segoe UI Semilight" w:hAnsi="Segoe UI Semilight" w:cs="Segoe UI Semilight"/>
          <w:sz w:val="20"/>
        </w:rPr>
        <w:t xml:space="preserve"> </w:t>
      </w:r>
      <w:r w:rsidRPr="00712834">
        <w:rPr>
          <w:rFonts w:ascii="Segoe UI Semilight" w:hAnsi="Segoe UI Semilight" w:cs="Segoe UI Semilight"/>
          <w:sz w:val="20"/>
        </w:rPr>
        <w:t>48.</w:t>
      </w:r>
    </w:p>
    <w:p w14:paraId="69627C5F" w14:textId="2B536450" w:rsidR="009C700D" w:rsidRPr="00712834" w:rsidRDefault="00712834" w:rsidP="00712834">
      <w:pPr>
        <w:spacing w:line="360" w:lineRule="auto"/>
        <w:ind w:firstLine="360"/>
        <w:jc w:val="both"/>
        <w:rPr>
          <w:rFonts w:ascii="Segoe UI Semilight" w:hAnsi="Segoe UI Semilight" w:cs="Segoe UI Semilight"/>
          <w:sz w:val="20"/>
        </w:rPr>
      </w:pPr>
      <w:r w:rsidRPr="00712834">
        <w:rPr>
          <w:rFonts w:ascii="Segoe UI Semilight" w:hAnsi="Segoe UI Semilight" w:cs="Segoe UI Semilight"/>
          <w:sz w:val="20"/>
        </w:rPr>
        <w:t>Wskaźnik gęstości wynosi 90,4 km/100km</w:t>
      </w:r>
      <w:r w:rsidRPr="00712834">
        <w:rPr>
          <w:rFonts w:ascii="Segoe UI Semilight" w:hAnsi="Segoe UI Semilight" w:cs="Segoe UI Semilight"/>
          <w:sz w:val="20"/>
          <w:vertAlign w:val="superscript"/>
        </w:rPr>
        <w:t>2</w:t>
      </w:r>
      <w:r w:rsidRPr="00712834">
        <w:rPr>
          <w:rFonts w:ascii="Segoe UI Semilight" w:hAnsi="Segoe UI Semilight" w:cs="Segoe UI Semilight"/>
          <w:sz w:val="20"/>
        </w:rPr>
        <w:t>, co przy średniej wojewódzkiej wynoszącej 99,5 km/100km</w:t>
      </w:r>
      <w:r w:rsidRPr="00712834">
        <w:rPr>
          <w:rFonts w:ascii="Segoe UI Semilight" w:hAnsi="Segoe UI Semilight" w:cs="Segoe UI Semilight"/>
          <w:sz w:val="20"/>
          <w:vertAlign w:val="superscript"/>
        </w:rPr>
        <w:t>2</w:t>
      </w:r>
      <w:r w:rsidRPr="00712834">
        <w:rPr>
          <w:rFonts w:ascii="Segoe UI Semilight" w:hAnsi="Segoe UI Semilight" w:cs="Segoe UI Semilight"/>
          <w:sz w:val="20"/>
        </w:rPr>
        <w:t xml:space="preserve">, </w:t>
      </w:r>
      <w:r>
        <w:rPr>
          <w:rFonts w:ascii="Segoe UI Semilight" w:hAnsi="Segoe UI Semilight" w:cs="Segoe UI Semilight"/>
          <w:sz w:val="20"/>
        </w:rPr>
        <w:br/>
      </w:r>
      <w:r w:rsidRPr="00712834">
        <w:rPr>
          <w:rFonts w:ascii="Segoe UI Semilight" w:hAnsi="Segoe UI Semilight" w:cs="Segoe UI Semilight"/>
          <w:sz w:val="20"/>
        </w:rPr>
        <w:t>i średniej krajowej ok. 91,2 km/100km</w:t>
      </w:r>
      <w:r w:rsidRPr="00712834">
        <w:rPr>
          <w:rFonts w:ascii="Segoe UI Semilight" w:hAnsi="Segoe UI Semilight" w:cs="Segoe UI Semilight"/>
          <w:sz w:val="20"/>
          <w:vertAlign w:val="superscript"/>
        </w:rPr>
        <w:t>2</w:t>
      </w:r>
      <w:r w:rsidRPr="00712834">
        <w:rPr>
          <w:rFonts w:ascii="Segoe UI Semilight" w:hAnsi="Segoe UI Semilight" w:cs="Segoe UI Semilight"/>
          <w:sz w:val="20"/>
        </w:rPr>
        <w:t>, świadczy o dobrze rozwiniętej sieci dróg utwardzonych. Ogólna długość dróg publicznych w mieście i gminie Białobrzegi wynosi ok. 125 km, z czego ok. 23 % stanowią drogi wojewódzkie i ok. 20 % utwardzone drogi gminne (w tym w mieście Białobrzegi jest ich ok. 16 %).</w:t>
      </w:r>
    </w:p>
    <w:p w14:paraId="7B689EE0" w14:textId="53505EA1" w:rsidR="009C700D" w:rsidRDefault="009C700D" w:rsidP="00765617">
      <w:pPr>
        <w:rPr>
          <w:rFonts w:ascii="Segoe UI Semilight" w:hAnsi="Segoe UI Semilight" w:cs="Segoe UI Semilight"/>
          <w:sz w:val="20"/>
        </w:rPr>
      </w:pPr>
    </w:p>
    <w:p w14:paraId="4D4B1CCE" w14:textId="7E7BE5FF" w:rsidR="000E3890" w:rsidRDefault="000E3890" w:rsidP="00765617">
      <w:pPr>
        <w:rPr>
          <w:rFonts w:ascii="Segoe UI Semilight" w:hAnsi="Segoe UI Semilight" w:cs="Segoe UI Semilight"/>
          <w:sz w:val="20"/>
        </w:rPr>
      </w:pPr>
    </w:p>
    <w:p w14:paraId="723367C3" w14:textId="71D3A10D" w:rsidR="000E3890" w:rsidRDefault="000E3890" w:rsidP="00765617">
      <w:pPr>
        <w:rPr>
          <w:rFonts w:ascii="Segoe UI Semilight" w:hAnsi="Segoe UI Semilight" w:cs="Segoe UI Semilight"/>
          <w:sz w:val="20"/>
        </w:rPr>
      </w:pPr>
    </w:p>
    <w:p w14:paraId="5ED66595" w14:textId="77777777" w:rsidR="000E3890" w:rsidRPr="00765617" w:rsidRDefault="000E3890" w:rsidP="00765617">
      <w:pPr>
        <w:rPr>
          <w:rFonts w:ascii="Segoe UI Semilight" w:hAnsi="Segoe UI Semilight" w:cs="Segoe UI Semilight"/>
          <w:sz w:val="20"/>
        </w:rPr>
      </w:pPr>
    </w:p>
    <w:p w14:paraId="2CCAB189" w14:textId="77777777" w:rsidR="0004482F" w:rsidRPr="00C00D45" w:rsidRDefault="0004482F" w:rsidP="00E4041A">
      <w:pPr>
        <w:rPr>
          <w:sz w:val="18"/>
        </w:rPr>
      </w:pPr>
    </w:p>
    <w:p w14:paraId="335B55DD" w14:textId="77777777" w:rsidR="009B2E21" w:rsidRDefault="009B2E21" w:rsidP="00347C98">
      <w:pPr>
        <w:pStyle w:val="Nagwek1"/>
        <w:jc w:val="center"/>
      </w:pPr>
      <w:bookmarkStart w:id="170" w:name="_Toc526843566"/>
      <w:r>
        <w:lastRenderedPageBreak/>
        <w:t>Wyniki bazowej inwentaryzacji emisji substancji do powietrza</w:t>
      </w:r>
      <w:bookmarkEnd w:id="170"/>
    </w:p>
    <w:p w14:paraId="51F9D9B9" w14:textId="77777777" w:rsidR="00C56823" w:rsidRDefault="00C56823" w:rsidP="00C56823"/>
    <w:p w14:paraId="79227142" w14:textId="4FDF2818" w:rsidR="00C56823" w:rsidRPr="00812774" w:rsidRDefault="00C56823" w:rsidP="00A32DEC">
      <w:pPr>
        <w:pStyle w:val="Nagwek2"/>
        <w:numPr>
          <w:ilvl w:val="0"/>
          <w:numId w:val="2"/>
        </w:numPr>
        <w:rPr>
          <w:rStyle w:val="Wyrnienieintensywne"/>
          <w:i w:val="0"/>
          <w:iCs w:val="0"/>
          <w:color w:val="4472C4" w:themeColor="accent5"/>
        </w:rPr>
      </w:pPr>
      <w:bookmarkStart w:id="171" w:name="_Toc526843567"/>
      <w:r w:rsidRPr="00812774">
        <w:rPr>
          <w:rStyle w:val="Wyrnienieintensywne"/>
          <w:i w:val="0"/>
          <w:iCs w:val="0"/>
          <w:color w:val="4472C4" w:themeColor="accent5"/>
        </w:rPr>
        <w:t xml:space="preserve">Metodologia </w:t>
      </w:r>
      <w:r w:rsidR="005054A2" w:rsidRPr="00812774">
        <w:rPr>
          <w:rStyle w:val="Wyrnienieintensywne"/>
          <w:i w:val="0"/>
          <w:iCs w:val="0"/>
          <w:color w:val="4472C4" w:themeColor="accent5"/>
        </w:rPr>
        <w:t>obliczania emisji CO</w:t>
      </w:r>
      <w:r w:rsidR="005054A2" w:rsidRPr="00812774">
        <w:rPr>
          <w:rStyle w:val="Wyrnienieintensywne"/>
          <w:i w:val="0"/>
          <w:iCs w:val="0"/>
          <w:color w:val="4472C4" w:themeColor="accent5"/>
          <w:vertAlign w:val="subscript"/>
        </w:rPr>
        <w:t>2</w:t>
      </w:r>
      <w:bookmarkEnd w:id="171"/>
    </w:p>
    <w:p w14:paraId="395FF620" w14:textId="77777777" w:rsidR="00355E71" w:rsidRPr="00355E71" w:rsidRDefault="00355E71" w:rsidP="00355E71"/>
    <w:p w14:paraId="3171FAEC" w14:textId="40E3173C" w:rsidR="00355E71" w:rsidRPr="00355E71" w:rsidRDefault="00F13049" w:rsidP="00CF6CC4">
      <w:pPr>
        <w:pStyle w:val="Nagwek3"/>
        <w:rPr>
          <w:rStyle w:val="Wyrnienieintensywne"/>
          <w:i w:val="0"/>
          <w:iCs w:val="0"/>
          <w:color w:val="4472C4" w:themeColor="accent5"/>
        </w:rPr>
      </w:pPr>
      <w:bookmarkStart w:id="172" w:name="_Toc526843568"/>
      <w:r w:rsidRPr="00812774">
        <w:rPr>
          <w:rStyle w:val="Wyrnienieintensywne"/>
          <w:i w:val="0"/>
          <w:iCs w:val="0"/>
          <w:color w:val="4472C4" w:themeColor="accent5"/>
        </w:rPr>
        <w:t>5</w:t>
      </w:r>
      <w:r w:rsidR="00CF6CC4" w:rsidRPr="00812774">
        <w:rPr>
          <w:rStyle w:val="Wyrnienieintensywne"/>
          <w:i w:val="0"/>
          <w:iCs w:val="0"/>
          <w:color w:val="4472C4" w:themeColor="accent5"/>
        </w:rPr>
        <w:t xml:space="preserve">.1 </w:t>
      </w:r>
      <w:r w:rsidR="00355E71" w:rsidRPr="00B44CDE">
        <w:t>Rok bazowy</w:t>
      </w:r>
      <w:bookmarkEnd w:id="172"/>
    </w:p>
    <w:p w14:paraId="7CB40CA4" w14:textId="77777777" w:rsidR="00A7480A" w:rsidRPr="00C10034" w:rsidRDefault="00A7480A" w:rsidP="00347C98">
      <w:pPr>
        <w:spacing w:before="240" w:line="360" w:lineRule="auto"/>
        <w:ind w:firstLine="360"/>
        <w:jc w:val="both"/>
        <w:rPr>
          <w:rStyle w:val="Wyrnienieintensywne"/>
          <w:rFonts w:ascii="Segoe UI Semilight" w:hAnsi="Segoe UI Semilight" w:cs="Segoe UI Semilight"/>
          <w:i w:val="0"/>
          <w:color w:val="auto"/>
          <w:sz w:val="20"/>
        </w:rPr>
      </w:pPr>
      <w:r w:rsidRPr="00C10034">
        <w:rPr>
          <w:rStyle w:val="Wyrnienieintensywne"/>
          <w:rFonts w:ascii="Segoe UI Semilight" w:hAnsi="Segoe UI Semilight" w:cs="Segoe UI Semilight"/>
          <w:i w:val="0"/>
          <w:color w:val="auto"/>
          <w:sz w:val="20"/>
        </w:rPr>
        <w:t>Jako rok bazowy zaleca się wybór roku 1990. Ze względu na specyfikę projektu i potrzebę przeprowadzenia modelowania matematycznego, określenia celu redukcji, zaplanowania działań, konieczne było opracowanie inwentaryzacji dla najbardziej aktualnego roku.</w:t>
      </w:r>
    </w:p>
    <w:p w14:paraId="2255F8C6" w14:textId="2E369EA4" w:rsidR="00C56823" w:rsidRPr="00C10034" w:rsidRDefault="00A7480A" w:rsidP="00A7480A">
      <w:pPr>
        <w:spacing w:line="360" w:lineRule="auto"/>
        <w:jc w:val="both"/>
        <w:rPr>
          <w:rFonts w:ascii="Segoe UI Semilight" w:hAnsi="Segoe UI Semilight" w:cs="Segoe UI Semilight"/>
          <w:sz w:val="20"/>
        </w:rPr>
      </w:pPr>
      <w:r w:rsidRPr="00C10034">
        <w:rPr>
          <w:rFonts w:ascii="Segoe UI Semilight" w:hAnsi="Segoe UI Semilight" w:cs="Segoe UI Semilight"/>
          <w:sz w:val="20"/>
        </w:rPr>
        <w:t xml:space="preserve">Jako rok bazowy przyjęto </w:t>
      </w:r>
      <w:r w:rsidR="006621FC">
        <w:rPr>
          <w:rFonts w:ascii="Segoe UI Semilight" w:hAnsi="Segoe UI Semilight" w:cs="Segoe UI Semilight"/>
          <w:b/>
          <w:sz w:val="20"/>
        </w:rPr>
        <w:t>rok 2016</w:t>
      </w:r>
      <w:r w:rsidRPr="00C10034">
        <w:rPr>
          <w:rFonts w:ascii="Segoe UI Semilight" w:hAnsi="Segoe UI Semilight" w:cs="Segoe UI Semilight"/>
          <w:b/>
          <w:sz w:val="20"/>
        </w:rPr>
        <w:t>.</w:t>
      </w:r>
      <w:r w:rsidRPr="00C10034">
        <w:rPr>
          <w:rFonts w:ascii="Segoe UI Semilight" w:hAnsi="Segoe UI Semilight" w:cs="Segoe UI Semilight"/>
          <w:sz w:val="20"/>
        </w:rPr>
        <w:t xml:space="preserve"> Wybór rok</w:t>
      </w:r>
      <w:r w:rsidR="006621FC">
        <w:rPr>
          <w:rFonts w:ascii="Segoe UI Semilight" w:hAnsi="Segoe UI Semilight" w:cs="Segoe UI Semilight"/>
          <w:sz w:val="20"/>
        </w:rPr>
        <w:t>u 2016</w:t>
      </w:r>
      <w:r w:rsidRPr="00C10034">
        <w:rPr>
          <w:rFonts w:ascii="Segoe UI Semilight" w:hAnsi="Segoe UI Semilight" w:cs="Segoe UI Semilight"/>
          <w:sz w:val="20"/>
        </w:rPr>
        <w:t xml:space="preserve"> jako roku bazowego dla dokonanych obliczeń wynika z faktu możliwości pozyskania najbardziej aktualnych i wiarygodnych danych na temat emisji </w:t>
      </w:r>
      <w:r w:rsidRPr="00C10034">
        <w:rPr>
          <w:rFonts w:ascii="Segoe UI Semilight" w:hAnsi="Segoe UI Semilight" w:cs="Segoe UI Semilight"/>
          <w:sz w:val="20"/>
        </w:rPr>
        <w:br/>
        <w:t xml:space="preserve">w tym okresie. W celu przeprowadzenia szczegółowej inwentaryzacji zużycia energii we wszystkich sektorach, w tym mieszkaniowego opierano się na wynikach badania ankietowego. Pytanie w ankiecie o zużycie energii w latach wcześniejszych powodowałoby dodatkowy kłopot dla ankietowanych, co </w:t>
      </w:r>
      <w:r w:rsidR="000E59F9" w:rsidRPr="00C10034">
        <w:rPr>
          <w:rFonts w:ascii="Segoe UI Semilight" w:hAnsi="Segoe UI Semilight" w:cs="Segoe UI Semilight"/>
          <w:sz w:val="20"/>
        </w:rPr>
        <w:br/>
      </w:r>
      <w:r w:rsidRPr="00C10034">
        <w:rPr>
          <w:rFonts w:ascii="Segoe UI Semilight" w:hAnsi="Segoe UI Semilight" w:cs="Segoe UI Semilight"/>
          <w:sz w:val="20"/>
        </w:rPr>
        <w:t>w efekcie mogłoby wpłynąć na niewielką liczbę uzyskanych odpowiedzi.</w:t>
      </w:r>
    </w:p>
    <w:p w14:paraId="57358DE2" w14:textId="711F8ACA" w:rsidR="00C56823" w:rsidRPr="00C10034" w:rsidRDefault="00C56823" w:rsidP="00C56823">
      <w:pPr>
        <w:spacing w:line="360" w:lineRule="auto"/>
        <w:jc w:val="both"/>
        <w:rPr>
          <w:rFonts w:ascii="Segoe UI Semilight" w:hAnsi="Segoe UI Semilight" w:cs="Segoe UI Semilight"/>
          <w:sz w:val="20"/>
        </w:rPr>
      </w:pPr>
      <w:r w:rsidRPr="00C10034">
        <w:rPr>
          <w:rFonts w:ascii="Segoe UI Semilight" w:hAnsi="Segoe UI Semilight" w:cs="Segoe UI Semilight"/>
          <w:sz w:val="20"/>
        </w:rPr>
        <w:t xml:space="preserve">Rokiem docelowym, dla którego prognozuje się wielkości zużycia i emisji jest </w:t>
      </w:r>
      <w:r w:rsidR="00C10034">
        <w:rPr>
          <w:rFonts w:ascii="Segoe UI Semilight" w:hAnsi="Segoe UI Semilight" w:cs="Segoe UI Semilight"/>
          <w:b/>
          <w:sz w:val="20"/>
        </w:rPr>
        <w:t>rok 2023</w:t>
      </w:r>
      <w:r w:rsidRPr="00C10034">
        <w:rPr>
          <w:rFonts w:ascii="Segoe UI Semilight" w:hAnsi="Segoe UI Semilight" w:cs="Segoe UI Semilight"/>
          <w:sz w:val="20"/>
        </w:rPr>
        <w:t>. W analizach wzięto pod uwagę prowadzone i planowane inwestycje wpływające na zużycie i wykorzystanie energii, w tym termomodernizacje budynków, modernizacje instalacji c.o. i c.w.u., montaż instalacji wykorzystujących odnawialne źródła energii.</w:t>
      </w:r>
    </w:p>
    <w:p w14:paraId="3C90FBA8" w14:textId="6DFBBDDD" w:rsidR="00780C7B" w:rsidRPr="00CF6CC4" w:rsidRDefault="00F13049" w:rsidP="00CF6CC4">
      <w:pPr>
        <w:pStyle w:val="Nagwek3"/>
      </w:pPr>
      <w:bookmarkStart w:id="173" w:name="_Toc526843569"/>
      <w:r>
        <w:t>5.</w:t>
      </w:r>
      <w:r w:rsidR="00CF6CC4">
        <w:t xml:space="preserve">2. </w:t>
      </w:r>
      <w:r w:rsidR="00780C7B" w:rsidRPr="00CF6CC4">
        <w:t>Sektory objęte inwentaryzacją</w:t>
      </w:r>
      <w:bookmarkEnd w:id="173"/>
    </w:p>
    <w:p w14:paraId="21132CBB" w14:textId="77777777" w:rsidR="00780C7B" w:rsidRPr="00D03EA0" w:rsidRDefault="00780C7B" w:rsidP="00F12C93">
      <w:pPr>
        <w:pStyle w:val="Default"/>
        <w:spacing w:before="240" w:line="360" w:lineRule="auto"/>
        <w:ind w:firstLine="360"/>
        <w:jc w:val="both"/>
        <w:rPr>
          <w:rFonts w:ascii="Segoe UI Semilight" w:hAnsi="Segoe UI Semilight" w:cs="Segoe UI Semilight"/>
          <w:sz w:val="20"/>
          <w:szCs w:val="20"/>
        </w:rPr>
      </w:pPr>
      <w:r w:rsidRPr="00D03EA0">
        <w:rPr>
          <w:rFonts w:ascii="Segoe UI Semilight" w:hAnsi="Segoe UI Semilight" w:cs="Segoe UI Semilight"/>
          <w:sz w:val="20"/>
          <w:szCs w:val="20"/>
        </w:rPr>
        <w:t>Zgodnie z założeniami i wytycznymi „Porozumienia Burmistrzów” inwentaryzacja objęła poziom zużycia energii oraz związaną z nim emisję CO</w:t>
      </w:r>
      <w:r w:rsidRPr="00D03EA0">
        <w:rPr>
          <w:rFonts w:ascii="Segoe UI Semilight" w:hAnsi="Segoe UI Semilight" w:cs="Segoe UI Semilight"/>
          <w:sz w:val="20"/>
          <w:szCs w:val="20"/>
          <w:vertAlign w:val="subscript"/>
        </w:rPr>
        <w:t>2</w:t>
      </w:r>
      <w:r w:rsidRPr="00D03EA0">
        <w:rPr>
          <w:rFonts w:ascii="Segoe UI Semilight" w:hAnsi="Segoe UI Semilight" w:cs="Segoe UI Semilight"/>
          <w:sz w:val="20"/>
          <w:szCs w:val="20"/>
        </w:rPr>
        <w:t xml:space="preserve"> w: </w:t>
      </w:r>
    </w:p>
    <w:p w14:paraId="77A7CD75" w14:textId="37206A77" w:rsidR="00780C7B" w:rsidRPr="00D03EA0" w:rsidRDefault="00780C7B" w:rsidP="00A32DEC">
      <w:pPr>
        <w:pStyle w:val="Default"/>
        <w:numPr>
          <w:ilvl w:val="0"/>
          <w:numId w:val="3"/>
        </w:numPr>
        <w:spacing w:line="360" w:lineRule="auto"/>
        <w:jc w:val="both"/>
        <w:rPr>
          <w:rFonts w:ascii="Segoe UI Semilight" w:hAnsi="Segoe UI Semilight" w:cs="Segoe UI Semilight"/>
          <w:color w:val="auto"/>
          <w:sz w:val="20"/>
          <w:szCs w:val="20"/>
        </w:rPr>
      </w:pPr>
      <w:r w:rsidRPr="00D03EA0">
        <w:rPr>
          <w:rFonts w:ascii="Segoe UI Semilight" w:hAnsi="Segoe UI Semilight" w:cs="Segoe UI Semilight"/>
          <w:color w:val="auto"/>
          <w:sz w:val="20"/>
          <w:szCs w:val="20"/>
        </w:rPr>
        <w:t xml:space="preserve">sektorze </w:t>
      </w:r>
      <w:r w:rsidR="00691310" w:rsidRPr="00D03EA0">
        <w:rPr>
          <w:rFonts w:ascii="Segoe UI Semilight" w:hAnsi="Segoe UI Semilight" w:cs="Segoe UI Semilight"/>
          <w:color w:val="auto"/>
          <w:sz w:val="20"/>
          <w:szCs w:val="20"/>
        </w:rPr>
        <w:t>użyteczności publicznej,</w:t>
      </w:r>
      <w:r w:rsidRPr="00D03EA0">
        <w:rPr>
          <w:rFonts w:ascii="Segoe UI Semilight" w:hAnsi="Segoe UI Semilight" w:cs="Segoe UI Semilight"/>
          <w:color w:val="auto"/>
          <w:sz w:val="20"/>
          <w:szCs w:val="20"/>
        </w:rPr>
        <w:t xml:space="preserve"> </w:t>
      </w:r>
    </w:p>
    <w:p w14:paraId="7B82054D" w14:textId="50BF8375" w:rsidR="00780C7B" w:rsidRPr="00D03EA0" w:rsidRDefault="00780C7B" w:rsidP="00A32DEC">
      <w:pPr>
        <w:pStyle w:val="Default"/>
        <w:numPr>
          <w:ilvl w:val="0"/>
          <w:numId w:val="3"/>
        </w:numPr>
        <w:spacing w:line="360" w:lineRule="auto"/>
        <w:jc w:val="both"/>
        <w:rPr>
          <w:rFonts w:ascii="Segoe UI Semilight" w:hAnsi="Segoe UI Semilight" w:cs="Segoe UI Semilight"/>
          <w:color w:val="auto"/>
          <w:sz w:val="20"/>
          <w:szCs w:val="20"/>
        </w:rPr>
      </w:pPr>
      <w:r w:rsidRPr="00D03EA0">
        <w:rPr>
          <w:rFonts w:ascii="Segoe UI Semilight" w:hAnsi="Segoe UI Semilight" w:cs="Segoe UI Semilight"/>
          <w:color w:val="auto"/>
          <w:sz w:val="20"/>
          <w:szCs w:val="20"/>
        </w:rPr>
        <w:t xml:space="preserve">sektorze </w:t>
      </w:r>
      <w:r w:rsidR="00355E71" w:rsidRPr="00D03EA0">
        <w:rPr>
          <w:rFonts w:ascii="Segoe UI Semilight" w:hAnsi="Segoe UI Semilight" w:cs="Segoe UI Semilight"/>
          <w:color w:val="auto"/>
          <w:sz w:val="20"/>
          <w:szCs w:val="20"/>
        </w:rPr>
        <w:t>mieszkaniowym</w:t>
      </w:r>
      <w:r w:rsidR="00FB32AA" w:rsidRPr="00D03EA0">
        <w:rPr>
          <w:rFonts w:ascii="Segoe UI Semilight" w:hAnsi="Segoe UI Semilight" w:cs="Segoe UI Semilight"/>
          <w:color w:val="auto"/>
          <w:sz w:val="20"/>
          <w:szCs w:val="20"/>
        </w:rPr>
        <w:t>,</w:t>
      </w:r>
    </w:p>
    <w:p w14:paraId="466C3FAF" w14:textId="6ADE5633" w:rsidR="00780C7B" w:rsidRPr="00D03EA0" w:rsidRDefault="00780C7B" w:rsidP="00A32DEC">
      <w:pPr>
        <w:pStyle w:val="Default"/>
        <w:numPr>
          <w:ilvl w:val="0"/>
          <w:numId w:val="3"/>
        </w:numPr>
        <w:spacing w:line="360" w:lineRule="auto"/>
        <w:jc w:val="both"/>
        <w:rPr>
          <w:rFonts w:ascii="Segoe UI Semilight" w:hAnsi="Segoe UI Semilight" w:cs="Segoe UI Semilight"/>
          <w:color w:val="auto"/>
          <w:sz w:val="20"/>
          <w:szCs w:val="20"/>
        </w:rPr>
      </w:pPr>
      <w:r w:rsidRPr="00D03EA0">
        <w:rPr>
          <w:rFonts w:ascii="Segoe UI Semilight" w:hAnsi="Segoe UI Semilight" w:cs="Segoe UI Semilight"/>
          <w:color w:val="auto"/>
          <w:sz w:val="20"/>
          <w:szCs w:val="20"/>
        </w:rPr>
        <w:t xml:space="preserve">sektorze </w:t>
      </w:r>
      <w:r w:rsidR="00FB32AA" w:rsidRPr="00D03EA0">
        <w:rPr>
          <w:rFonts w:ascii="Segoe UI Semilight" w:hAnsi="Segoe UI Semilight" w:cs="Segoe UI Semilight"/>
          <w:color w:val="auto"/>
          <w:sz w:val="20"/>
          <w:szCs w:val="20"/>
        </w:rPr>
        <w:t>działalności gospodarczej,</w:t>
      </w:r>
      <w:r w:rsidRPr="00D03EA0">
        <w:rPr>
          <w:rFonts w:ascii="Segoe UI Semilight" w:hAnsi="Segoe UI Semilight" w:cs="Segoe UI Semilight"/>
          <w:color w:val="auto"/>
          <w:sz w:val="20"/>
          <w:szCs w:val="20"/>
        </w:rPr>
        <w:t xml:space="preserve"> </w:t>
      </w:r>
    </w:p>
    <w:p w14:paraId="41D3FFA1" w14:textId="416123D3" w:rsidR="00780C7B" w:rsidRPr="00D03EA0" w:rsidRDefault="00FB32AA" w:rsidP="00A32DEC">
      <w:pPr>
        <w:pStyle w:val="Default"/>
        <w:numPr>
          <w:ilvl w:val="0"/>
          <w:numId w:val="3"/>
        </w:numPr>
        <w:spacing w:line="360" w:lineRule="auto"/>
        <w:jc w:val="both"/>
        <w:rPr>
          <w:rFonts w:ascii="Segoe UI Semilight" w:hAnsi="Segoe UI Semilight" w:cs="Segoe UI Semilight"/>
          <w:color w:val="auto"/>
          <w:sz w:val="20"/>
          <w:szCs w:val="20"/>
        </w:rPr>
      </w:pPr>
      <w:r w:rsidRPr="00D03EA0">
        <w:rPr>
          <w:rFonts w:ascii="Segoe UI Semilight" w:hAnsi="Segoe UI Semilight" w:cs="Segoe UI Semilight"/>
          <w:color w:val="auto"/>
          <w:sz w:val="20"/>
          <w:szCs w:val="20"/>
        </w:rPr>
        <w:t>transporcie,</w:t>
      </w:r>
    </w:p>
    <w:p w14:paraId="7D02A245" w14:textId="77777777" w:rsidR="00780C7B" w:rsidRPr="00D03EA0" w:rsidRDefault="00780C7B" w:rsidP="00A32DEC">
      <w:pPr>
        <w:pStyle w:val="Default"/>
        <w:numPr>
          <w:ilvl w:val="0"/>
          <w:numId w:val="3"/>
        </w:numPr>
        <w:spacing w:line="360" w:lineRule="auto"/>
        <w:jc w:val="both"/>
        <w:rPr>
          <w:rFonts w:ascii="Segoe UI Semilight" w:hAnsi="Segoe UI Semilight" w:cs="Segoe UI Semilight"/>
          <w:color w:val="auto"/>
          <w:sz w:val="20"/>
          <w:szCs w:val="20"/>
        </w:rPr>
      </w:pPr>
      <w:r w:rsidRPr="00D03EA0">
        <w:rPr>
          <w:rFonts w:ascii="Segoe UI Semilight" w:hAnsi="Segoe UI Semilight" w:cs="Segoe UI Semilight"/>
          <w:color w:val="auto"/>
          <w:sz w:val="20"/>
          <w:szCs w:val="20"/>
        </w:rPr>
        <w:t xml:space="preserve">oświetleniu ulicznym. </w:t>
      </w:r>
    </w:p>
    <w:p w14:paraId="480C9BA0" w14:textId="069E12E9" w:rsidR="00355E71" w:rsidRPr="00D03EA0" w:rsidRDefault="00780C7B" w:rsidP="00355E71">
      <w:pPr>
        <w:spacing w:before="240" w:line="360" w:lineRule="auto"/>
        <w:jc w:val="both"/>
        <w:rPr>
          <w:rFonts w:ascii="Segoe UI Semilight" w:hAnsi="Segoe UI Semilight" w:cs="Segoe UI Semilight"/>
          <w:sz w:val="20"/>
          <w:szCs w:val="20"/>
        </w:rPr>
      </w:pPr>
      <w:r w:rsidRPr="00D03EA0">
        <w:rPr>
          <w:rFonts w:ascii="Segoe UI Semilight" w:hAnsi="Segoe UI Semilight" w:cs="Segoe UI Semilight"/>
          <w:sz w:val="20"/>
          <w:szCs w:val="20"/>
        </w:rPr>
        <w:lastRenderedPageBreak/>
        <w:t xml:space="preserve">Zgodnie z metodologią przyjętą w wytycznych Porozumienia Burmistrzów, ujęte w dokumencie „How to develop a Sustainable Energy Action Plan (SEAP) – Guidebook” sektor rolnictwa został pominięty </w:t>
      </w:r>
      <w:r w:rsidRPr="00D03EA0">
        <w:rPr>
          <w:rFonts w:ascii="Segoe UI Semilight" w:hAnsi="Segoe UI Semilight" w:cs="Segoe UI Semilight"/>
          <w:sz w:val="20"/>
          <w:szCs w:val="20"/>
        </w:rPr>
        <w:br/>
        <w:t>w inwentaryzacji.</w:t>
      </w:r>
    </w:p>
    <w:p w14:paraId="79481F47" w14:textId="0142B86E" w:rsidR="001E22AF" w:rsidRPr="00D03EA0" w:rsidRDefault="001E22AF" w:rsidP="00355E71">
      <w:pPr>
        <w:spacing w:before="240" w:line="360" w:lineRule="auto"/>
        <w:jc w:val="both"/>
        <w:rPr>
          <w:rFonts w:ascii="Segoe UI Semilight" w:hAnsi="Segoe UI Semilight" w:cs="Segoe UI Semilight"/>
          <w:sz w:val="20"/>
          <w:szCs w:val="20"/>
        </w:rPr>
      </w:pPr>
      <w:r w:rsidRPr="00D03EA0">
        <w:rPr>
          <w:rFonts w:ascii="Segoe UI Semilight" w:hAnsi="Segoe UI Semilight" w:cs="Segoe UI Semilight"/>
          <w:sz w:val="20"/>
          <w:szCs w:val="20"/>
        </w:rPr>
        <w:t>Wszystkie prognozy zużycia nośników energii z podziałem na sektory zostały wykonane na podstawie wyznaczonego wskaźnika rozwoju gospodarczego gmi</w:t>
      </w:r>
      <w:r w:rsidR="00D03EA0">
        <w:rPr>
          <w:rFonts w:ascii="Segoe UI Semilight" w:hAnsi="Segoe UI Semilight" w:cs="Segoe UI Semilight"/>
          <w:sz w:val="20"/>
          <w:szCs w:val="20"/>
        </w:rPr>
        <w:t xml:space="preserve">ny </w:t>
      </w:r>
      <w:r w:rsidR="000D2611">
        <w:rPr>
          <w:rFonts w:ascii="Segoe UI Semilight" w:hAnsi="Segoe UI Semilight" w:cs="Segoe UI Semilight"/>
          <w:sz w:val="20"/>
          <w:szCs w:val="20"/>
        </w:rPr>
        <w:t>Białobrzegi, który wynosił 0,41</w:t>
      </w:r>
      <w:r w:rsidRPr="00D03EA0">
        <w:rPr>
          <w:rFonts w:ascii="Segoe UI Semilight" w:hAnsi="Segoe UI Semilight" w:cs="Segoe UI Semilight"/>
          <w:sz w:val="20"/>
          <w:szCs w:val="20"/>
        </w:rPr>
        <w:t xml:space="preserve">%. Wskaźnik został wyliczony na podstawie </w:t>
      </w:r>
      <w:r w:rsidR="00EE31B1" w:rsidRPr="00D03EA0">
        <w:rPr>
          <w:rFonts w:ascii="Segoe UI Semilight" w:hAnsi="Segoe UI Semilight" w:cs="Segoe UI Semilight"/>
          <w:sz w:val="20"/>
          <w:szCs w:val="20"/>
        </w:rPr>
        <w:t xml:space="preserve">średniorocznego trendu zmian liczby mieszkańców, mieszkań oraz podmiotów gospodarczych na terenie gminy. </w:t>
      </w:r>
    </w:p>
    <w:p w14:paraId="734EB3B0" w14:textId="10067FFF" w:rsidR="002A0DF0" w:rsidRPr="00D03EA0" w:rsidRDefault="002A0DF0" w:rsidP="002A0DF0">
      <w:pPr>
        <w:spacing w:before="240" w:line="360" w:lineRule="auto"/>
        <w:jc w:val="both"/>
        <w:rPr>
          <w:rFonts w:ascii="Segoe UI Semilight" w:hAnsi="Segoe UI Semilight" w:cs="Segoe UI Semilight"/>
          <w:sz w:val="20"/>
          <w:szCs w:val="20"/>
          <w:u w:val="single"/>
        </w:rPr>
      </w:pPr>
      <w:r w:rsidRPr="00D03EA0">
        <w:rPr>
          <w:rFonts w:ascii="Segoe UI Semilight" w:hAnsi="Segoe UI Semilight" w:cs="Segoe UI Semilight"/>
          <w:sz w:val="20"/>
          <w:szCs w:val="20"/>
          <w:u w:val="single"/>
        </w:rPr>
        <w:t xml:space="preserve">PGN dotyczy całego obszaru geograficznego gminy. </w:t>
      </w:r>
    </w:p>
    <w:p w14:paraId="0AE332BD" w14:textId="13D3575D" w:rsidR="00613EB6" w:rsidRPr="00D03EA0" w:rsidRDefault="00613EB6" w:rsidP="00355E71">
      <w:pPr>
        <w:spacing w:before="240" w:line="360" w:lineRule="auto"/>
        <w:jc w:val="both"/>
        <w:rPr>
          <w:rFonts w:ascii="Segoe UI Semilight" w:hAnsi="Segoe UI Semilight" w:cs="Segoe UI Semilight"/>
          <w:sz w:val="20"/>
          <w:szCs w:val="20"/>
        </w:rPr>
      </w:pPr>
      <w:r w:rsidRPr="00D03EA0">
        <w:rPr>
          <w:rFonts w:ascii="Segoe UI Semilight" w:hAnsi="Segoe UI Semilight" w:cs="Segoe UI Semilight"/>
          <w:sz w:val="20"/>
          <w:szCs w:val="20"/>
        </w:rPr>
        <w:t xml:space="preserve">BEI została sporządzona na podstawie danych dotyczących zużycia/produkcji energii, mobilności itp. </w:t>
      </w:r>
      <w:r w:rsidRPr="00D03EA0">
        <w:rPr>
          <w:rFonts w:ascii="Segoe UI Semilight" w:hAnsi="Segoe UI Semilight" w:cs="Segoe UI Semilight"/>
          <w:sz w:val="20"/>
          <w:szCs w:val="20"/>
        </w:rPr>
        <w:br/>
        <w:t>z terytorium zarządzanym przez dany samorząd.</w:t>
      </w:r>
    </w:p>
    <w:p w14:paraId="26BB12A2" w14:textId="7D4AEF41" w:rsidR="00A7480A" w:rsidRPr="000E3890" w:rsidRDefault="005D3D8C" w:rsidP="005D3D8C">
      <w:pPr>
        <w:pStyle w:val="Nagwek3"/>
        <w:rPr>
          <w:rStyle w:val="Wyrnienieintensywne"/>
          <w:i w:val="0"/>
          <w:iCs w:val="0"/>
          <w:color w:val="4472C4" w:themeColor="accent5"/>
        </w:rPr>
      </w:pPr>
      <w:bookmarkStart w:id="174" w:name="_Toc526843570"/>
      <w:r w:rsidRPr="000E3890">
        <w:rPr>
          <w:rStyle w:val="Wyrnienieintensywne"/>
          <w:i w:val="0"/>
          <w:iCs w:val="0"/>
          <w:color w:val="4472C4" w:themeColor="accent5"/>
        </w:rPr>
        <w:t xml:space="preserve">5.3. </w:t>
      </w:r>
      <w:r w:rsidR="00A7480A" w:rsidRPr="000E3890">
        <w:rPr>
          <w:rStyle w:val="Wyrnienieintensywne"/>
          <w:i w:val="0"/>
          <w:iCs w:val="0"/>
          <w:color w:val="4472C4" w:themeColor="accent5"/>
        </w:rPr>
        <w:t>Źródła danych</w:t>
      </w:r>
      <w:bookmarkEnd w:id="174"/>
      <w:r w:rsidR="00A7480A" w:rsidRPr="000E3890">
        <w:rPr>
          <w:rStyle w:val="Wyrnienieintensywne"/>
          <w:i w:val="0"/>
          <w:iCs w:val="0"/>
          <w:color w:val="4472C4" w:themeColor="accent5"/>
        </w:rPr>
        <w:t xml:space="preserve"> </w:t>
      </w:r>
    </w:p>
    <w:p w14:paraId="71C68B98" w14:textId="4BA88ED3" w:rsidR="00780C7B" w:rsidRPr="00875B24" w:rsidRDefault="00780C7B" w:rsidP="00F12C93">
      <w:pPr>
        <w:autoSpaceDE w:val="0"/>
        <w:autoSpaceDN w:val="0"/>
        <w:adjustRightInd w:val="0"/>
        <w:spacing w:before="240" w:after="0" w:line="360" w:lineRule="auto"/>
        <w:ind w:firstLine="360"/>
        <w:jc w:val="both"/>
        <w:rPr>
          <w:rFonts w:ascii="Segoe UI Semilight" w:hAnsi="Segoe UI Semilight" w:cs="Segoe UI Semilight"/>
          <w:color w:val="000000"/>
          <w:sz w:val="20"/>
        </w:rPr>
      </w:pPr>
      <w:r w:rsidRPr="00875B24">
        <w:rPr>
          <w:rFonts w:ascii="Segoe UI Semilight" w:hAnsi="Segoe UI Semilight" w:cs="Segoe UI Semilight"/>
          <w:color w:val="000000"/>
          <w:sz w:val="20"/>
        </w:rPr>
        <w:t xml:space="preserve">W inwentaryzacji emisji gazów cieplarnianych uwzględnione zostały dane źródłowe za </w:t>
      </w:r>
      <w:r w:rsidR="00FB32AA" w:rsidRPr="00875B24">
        <w:rPr>
          <w:rFonts w:ascii="Segoe UI Semilight" w:hAnsi="Segoe UI Semilight" w:cs="Segoe UI Semilight"/>
          <w:color w:val="000000"/>
          <w:sz w:val="20"/>
        </w:rPr>
        <w:t>201</w:t>
      </w:r>
      <w:r w:rsidR="006621FC">
        <w:rPr>
          <w:rFonts w:ascii="Segoe UI Semilight" w:hAnsi="Segoe UI Semilight" w:cs="Segoe UI Semilight"/>
          <w:color w:val="000000"/>
          <w:sz w:val="20"/>
        </w:rPr>
        <w:t>6</w:t>
      </w:r>
      <w:r w:rsidRPr="00875B24">
        <w:rPr>
          <w:rFonts w:ascii="Segoe UI Semilight" w:hAnsi="Segoe UI Semilight" w:cs="Segoe UI Semilight"/>
          <w:color w:val="000000"/>
          <w:sz w:val="20"/>
        </w:rPr>
        <w:t xml:space="preserve"> rok </w:t>
      </w:r>
      <w:r w:rsidRPr="00875B24">
        <w:rPr>
          <w:rFonts w:ascii="Segoe UI Semilight" w:hAnsi="Segoe UI Semilight" w:cs="Segoe UI Semilight"/>
          <w:color w:val="000000"/>
          <w:sz w:val="20"/>
        </w:rPr>
        <w:br/>
        <w:t xml:space="preserve">w zakresie: </w:t>
      </w:r>
    </w:p>
    <w:p w14:paraId="68E62FA4" w14:textId="77777777" w:rsidR="00780C7B" w:rsidRPr="00875B24" w:rsidRDefault="00780C7B" w:rsidP="00A32DEC">
      <w:pPr>
        <w:pStyle w:val="Akapitzlist"/>
        <w:numPr>
          <w:ilvl w:val="0"/>
          <w:numId w:val="4"/>
        </w:numPr>
        <w:autoSpaceDE w:val="0"/>
        <w:autoSpaceDN w:val="0"/>
        <w:adjustRightInd w:val="0"/>
        <w:spacing w:after="56" w:line="360" w:lineRule="auto"/>
        <w:rPr>
          <w:rFonts w:ascii="Segoe UI Semilight" w:hAnsi="Segoe UI Semilight" w:cs="Segoe UI Semilight"/>
          <w:color w:val="000000"/>
          <w:sz w:val="20"/>
        </w:rPr>
      </w:pPr>
      <w:r w:rsidRPr="00875B24">
        <w:rPr>
          <w:rFonts w:ascii="Segoe UI Semilight" w:hAnsi="Segoe UI Semilight" w:cs="Segoe UI Semilight"/>
          <w:color w:val="000000"/>
          <w:sz w:val="20"/>
        </w:rPr>
        <w:t xml:space="preserve">Zużycia energii elektrycznej, </w:t>
      </w:r>
    </w:p>
    <w:p w14:paraId="61BE964B" w14:textId="77777777" w:rsidR="00780C7B" w:rsidRPr="00875B24" w:rsidRDefault="00780C7B" w:rsidP="00A32DEC">
      <w:pPr>
        <w:pStyle w:val="Akapitzlist"/>
        <w:numPr>
          <w:ilvl w:val="0"/>
          <w:numId w:val="4"/>
        </w:numPr>
        <w:autoSpaceDE w:val="0"/>
        <w:autoSpaceDN w:val="0"/>
        <w:adjustRightInd w:val="0"/>
        <w:spacing w:after="56" w:line="360" w:lineRule="auto"/>
        <w:rPr>
          <w:rFonts w:ascii="Segoe UI Semilight" w:hAnsi="Segoe UI Semilight" w:cs="Segoe UI Semilight"/>
          <w:color w:val="000000"/>
          <w:sz w:val="20"/>
        </w:rPr>
      </w:pPr>
      <w:r w:rsidRPr="00875B24">
        <w:rPr>
          <w:rFonts w:ascii="Segoe UI Semilight" w:hAnsi="Segoe UI Semilight" w:cs="Segoe UI Semilight"/>
          <w:color w:val="000000"/>
          <w:sz w:val="20"/>
        </w:rPr>
        <w:t xml:space="preserve">Zużycia paliw kopalnych (węgiel kamienny, olej opałowy, gaz ziemny), </w:t>
      </w:r>
    </w:p>
    <w:p w14:paraId="6798B4C7" w14:textId="77777777" w:rsidR="00780C7B" w:rsidRPr="00875B24" w:rsidRDefault="00780C7B" w:rsidP="00A32DEC">
      <w:pPr>
        <w:pStyle w:val="Akapitzlist"/>
        <w:numPr>
          <w:ilvl w:val="0"/>
          <w:numId w:val="4"/>
        </w:numPr>
        <w:autoSpaceDE w:val="0"/>
        <w:autoSpaceDN w:val="0"/>
        <w:adjustRightInd w:val="0"/>
        <w:spacing w:after="56" w:line="360" w:lineRule="auto"/>
        <w:rPr>
          <w:rFonts w:ascii="Segoe UI Semilight" w:hAnsi="Segoe UI Semilight" w:cs="Segoe UI Semilight"/>
          <w:color w:val="000000"/>
          <w:sz w:val="20"/>
        </w:rPr>
      </w:pPr>
      <w:r w:rsidRPr="00875B24">
        <w:rPr>
          <w:rFonts w:ascii="Segoe UI Semilight" w:hAnsi="Segoe UI Semilight" w:cs="Segoe UI Semilight"/>
          <w:color w:val="000000"/>
          <w:sz w:val="20"/>
        </w:rPr>
        <w:t xml:space="preserve">Zużycia paliw transportowych (benzyny, oleju napędowego, gazu LPG), </w:t>
      </w:r>
    </w:p>
    <w:p w14:paraId="3275D0E6" w14:textId="77777777" w:rsidR="00780C7B" w:rsidRPr="00875B24" w:rsidRDefault="00780C7B" w:rsidP="00691310">
      <w:pPr>
        <w:spacing w:after="0" w:line="360" w:lineRule="auto"/>
        <w:jc w:val="both"/>
        <w:rPr>
          <w:rStyle w:val="Wyrnienieintensywne"/>
          <w:rFonts w:ascii="Segoe UI Semilight" w:hAnsi="Segoe UI Semilight" w:cs="Segoe UI Semilight"/>
          <w:i w:val="0"/>
          <w:color w:val="auto"/>
          <w:sz w:val="20"/>
        </w:rPr>
      </w:pPr>
      <w:r w:rsidRPr="00875B24">
        <w:rPr>
          <w:rStyle w:val="Wyrnienieintensywne"/>
          <w:rFonts w:ascii="Segoe UI Semilight" w:hAnsi="Segoe UI Semilight" w:cs="Segoe UI Semilight"/>
          <w:i w:val="0"/>
          <w:color w:val="auto"/>
          <w:sz w:val="20"/>
        </w:rPr>
        <w:t>Źródłem danych o zużyciu energii były m.in.:</w:t>
      </w:r>
    </w:p>
    <w:p w14:paraId="6CDBDACC" w14:textId="77777777" w:rsidR="00780C7B" w:rsidRPr="00875B24" w:rsidRDefault="00780C7B" w:rsidP="00A32DEC">
      <w:pPr>
        <w:pStyle w:val="Akapitzlist"/>
        <w:numPr>
          <w:ilvl w:val="0"/>
          <w:numId w:val="5"/>
        </w:numPr>
        <w:spacing w:line="360" w:lineRule="auto"/>
        <w:jc w:val="both"/>
        <w:rPr>
          <w:rStyle w:val="Wyrnienieintensywne"/>
          <w:rFonts w:ascii="Segoe UI Semilight" w:hAnsi="Segoe UI Semilight" w:cs="Segoe UI Semilight"/>
          <w:i w:val="0"/>
          <w:color w:val="auto"/>
          <w:sz w:val="20"/>
        </w:rPr>
      </w:pPr>
      <w:r w:rsidRPr="00875B24">
        <w:rPr>
          <w:rStyle w:val="Wyrnienieintensywne"/>
          <w:rFonts w:ascii="Segoe UI Semilight" w:hAnsi="Segoe UI Semilight" w:cs="Segoe UI Semilight"/>
          <w:i w:val="0"/>
          <w:color w:val="auto"/>
          <w:sz w:val="20"/>
        </w:rPr>
        <w:t>Dane statystyczne Głównego Urzędu Statystycznego,</w:t>
      </w:r>
    </w:p>
    <w:p w14:paraId="4965BCBE" w14:textId="36416935" w:rsidR="00780C7B" w:rsidRPr="00875B24" w:rsidRDefault="00780C7B" w:rsidP="00A32DEC">
      <w:pPr>
        <w:pStyle w:val="Akapitzlist"/>
        <w:numPr>
          <w:ilvl w:val="0"/>
          <w:numId w:val="5"/>
        </w:numPr>
        <w:spacing w:line="360" w:lineRule="auto"/>
        <w:jc w:val="both"/>
        <w:rPr>
          <w:rStyle w:val="Wyrnienieintensywne"/>
          <w:rFonts w:ascii="Segoe UI Semilight" w:hAnsi="Segoe UI Semilight" w:cs="Segoe UI Semilight"/>
          <w:i w:val="0"/>
          <w:color w:val="auto"/>
          <w:sz w:val="20"/>
        </w:rPr>
      </w:pPr>
      <w:r w:rsidRPr="00875B24">
        <w:rPr>
          <w:rStyle w:val="Wyrnienieintensywne"/>
          <w:rFonts w:ascii="Segoe UI Semilight" w:hAnsi="Segoe UI Semilight" w:cs="Segoe UI Semilight"/>
          <w:i w:val="0"/>
          <w:color w:val="auto"/>
          <w:sz w:val="20"/>
        </w:rPr>
        <w:t xml:space="preserve">Dokumenty strategiczne i planistyczne </w:t>
      </w:r>
      <w:r w:rsidR="00875B24" w:rsidRPr="00875B24">
        <w:rPr>
          <w:rStyle w:val="Wyrnienieintensywne"/>
          <w:rFonts w:ascii="Segoe UI Semilight" w:hAnsi="Segoe UI Semilight" w:cs="Segoe UI Semilight"/>
          <w:i w:val="0"/>
          <w:color w:val="auto"/>
          <w:sz w:val="20"/>
        </w:rPr>
        <w:t xml:space="preserve">Gminy i Miasta </w:t>
      </w:r>
      <w:r w:rsidR="00E15D14">
        <w:rPr>
          <w:rStyle w:val="Wyrnienieintensywne"/>
          <w:rFonts w:ascii="Segoe UI Semilight" w:hAnsi="Segoe UI Semilight" w:cs="Segoe UI Semilight"/>
          <w:i w:val="0"/>
          <w:color w:val="auto"/>
          <w:sz w:val="20"/>
        </w:rPr>
        <w:t xml:space="preserve">Białobrzegi, </w:t>
      </w:r>
    </w:p>
    <w:p w14:paraId="5F06AFF2" w14:textId="30A7F761" w:rsidR="0004676F" w:rsidRPr="00875B24" w:rsidRDefault="00780C7B" w:rsidP="00E15D14">
      <w:pPr>
        <w:pStyle w:val="Akapitzlist"/>
        <w:numPr>
          <w:ilvl w:val="0"/>
          <w:numId w:val="5"/>
        </w:numPr>
        <w:spacing w:line="360" w:lineRule="auto"/>
        <w:jc w:val="both"/>
        <w:rPr>
          <w:rStyle w:val="Wyrnienieintensywne"/>
          <w:rFonts w:ascii="Segoe UI Semilight" w:hAnsi="Segoe UI Semilight" w:cs="Segoe UI Semilight"/>
          <w:i w:val="0"/>
          <w:color w:val="auto"/>
          <w:sz w:val="20"/>
        </w:rPr>
      </w:pPr>
      <w:r w:rsidRPr="00875B24">
        <w:rPr>
          <w:rStyle w:val="Wyrnienieintensywne"/>
          <w:rFonts w:ascii="Segoe UI Semilight" w:hAnsi="Segoe UI Semilight" w:cs="Segoe UI Semilight"/>
          <w:i w:val="0"/>
          <w:color w:val="auto"/>
          <w:sz w:val="20"/>
        </w:rPr>
        <w:t xml:space="preserve">Materiały udostępnione przez Urząd </w:t>
      </w:r>
      <w:r w:rsidR="00875B24" w:rsidRPr="00875B24">
        <w:rPr>
          <w:rStyle w:val="Wyrnienieintensywne"/>
          <w:rFonts w:ascii="Segoe UI Semilight" w:hAnsi="Segoe UI Semilight" w:cs="Segoe UI Semilight"/>
          <w:i w:val="0"/>
          <w:color w:val="auto"/>
          <w:sz w:val="20"/>
        </w:rPr>
        <w:t xml:space="preserve">Gminy i Miasta </w:t>
      </w:r>
      <w:r w:rsidR="00E15D14" w:rsidRPr="00E15D14">
        <w:rPr>
          <w:rStyle w:val="Wyrnienieintensywne"/>
          <w:rFonts w:ascii="Segoe UI Semilight" w:hAnsi="Segoe UI Semilight" w:cs="Segoe UI Semilight"/>
          <w:i w:val="0"/>
          <w:color w:val="auto"/>
          <w:sz w:val="20"/>
        </w:rPr>
        <w:t>Białobrzegi</w:t>
      </w:r>
      <w:r w:rsidR="00875B24" w:rsidRPr="00875B24">
        <w:rPr>
          <w:rStyle w:val="Wyrnienieintensywne"/>
          <w:rFonts w:ascii="Segoe UI Semilight" w:hAnsi="Segoe UI Semilight" w:cs="Segoe UI Semilight"/>
          <w:i w:val="0"/>
          <w:color w:val="auto"/>
          <w:sz w:val="20"/>
        </w:rPr>
        <w:t xml:space="preserve">, </w:t>
      </w:r>
    </w:p>
    <w:p w14:paraId="63E9C076" w14:textId="4C3D63A4" w:rsidR="00780C7B" w:rsidRPr="00875B24" w:rsidRDefault="00780C7B" w:rsidP="00A32DEC">
      <w:pPr>
        <w:pStyle w:val="Akapitzlist"/>
        <w:numPr>
          <w:ilvl w:val="0"/>
          <w:numId w:val="5"/>
        </w:numPr>
        <w:spacing w:line="360" w:lineRule="auto"/>
        <w:jc w:val="both"/>
        <w:rPr>
          <w:rStyle w:val="Wyrnienieintensywne"/>
          <w:rFonts w:ascii="Segoe UI Semilight" w:hAnsi="Segoe UI Semilight" w:cs="Segoe UI Semilight"/>
          <w:i w:val="0"/>
          <w:color w:val="auto"/>
          <w:sz w:val="20"/>
        </w:rPr>
      </w:pPr>
      <w:r w:rsidRPr="00875B24">
        <w:rPr>
          <w:rStyle w:val="Wyrnienieintensywne"/>
          <w:rFonts w:ascii="Segoe UI Semilight" w:hAnsi="Segoe UI Semilight" w:cs="Segoe UI Semilight"/>
          <w:i w:val="0"/>
          <w:color w:val="auto"/>
          <w:sz w:val="20"/>
        </w:rPr>
        <w:t>Dane pozyskane za pomocą badania ankietowego wśród administratorów obiektów użyteczności publicznej</w:t>
      </w:r>
      <w:r w:rsidR="000E59F9" w:rsidRPr="00875B24">
        <w:rPr>
          <w:rStyle w:val="Wyrnienieintensywne"/>
          <w:rFonts w:ascii="Segoe UI Semilight" w:hAnsi="Segoe UI Semilight" w:cs="Segoe UI Semilight"/>
          <w:i w:val="0"/>
          <w:color w:val="auto"/>
          <w:sz w:val="20"/>
        </w:rPr>
        <w:t xml:space="preserve"> i in</w:t>
      </w:r>
      <w:r w:rsidR="00691310" w:rsidRPr="00875B24">
        <w:rPr>
          <w:rStyle w:val="Wyrnienieintensywne"/>
          <w:rFonts w:ascii="Segoe UI Semilight" w:hAnsi="Segoe UI Semilight" w:cs="Segoe UI Semilight"/>
          <w:i w:val="0"/>
          <w:color w:val="auto"/>
          <w:sz w:val="20"/>
        </w:rPr>
        <w:t>nych jednostek na terenie gminy,</w:t>
      </w:r>
    </w:p>
    <w:p w14:paraId="6A245C53" w14:textId="000414E3" w:rsidR="00691310" w:rsidRPr="00875B24" w:rsidRDefault="00691310" w:rsidP="00A32DEC">
      <w:pPr>
        <w:pStyle w:val="Akapitzlist"/>
        <w:numPr>
          <w:ilvl w:val="0"/>
          <w:numId w:val="5"/>
        </w:numPr>
        <w:spacing w:line="360" w:lineRule="auto"/>
        <w:jc w:val="both"/>
        <w:rPr>
          <w:rStyle w:val="Wyrnienieintensywne"/>
          <w:rFonts w:ascii="Segoe UI Semilight" w:hAnsi="Segoe UI Semilight" w:cs="Segoe UI Semilight"/>
          <w:i w:val="0"/>
          <w:color w:val="auto"/>
          <w:sz w:val="20"/>
        </w:rPr>
      </w:pPr>
      <w:r w:rsidRPr="00875B24">
        <w:rPr>
          <w:rStyle w:val="Wyrnienieintensywne"/>
          <w:rFonts w:ascii="Segoe UI Semilight" w:hAnsi="Segoe UI Semilight" w:cs="Segoe UI Semilight"/>
          <w:i w:val="0"/>
          <w:color w:val="auto"/>
          <w:sz w:val="20"/>
        </w:rPr>
        <w:t>Dane pozyskane za pomocą badania ankietowego mieszkańców.</w:t>
      </w:r>
    </w:p>
    <w:p w14:paraId="330A374C" w14:textId="0FEED899" w:rsidR="00CF6CC4" w:rsidRDefault="00CF6CC4"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58F83022" w14:textId="7CAF7406" w:rsidR="005E3606" w:rsidRDefault="005E3606"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7202F1F4" w14:textId="1C789E19" w:rsidR="005E3606" w:rsidRDefault="005E3606"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5A55F4CE" w14:textId="425399DE" w:rsidR="005E3606" w:rsidRDefault="005E3606"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1C42A122" w14:textId="677AB0BF" w:rsidR="005E3606" w:rsidRDefault="005E3606"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68DB8EFD" w14:textId="1F2AFA96" w:rsidR="005E3606" w:rsidRDefault="005E3606"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4EDC0630" w14:textId="77777777" w:rsidR="005E3606" w:rsidRPr="00CF6CC4" w:rsidRDefault="005E3606" w:rsidP="00CF6CC4">
      <w:pPr>
        <w:pStyle w:val="Akapitzlist"/>
        <w:autoSpaceDE w:val="0"/>
        <w:autoSpaceDN w:val="0"/>
        <w:adjustRightInd w:val="0"/>
        <w:spacing w:after="0" w:line="360" w:lineRule="auto"/>
        <w:jc w:val="both"/>
        <w:rPr>
          <w:rStyle w:val="Wyrnienieintensywne"/>
          <w:rFonts w:cs="Calibri"/>
          <w:i w:val="0"/>
          <w:iCs w:val="0"/>
          <w:color w:val="000000"/>
          <w:szCs w:val="20"/>
        </w:rPr>
      </w:pPr>
    </w:p>
    <w:p w14:paraId="29F83634" w14:textId="6ACB783A" w:rsidR="00A7480A" w:rsidRPr="0087388E" w:rsidRDefault="00355E71" w:rsidP="000E3890">
      <w:pPr>
        <w:pStyle w:val="Nagwek3"/>
        <w:numPr>
          <w:ilvl w:val="1"/>
          <w:numId w:val="61"/>
        </w:numPr>
        <w:rPr>
          <w:rStyle w:val="Wyrnienieintensywne"/>
          <w:i w:val="0"/>
        </w:rPr>
      </w:pPr>
      <w:bookmarkStart w:id="175" w:name="_Toc526843571"/>
      <w:r>
        <w:lastRenderedPageBreak/>
        <w:t>Wskaźniki emisji CO</w:t>
      </w:r>
      <w:r>
        <w:rPr>
          <w:sz w:val="13"/>
          <w:szCs w:val="13"/>
        </w:rPr>
        <w:t>2</w:t>
      </w:r>
      <w:bookmarkEnd w:id="175"/>
    </w:p>
    <w:p w14:paraId="27ACD6E4" w14:textId="76957C3D" w:rsidR="00EE20E3" w:rsidRPr="00875B24" w:rsidRDefault="00020CD5" w:rsidP="00020CD5">
      <w:pPr>
        <w:spacing w:before="240" w:line="360" w:lineRule="auto"/>
        <w:jc w:val="both"/>
        <w:rPr>
          <w:rStyle w:val="Wyrnienieintensywne"/>
          <w:rFonts w:ascii="Segoe UI Semilight" w:hAnsi="Segoe UI Semilight" w:cs="Segoe UI Semilight"/>
          <w:i w:val="0"/>
          <w:iCs w:val="0"/>
          <w:color w:val="auto"/>
          <w:sz w:val="20"/>
        </w:rPr>
      </w:pPr>
      <w:r w:rsidRPr="00875B24">
        <w:rPr>
          <w:rFonts w:ascii="Segoe UI Semilight" w:hAnsi="Segoe UI Semilight" w:cs="Segoe UI Semilight"/>
          <w:sz w:val="20"/>
        </w:rPr>
        <w:t>Dla obliczenia emisji z poszczególnych źródeł, zastosowano następujące wskaźniki:</w:t>
      </w:r>
    </w:p>
    <w:p w14:paraId="331DFA6A" w14:textId="33108558" w:rsidR="00020CD5" w:rsidRPr="00654F35" w:rsidRDefault="00020CD5" w:rsidP="00020CD5">
      <w:pPr>
        <w:pStyle w:val="Legenda"/>
        <w:keepNext/>
        <w:spacing w:after="0"/>
        <w:jc w:val="center"/>
        <w:rPr>
          <w:rFonts w:ascii="Segoe UI Semilight" w:hAnsi="Segoe UI Semilight" w:cs="Segoe UI Semilight"/>
          <w:b/>
          <w:i w:val="0"/>
          <w:color w:val="auto"/>
        </w:rPr>
      </w:pPr>
      <w:bookmarkStart w:id="176" w:name="_Toc488059220"/>
      <w:bookmarkStart w:id="177" w:name="_Toc512498478"/>
      <w:bookmarkStart w:id="178" w:name="_Toc526846219"/>
      <w:r w:rsidRPr="00654F35">
        <w:rPr>
          <w:rFonts w:ascii="Segoe UI Semilight" w:hAnsi="Segoe UI Semilight" w:cs="Segoe UI Semilight"/>
          <w:b/>
          <w:i w:val="0"/>
          <w:color w:val="auto"/>
        </w:rPr>
        <w:t xml:space="preserve">Tabela </w:t>
      </w:r>
      <w:r w:rsidRPr="00654F35">
        <w:rPr>
          <w:rFonts w:ascii="Segoe UI Semilight" w:hAnsi="Segoe UI Semilight" w:cs="Segoe UI Semilight"/>
          <w:b/>
          <w:i w:val="0"/>
          <w:color w:val="auto"/>
        </w:rPr>
        <w:fldChar w:fldCharType="begin"/>
      </w:r>
      <w:r w:rsidRPr="00654F35">
        <w:rPr>
          <w:rFonts w:ascii="Segoe UI Semilight" w:hAnsi="Segoe UI Semilight" w:cs="Segoe UI Semilight"/>
          <w:b/>
          <w:i w:val="0"/>
          <w:color w:val="auto"/>
        </w:rPr>
        <w:instrText xml:space="preserve"> SEQ Tabela \* ARABIC </w:instrText>
      </w:r>
      <w:r w:rsidRPr="00654F35">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15</w:t>
      </w:r>
      <w:r w:rsidRPr="00654F35">
        <w:rPr>
          <w:rFonts w:ascii="Segoe UI Semilight" w:hAnsi="Segoe UI Semilight" w:cs="Segoe UI Semilight"/>
          <w:b/>
          <w:i w:val="0"/>
          <w:color w:val="auto"/>
        </w:rPr>
        <w:fldChar w:fldCharType="end"/>
      </w:r>
      <w:r w:rsidRPr="00654F35">
        <w:rPr>
          <w:rFonts w:ascii="Segoe UI Semilight" w:hAnsi="Segoe UI Semilight" w:cs="Segoe UI Semilight"/>
          <w:b/>
          <w:i w:val="0"/>
          <w:color w:val="auto"/>
        </w:rPr>
        <w:t>. Wskaźniki emisji przyjęte do obliczeń</w:t>
      </w:r>
      <w:bookmarkEnd w:id="176"/>
      <w:r w:rsidR="006E5E7C" w:rsidRPr="00654F35">
        <w:rPr>
          <w:rFonts w:ascii="Segoe UI Semilight" w:hAnsi="Segoe UI Semilight" w:cs="Segoe UI Semilight"/>
          <w:b/>
          <w:i w:val="0"/>
          <w:color w:val="auto"/>
        </w:rPr>
        <w:t xml:space="preserve"> dla roku 201</w:t>
      </w:r>
      <w:r w:rsidR="00654F35" w:rsidRPr="00654F35">
        <w:rPr>
          <w:rFonts w:ascii="Segoe UI Semilight" w:hAnsi="Segoe UI Semilight" w:cs="Segoe UI Semilight"/>
          <w:b/>
          <w:i w:val="0"/>
          <w:color w:val="auto"/>
        </w:rPr>
        <w:t>6</w:t>
      </w:r>
      <w:r w:rsidR="006E5E7C" w:rsidRPr="00654F35">
        <w:rPr>
          <w:rFonts w:ascii="Segoe UI Semilight" w:hAnsi="Segoe UI Semilight" w:cs="Segoe UI Semilight"/>
          <w:b/>
          <w:i w:val="0"/>
          <w:color w:val="auto"/>
        </w:rPr>
        <w:t>.</w:t>
      </w:r>
      <w:bookmarkEnd w:id="177"/>
      <w:bookmarkEnd w:id="178"/>
      <w:r w:rsidR="006E5E7C" w:rsidRPr="00654F35">
        <w:rPr>
          <w:rFonts w:ascii="Segoe UI Semilight" w:hAnsi="Segoe UI Semilight" w:cs="Segoe UI Semilight"/>
          <w:b/>
          <w:i w:val="0"/>
          <w:color w:val="auto"/>
        </w:rPr>
        <w:t xml:space="preserve"> </w:t>
      </w:r>
    </w:p>
    <w:tbl>
      <w:tblPr>
        <w:tblW w:w="9052" w:type="dxa"/>
        <w:jc w:val="center"/>
        <w:tblLayout w:type="fixed"/>
        <w:tblCellMar>
          <w:left w:w="70" w:type="dxa"/>
          <w:right w:w="70" w:type="dxa"/>
        </w:tblCellMar>
        <w:tblLook w:val="04A0" w:firstRow="1" w:lastRow="0" w:firstColumn="1" w:lastColumn="0" w:noHBand="0" w:noVBand="1"/>
      </w:tblPr>
      <w:tblGrid>
        <w:gridCol w:w="3340"/>
        <w:gridCol w:w="1428"/>
        <w:gridCol w:w="1428"/>
        <w:gridCol w:w="1428"/>
        <w:gridCol w:w="1428"/>
      </w:tblGrid>
      <w:tr w:rsidR="00EE20E3" w:rsidRPr="00875B24" w14:paraId="5F8D8939" w14:textId="2B565F67" w:rsidTr="00C1064C">
        <w:trPr>
          <w:trHeight w:val="476"/>
          <w:jc w:val="center"/>
        </w:trPr>
        <w:tc>
          <w:tcPr>
            <w:tcW w:w="3340" w:type="dxa"/>
            <w:vMerge w:val="restart"/>
            <w:tcBorders>
              <w:top w:val="single" w:sz="8" w:space="0" w:color="auto"/>
              <w:left w:val="single" w:sz="8" w:space="0" w:color="auto"/>
              <w:right w:val="single" w:sz="4" w:space="0" w:color="auto"/>
            </w:tcBorders>
            <w:shd w:val="clear" w:color="000000" w:fill="A6A6A6"/>
            <w:noWrap/>
            <w:vAlign w:val="center"/>
            <w:hideMark/>
          </w:tcPr>
          <w:p w14:paraId="0B956D3E" w14:textId="77777777" w:rsidR="00EE20E3" w:rsidRPr="00875B24" w:rsidRDefault="00EE20E3" w:rsidP="00020CD5">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Nośnik energii</w:t>
            </w:r>
          </w:p>
        </w:tc>
        <w:tc>
          <w:tcPr>
            <w:tcW w:w="2856" w:type="dxa"/>
            <w:gridSpan w:val="2"/>
            <w:tcBorders>
              <w:top w:val="single" w:sz="8" w:space="0" w:color="auto"/>
              <w:left w:val="nil"/>
              <w:bottom w:val="single" w:sz="8" w:space="0" w:color="auto"/>
              <w:right w:val="single" w:sz="8" w:space="0" w:color="auto"/>
            </w:tcBorders>
            <w:shd w:val="clear" w:color="000000" w:fill="A6A6A6"/>
            <w:noWrap/>
            <w:vAlign w:val="center"/>
          </w:tcPr>
          <w:p w14:paraId="740ADB57" w14:textId="74CC3021" w:rsidR="00EE20E3" w:rsidRPr="00875B24" w:rsidRDefault="00EE20E3" w:rsidP="006E5E7C">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Wartości opałowa (WO)</w:t>
            </w:r>
          </w:p>
        </w:tc>
        <w:tc>
          <w:tcPr>
            <w:tcW w:w="2856" w:type="dxa"/>
            <w:gridSpan w:val="2"/>
            <w:tcBorders>
              <w:top w:val="single" w:sz="8" w:space="0" w:color="auto"/>
              <w:left w:val="single" w:sz="4" w:space="0" w:color="auto"/>
              <w:bottom w:val="single" w:sz="8" w:space="0" w:color="auto"/>
              <w:right w:val="single" w:sz="8" w:space="0" w:color="auto"/>
            </w:tcBorders>
            <w:shd w:val="clear" w:color="000000" w:fill="A6A6A6"/>
            <w:vAlign w:val="center"/>
          </w:tcPr>
          <w:p w14:paraId="514F66DB" w14:textId="228B04B8" w:rsidR="00EE20E3" w:rsidRPr="00875B24" w:rsidRDefault="00EE20E3" w:rsidP="006E5E7C">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Wskaźniki emisji CO2 (WE)</w:t>
            </w:r>
          </w:p>
        </w:tc>
      </w:tr>
      <w:tr w:rsidR="00EE20E3" w:rsidRPr="00875B24" w14:paraId="431FA937" w14:textId="77777777" w:rsidTr="00EE20E3">
        <w:trPr>
          <w:trHeight w:val="269"/>
          <w:jc w:val="center"/>
        </w:trPr>
        <w:tc>
          <w:tcPr>
            <w:tcW w:w="3340" w:type="dxa"/>
            <w:vMerge/>
            <w:tcBorders>
              <w:left w:val="single" w:sz="8" w:space="0" w:color="auto"/>
              <w:bottom w:val="single" w:sz="8" w:space="0" w:color="auto"/>
              <w:right w:val="single" w:sz="4" w:space="0" w:color="auto"/>
            </w:tcBorders>
            <w:shd w:val="clear" w:color="000000" w:fill="A6A6A6"/>
            <w:noWrap/>
            <w:vAlign w:val="center"/>
          </w:tcPr>
          <w:p w14:paraId="632690AB" w14:textId="77777777" w:rsidR="00EE20E3" w:rsidRPr="00875B24" w:rsidRDefault="00EE20E3" w:rsidP="00EE20E3">
            <w:pPr>
              <w:spacing w:after="0" w:line="240" w:lineRule="auto"/>
              <w:jc w:val="center"/>
              <w:rPr>
                <w:rFonts w:ascii="Segoe UI Semilight" w:eastAsia="Times New Roman" w:hAnsi="Segoe UI Semilight" w:cs="Segoe UI Semilight"/>
                <w:b/>
                <w:color w:val="000000"/>
                <w:lang w:eastAsia="pl-PL"/>
              </w:rPr>
            </w:pPr>
          </w:p>
        </w:tc>
        <w:tc>
          <w:tcPr>
            <w:tcW w:w="1428" w:type="dxa"/>
            <w:tcBorders>
              <w:top w:val="single" w:sz="8" w:space="0" w:color="auto"/>
              <w:left w:val="nil"/>
              <w:bottom w:val="single" w:sz="8" w:space="0" w:color="auto"/>
              <w:right w:val="single" w:sz="4" w:space="0" w:color="auto"/>
            </w:tcBorders>
            <w:shd w:val="clear" w:color="000000" w:fill="A6A6A6"/>
            <w:noWrap/>
            <w:vAlign w:val="center"/>
          </w:tcPr>
          <w:p w14:paraId="5988C922" w14:textId="7A6BC504" w:rsidR="00EE20E3" w:rsidRPr="00875B24" w:rsidRDefault="00EE20E3" w:rsidP="00EE20E3">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Wartość opałowa</w:t>
            </w:r>
          </w:p>
        </w:tc>
        <w:tc>
          <w:tcPr>
            <w:tcW w:w="1428" w:type="dxa"/>
            <w:tcBorders>
              <w:top w:val="single" w:sz="8" w:space="0" w:color="auto"/>
              <w:left w:val="single" w:sz="4" w:space="0" w:color="auto"/>
              <w:bottom w:val="single" w:sz="8" w:space="0" w:color="auto"/>
              <w:right w:val="single" w:sz="8" w:space="0" w:color="auto"/>
            </w:tcBorders>
            <w:shd w:val="clear" w:color="000000" w:fill="A6A6A6"/>
            <w:noWrap/>
            <w:vAlign w:val="center"/>
          </w:tcPr>
          <w:p w14:paraId="6F991576" w14:textId="0F086FA4" w:rsidR="00EE20E3" w:rsidRPr="00875B24" w:rsidRDefault="00EE20E3" w:rsidP="00EE20E3">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 xml:space="preserve">Jednostka </w:t>
            </w:r>
          </w:p>
        </w:tc>
        <w:tc>
          <w:tcPr>
            <w:tcW w:w="1428" w:type="dxa"/>
            <w:tcBorders>
              <w:top w:val="single" w:sz="8" w:space="0" w:color="auto"/>
              <w:left w:val="single" w:sz="4" w:space="0" w:color="auto"/>
              <w:bottom w:val="single" w:sz="8" w:space="0" w:color="auto"/>
              <w:right w:val="single" w:sz="8" w:space="0" w:color="auto"/>
            </w:tcBorders>
            <w:shd w:val="clear" w:color="000000" w:fill="A6A6A6"/>
            <w:vAlign w:val="center"/>
          </w:tcPr>
          <w:p w14:paraId="5ED93039" w14:textId="72253EAC" w:rsidR="00EE20E3" w:rsidRPr="00875B24" w:rsidRDefault="00EE20E3" w:rsidP="00EE20E3">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Wartość opałowa</w:t>
            </w:r>
          </w:p>
        </w:tc>
        <w:tc>
          <w:tcPr>
            <w:tcW w:w="1428" w:type="dxa"/>
            <w:tcBorders>
              <w:top w:val="single" w:sz="8" w:space="0" w:color="auto"/>
              <w:left w:val="single" w:sz="4" w:space="0" w:color="auto"/>
              <w:bottom w:val="single" w:sz="8" w:space="0" w:color="auto"/>
              <w:right w:val="single" w:sz="8" w:space="0" w:color="auto"/>
            </w:tcBorders>
            <w:shd w:val="clear" w:color="000000" w:fill="A6A6A6"/>
            <w:vAlign w:val="center"/>
          </w:tcPr>
          <w:p w14:paraId="4D1BEB53" w14:textId="19E2518F" w:rsidR="00EE20E3" w:rsidRPr="00875B24" w:rsidRDefault="00EE20E3" w:rsidP="00EE20E3">
            <w:pPr>
              <w:spacing w:after="0" w:line="240" w:lineRule="auto"/>
              <w:jc w:val="center"/>
              <w:rPr>
                <w:rFonts w:ascii="Segoe UI Semilight" w:eastAsia="Times New Roman" w:hAnsi="Segoe UI Semilight" w:cs="Segoe UI Semilight"/>
                <w:b/>
                <w:color w:val="000000"/>
                <w:lang w:eastAsia="pl-PL"/>
              </w:rPr>
            </w:pPr>
            <w:r w:rsidRPr="00875B24">
              <w:rPr>
                <w:rFonts w:ascii="Segoe UI Semilight" w:eastAsia="Times New Roman" w:hAnsi="Segoe UI Semilight" w:cs="Segoe UI Semilight"/>
                <w:b/>
                <w:color w:val="000000"/>
                <w:lang w:eastAsia="pl-PL"/>
              </w:rPr>
              <w:t xml:space="preserve">Jednostka </w:t>
            </w:r>
          </w:p>
        </w:tc>
      </w:tr>
      <w:tr w:rsidR="006E5E7C" w:rsidRPr="00875B24" w14:paraId="2566AC26" w14:textId="6E29D09F" w:rsidTr="006E5E7C">
        <w:trPr>
          <w:trHeight w:val="276"/>
          <w:jc w:val="center"/>
        </w:trPr>
        <w:tc>
          <w:tcPr>
            <w:tcW w:w="3340" w:type="dxa"/>
            <w:tcBorders>
              <w:top w:val="nil"/>
              <w:left w:val="single" w:sz="4" w:space="0" w:color="auto"/>
              <w:bottom w:val="single" w:sz="4" w:space="0" w:color="000000"/>
              <w:right w:val="single" w:sz="4" w:space="0" w:color="000000"/>
            </w:tcBorders>
            <w:shd w:val="clear" w:color="auto" w:fill="auto"/>
            <w:noWrap/>
            <w:vAlign w:val="center"/>
          </w:tcPr>
          <w:p w14:paraId="53D629D8" w14:textId="72D63E96" w:rsidR="006E5E7C" w:rsidRPr="006621FC" w:rsidRDefault="006E5E7C"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Gaz ziemny wysokometanowy</w:t>
            </w:r>
          </w:p>
        </w:tc>
        <w:tc>
          <w:tcPr>
            <w:tcW w:w="1428" w:type="dxa"/>
            <w:tcBorders>
              <w:top w:val="nil"/>
              <w:left w:val="nil"/>
              <w:bottom w:val="single" w:sz="4" w:space="0" w:color="auto"/>
              <w:right w:val="single" w:sz="4" w:space="0" w:color="auto"/>
            </w:tcBorders>
            <w:shd w:val="clear" w:color="auto" w:fill="auto"/>
            <w:noWrap/>
            <w:vAlign w:val="center"/>
          </w:tcPr>
          <w:p w14:paraId="5A103103" w14:textId="6805DB2D" w:rsidR="006E5E7C" w:rsidRPr="006621FC" w:rsidRDefault="00C405E0"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36,03</w:t>
            </w:r>
          </w:p>
        </w:tc>
        <w:tc>
          <w:tcPr>
            <w:tcW w:w="1428" w:type="dxa"/>
            <w:tcBorders>
              <w:top w:val="nil"/>
              <w:left w:val="nil"/>
              <w:bottom w:val="single" w:sz="4" w:space="0" w:color="auto"/>
              <w:right w:val="single" w:sz="4" w:space="0" w:color="auto"/>
            </w:tcBorders>
            <w:shd w:val="clear" w:color="auto" w:fill="auto"/>
            <w:noWrap/>
            <w:vAlign w:val="center"/>
          </w:tcPr>
          <w:p w14:paraId="3A352F5C" w14:textId="1EDB4B79" w:rsidR="006E5E7C" w:rsidRPr="006621FC" w:rsidRDefault="002F2344" w:rsidP="006E5E7C">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MJ/m</w:t>
            </w:r>
            <w:r w:rsidRPr="006621FC">
              <w:rPr>
                <w:rFonts w:ascii="Segoe UI Semilight" w:eastAsia="Times New Roman" w:hAnsi="Segoe UI Semilight" w:cs="Segoe UI Semilight"/>
                <w:sz w:val="20"/>
                <w:szCs w:val="20"/>
                <w:vertAlign w:val="superscript"/>
                <w:lang w:eastAsia="pl-PL"/>
              </w:rPr>
              <w:t>3</w:t>
            </w:r>
          </w:p>
        </w:tc>
        <w:tc>
          <w:tcPr>
            <w:tcW w:w="1428" w:type="dxa"/>
            <w:tcBorders>
              <w:top w:val="nil"/>
              <w:left w:val="nil"/>
              <w:bottom w:val="single" w:sz="4" w:space="0" w:color="auto"/>
              <w:right w:val="single" w:sz="4" w:space="0" w:color="auto"/>
            </w:tcBorders>
            <w:vAlign w:val="center"/>
          </w:tcPr>
          <w:p w14:paraId="553567A2" w14:textId="49FFF610" w:rsidR="006E5E7C" w:rsidRPr="006621FC" w:rsidRDefault="00C405E0" w:rsidP="006E5E7C">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56,10</w:t>
            </w:r>
          </w:p>
        </w:tc>
        <w:tc>
          <w:tcPr>
            <w:tcW w:w="1428" w:type="dxa"/>
            <w:tcBorders>
              <w:top w:val="nil"/>
              <w:left w:val="nil"/>
              <w:bottom w:val="single" w:sz="4" w:space="0" w:color="auto"/>
              <w:right w:val="single" w:sz="4" w:space="0" w:color="auto"/>
            </w:tcBorders>
            <w:vAlign w:val="center"/>
          </w:tcPr>
          <w:p w14:paraId="7CD5A610" w14:textId="5B09468F" w:rsidR="006E5E7C" w:rsidRPr="006621FC" w:rsidRDefault="002F2344" w:rsidP="006E5E7C">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kg/GJ</w:t>
            </w:r>
          </w:p>
        </w:tc>
      </w:tr>
      <w:tr w:rsidR="006E5E7C" w:rsidRPr="00875B24" w14:paraId="2F983D53" w14:textId="2B50A974" w:rsidTr="006E5E7C">
        <w:trPr>
          <w:trHeight w:val="276"/>
          <w:jc w:val="center"/>
        </w:trPr>
        <w:tc>
          <w:tcPr>
            <w:tcW w:w="3340" w:type="dxa"/>
            <w:tcBorders>
              <w:top w:val="nil"/>
              <w:left w:val="single" w:sz="4" w:space="0" w:color="auto"/>
              <w:bottom w:val="single" w:sz="4" w:space="0" w:color="000000"/>
              <w:right w:val="single" w:sz="4" w:space="0" w:color="000000"/>
            </w:tcBorders>
            <w:shd w:val="clear" w:color="auto" w:fill="auto"/>
            <w:vAlign w:val="center"/>
          </w:tcPr>
          <w:p w14:paraId="6EE6EB78" w14:textId="6CCB63C2" w:rsidR="006E5E7C" w:rsidRPr="006621FC" w:rsidRDefault="006E5E7C"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Gaz ziemny zaazotowany</w:t>
            </w:r>
          </w:p>
        </w:tc>
        <w:tc>
          <w:tcPr>
            <w:tcW w:w="1428" w:type="dxa"/>
            <w:tcBorders>
              <w:top w:val="nil"/>
              <w:left w:val="nil"/>
              <w:bottom w:val="single" w:sz="4" w:space="0" w:color="auto"/>
              <w:right w:val="single" w:sz="4" w:space="0" w:color="auto"/>
            </w:tcBorders>
            <w:shd w:val="clear" w:color="auto" w:fill="auto"/>
            <w:noWrap/>
            <w:vAlign w:val="center"/>
          </w:tcPr>
          <w:p w14:paraId="2BE4473E" w14:textId="6758F7D4" w:rsidR="006E5E7C" w:rsidRPr="006621FC" w:rsidRDefault="00C405E0"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25,18</w:t>
            </w:r>
          </w:p>
        </w:tc>
        <w:tc>
          <w:tcPr>
            <w:tcW w:w="1428" w:type="dxa"/>
            <w:tcBorders>
              <w:top w:val="nil"/>
              <w:left w:val="nil"/>
              <w:bottom w:val="single" w:sz="4" w:space="0" w:color="auto"/>
              <w:right w:val="single" w:sz="4" w:space="0" w:color="auto"/>
            </w:tcBorders>
            <w:shd w:val="clear" w:color="auto" w:fill="auto"/>
            <w:noWrap/>
            <w:vAlign w:val="center"/>
          </w:tcPr>
          <w:p w14:paraId="6F8DD7AF" w14:textId="637959C5" w:rsidR="006E5E7C" w:rsidRPr="006621FC" w:rsidRDefault="002F2344" w:rsidP="006E5E7C">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MJ/m</w:t>
            </w:r>
            <w:r w:rsidRPr="006621FC">
              <w:rPr>
                <w:rFonts w:ascii="Segoe UI Semilight" w:eastAsia="Times New Roman" w:hAnsi="Segoe UI Semilight" w:cs="Segoe UI Semilight"/>
                <w:sz w:val="20"/>
                <w:szCs w:val="20"/>
                <w:vertAlign w:val="superscript"/>
                <w:lang w:eastAsia="pl-PL"/>
              </w:rPr>
              <w:t>3</w:t>
            </w:r>
          </w:p>
        </w:tc>
        <w:tc>
          <w:tcPr>
            <w:tcW w:w="1428" w:type="dxa"/>
            <w:tcBorders>
              <w:top w:val="nil"/>
              <w:left w:val="nil"/>
              <w:bottom w:val="single" w:sz="4" w:space="0" w:color="auto"/>
              <w:right w:val="single" w:sz="4" w:space="0" w:color="auto"/>
            </w:tcBorders>
            <w:vAlign w:val="center"/>
          </w:tcPr>
          <w:p w14:paraId="50818182" w14:textId="5EA6BAB8" w:rsidR="006E5E7C" w:rsidRPr="006621FC" w:rsidRDefault="00C405E0" w:rsidP="006E5E7C">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56,10</w:t>
            </w:r>
          </w:p>
        </w:tc>
        <w:tc>
          <w:tcPr>
            <w:tcW w:w="1428" w:type="dxa"/>
            <w:tcBorders>
              <w:top w:val="nil"/>
              <w:left w:val="nil"/>
              <w:bottom w:val="single" w:sz="4" w:space="0" w:color="auto"/>
              <w:right w:val="single" w:sz="4" w:space="0" w:color="auto"/>
            </w:tcBorders>
            <w:vAlign w:val="center"/>
          </w:tcPr>
          <w:p w14:paraId="1352452D" w14:textId="2CCAD604" w:rsidR="006E5E7C" w:rsidRPr="006621FC" w:rsidRDefault="002F2344" w:rsidP="006E5E7C">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kg/GJ</w:t>
            </w:r>
          </w:p>
        </w:tc>
      </w:tr>
      <w:tr w:rsidR="002F2344" w:rsidRPr="00875B24" w14:paraId="5624A3E3" w14:textId="563486DE" w:rsidTr="006E5E7C">
        <w:trPr>
          <w:trHeight w:val="276"/>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57097" w14:textId="57B17A0A"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Gaz z odmetanowania kopalń</w:t>
            </w:r>
          </w:p>
        </w:tc>
        <w:tc>
          <w:tcPr>
            <w:tcW w:w="1428" w:type="dxa"/>
            <w:tcBorders>
              <w:top w:val="nil"/>
              <w:left w:val="nil"/>
              <w:bottom w:val="single" w:sz="4" w:space="0" w:color="auto"/>
              <w:right w:val="single" w:sz="4" w:space="0" w:color="auto"/>
            </w:tcBorders>
            <w:shd w:val="clear" w:color="auto" w:fill="auto"/>
            <w:noWrap/>
            <w:vAlign w:val="center"/>
          </w:tcPr>
          <w:p w14:paraId="7A6D5015" w14:textId="542701CC"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17,60</w:t>
            </w:r>
          </w:p>
        </w:tc>
        <w:tc>
          <w:tcPr>
            <w:tcW w:w="1428" w:type="dxa"/>
            <w:tcBorders>
              <w:top w:val="nil"/>
              <w:left w:val="nil"/>
              <w:bottom w:val="single" w:sz="4" w:space="0" w:color="auto"/>
              <w:right w:val="single" w:sz="4" w:space="0" w:color="auto"/>
            </w:tcBorders>
            <w:shd w:val="clear" w:color="auto" w:fill="auto"/>
            <w:noWrap/>
            <w:vAlign w:val="center"/>
          </w:tcPr>
          <w:p w14:paraId="4EA61FF4" w14:textId="5C5715D0"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MJ/m</w:t>
            </w:r>
            <w:r w:rsidRPr="006621FC">
              <w:rPr>
                <w:rFonts w:ascii="Segoe UI Semilight" w:eastAsia="Times New Roman" w:hAnsi="Segoe UI Semilight" w:cs="Segoe UI Semilight"/>
                <w:sz w:val="20"/>
                <w:szCs w:val="20"/>
                <w:vertAlign w:val="superscript"/>
                <w:lang w:eastAsia="pl-PL"/>
              </w:rPr>
              <w:t>3</w:t>
            </w:r>
          </w:p>
        </w:tc>
        <w:tc>
          <w:tcPr>
            <w:tcW w:w="1428" w:type="dxa"/>
            <w:tcBorders>
              <w:top w:val="nil"/>
              <w:left w:val="nil"/>
              <w:bottom w:val="single" w:sz="4" w:space="0" w:color="auto"/>
              <w:right w:val="single" w:sz="4" w:space="0" w:color="auto"/>
            </w:tcBorders>
            <w:vAlign w:val="center"/>
          </w:tcPr>
          <w:p w14:paraId="3826E357" w14:textId="217E3240" w:rsidR="002F2344" w:rsidRPr="006621FC" w:rsidRDefault="00C405E0"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56,10</w:t>
            </w:r>
          </w:p>
        </w:tc>
        <w:tc>
          <w:tcPr>
            <w:tcW w:w="1428" w:type="dxa"/>
            <w:tcBorders>
              <w:top w:val="nil"/>
              <w:left w:val="nil"/>
              <w:bottom w:val="single" w:sz="4" w:space="0" w:color="auto"/>
              <w:right w:val="single" w:sz="4" w:space="0" w:color="auto"/>
            </w:tcBorders>
            <w:vAlign w:val="center"/>
          </w:tcPr>
          <w:p w14:paraId="46EC61A3" w14:textId="694AFBA1"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kg/GJ</w:t>
            </w:r>
          </w:p>
        </w:tc>
      </w:tr>
      <w:tr w:rsidR="002F2344" w:rsidRPr="00875B24" w14:paraId="5A86BDE2" w14:textId="756A8CAB" w:rsidTr="006E5E7C">
        <w:trPr>
          <w:trHeight w:val="276"/>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029E8" w14:textId="3FA545D4"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Drewno opałowe i odpady pochodzenia drzewnego</w:t>
            </w:r>
          </w:p>
        </w:tc>
        <w:tc>
          <w:tcPr>
            <w:tcW w:w="1428" w:type="dxa"/>
            <w:tcBorders>
              <w:top w:val="nil"/>
              <w:left w:val="nil"/>
              <w:bottom w:val="single" w:sz="4" w:space="0" w:color="auto"/>
              <w:right w:val="single" w:sz="4" w:space="0" w:color="auto"/>
            </w:tcBorders>
            <w:shd w:val="clear" w:color="auto" w:fill="auto"/>
            <w:noWrap/>
            <w:vAlign w:val="center"/>
          </w:tcPr>
          <w:p w14:paraId="3F449F72" w14:textId="160ADCF7"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15,60</w:t>
            </w:r>
          </w:p>
        </w:tc>
        <w:tc>
          <w:tcPr>
            <w:tcW w:w="1428" w:type="dxa"/>
            <w:tcBorders>
              <w:top w:val="nil"/>
              <w:left w:val="nil"/>
              <w:bottom w:val="single" w:sz="4" w:space="0" w:color="auto"/>
              <w:right w:val="single" w:sz="4" w:space="0" w:color="auto"/>
            </w:tcBorders>
            <w:shd w:val="clear" w:color="auto" w:fill="auto"/>
            <w:noWrap/>
            <w:vAlign w:val="center"/>
          </w:tcPr>
          <w:p w14:paraId="46A59D0C" w14:textId="3CD7D06F"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13A36FE3" w14:textId="70FBCB24"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0,00</w:t>
            </w:r>
            <w:r w:rsidR="006B191F" w:rsidRPr="006621FC">
              <w:rPr>
                <w:rStyle w:val="Odwoanieprzypisudolnego"/>
                <w:rFonts w:ascii="Segoe UI Semilight" w:eastAsia="Times New Roman" w:hAnsi="Segoe UI Semilight" w:cs="Segoe UI Semilight"/>
                <w:sz w:val="20"/>
                <w:szCs w:val="20"/>
                <w:lang w:eastAsia="pl-PL"/>
              </w:rPr>
              <w:footnoteReference w:id="14"/>
            </w:r>
          </w:p>
        </w:tc>
        <w:tc>
          <w:tcPr>
            <w:tcW w:w="1428" w:type="dxa"/>
            <w:tcBorders>
              <w:top w:val="nil"/>
              <w:left w:val="nil"/>
              <w:bottom w:val="single" w:sz="4" w:space="0" w:color="auto"/>
              <w:right w:val="single" w:sz="4" w:space="0" w:color="auto"/>
            </w:tcBorders>
            <w:vAlign w:val="center"/>
          </w:tcPr>
          <w:p w14:paraId="0008235F" w14:textId="7CA44114"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kg/GJ</w:t>
            </w:r>
          </w:p>
        </w:tc>
      </w:tr>
      <w:tr w:rsidR="002F2344" w:rsidRPr="00875B24" w14:paraId="13CEA09B" w14:textId="5341A710" w:rsidTr="006E5E7C">
        <w:trPr>
          <w:trHeight w:val="276"/>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7E2F6FD9" w14:textId="0B2D6E9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Biogaz</w:t>
            </w:r>
          </w:p>
        </w:tc>
        <w:tc>
          <w:tcPr>
            <w:tcW w:w="1428" w:type="dxa"/>
            <w:tcBorders>
              <w:top w:val="nil"/>
              <w:left w:val="nil"/>
              <w:bottom w:val="single" w:sz="4" w:space="0" w:color="auto"/>
              <w:right w:val="single" w:sz="4" w:space="0" w:color="auto"/>
            </w:tcBorders>
            <w:shd w:val="clear" w:color="auto" w:fill="auto"/>
            <w:noWrap/>
            <w:vAlign w:val="center"/>
          </w:tcPr>
          <w:p w14:paraId="7CE2D57C" w14:textId="503B542E"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50,40</w:t>
            </w:r>
          </w:p>
        </w:tc>
        <w:tc>
          <w:tcPr>
            <w:tcW w:w="1428" w:type="dxa"/>
            <w:tcBorders>
              <w:top w:val="nil"/>
              <w:left w:val="nil"/>
              <w:bottom w:val="single" w:sz="4" w:space="0" w:color="auto"/>
              <w:right w:val="single" w:sz="4" w:space="0" w:color="auto"/>
            </w:tcBorders>
            <w:shd w:val="clear" w:color="auto" w:fill="auto"/>
            <w:noWrap/>
            <w:vAlign w:val="center"/>
          </w:tcPr>
          <w:p w14:paraId="2524E76A" w14:textId="3E63FB88"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18B2E975" w14:textId="32F27EF3" w:rsidR="002F2344" w:rsidRPr="006621FC" w:rsidRDefault="002F2344" w:rsidP="00C405E0">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54,</w:t>
            </w:r>
            <w:r w:rsidR="00C405E0" w:rsidRPr="006621FC">
              <w:rPr>
                <w:rFonts w:ascii="Segoe UI Semilight" w:eastAsia="Times New Roman" w:hAnsi="Segoe UI Semilight" w:cs="Segoe UI Semilight"/>
                <w:sz w:val="20"/>
                <w:szCs w:val="20"/>
                <w:lang w:eastAsia="pl-PL"/>
              </w:rPr>
              <w:t>60</w:t>
            </w:r>
          </w:p>
        </w:tc>
        <w:tc>
          <w:tcPr>
            <w:tcW w:w="1428" w:type="dxa"/>
            <w:tcBorders>
              <w:top w:val="nil"/>
              <w:left w:val="nil"/>
              <w:bottom w:val="single" w:sz="4" w:space="0" w:color="auto"/>
              <w:right w:val="single" w:sz="4" w:space="0" w:color="auto"/>
            </w:tcBorders>
            <w:vAlign w:val="center"/>
          </w:tcPr>
          <w:p w14:paraId="22B2EA0C" w14:textId="44618431"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kg/GJ</w:t>
            </w:r>
          </w:p>
        </w:tc>
      </w:tr>
      <w:tr w:rsidR="002F2344" w:rsidRPr="00875B24" w14:paraId="0C76E606" w14:textId="44C99F35" w:rsidTr="006E5E7C">
        <w:trPr>
          <w:trHeight w:val="276"/>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vAlign w:val="center"/>
          </w:tcPr>
          <w:p w14:paraId="78F41EA4" w14:textId="4C71E69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Koks i półkoks (w tym gazowy)</w:t>
            </w:r>
          </w:p>
        </w:tc>
        <w:tc>
          <w:tcPr>
            <w:tcW w:w="1428" w:type="dxa"/>
            <w:tcBorders>
              <w:top w:val="nil"/>
              <w:left w:val="nil"/>
              <w:bottom w:val="single" w:sz="4" w:space="0" w:color="auto"/>
              <w:right w:val="single" w:sz="4" w:space="0" w:color="auto"/>
            </w:tcBorders>
            <w:shd w:val="clear" w:color="auto" w:fill="auto"/>
            <w:noWrap/>
            <w:vAlign w:val="center"/>
          </w:tcPr>
          <w:p w14:paraId="48486C98" w14:textId="5A63D368"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28,20</w:t>
            </w:r>
          </w:p>
        </w:tc>
        <w:tc>
          <w:tcPr>
            <w:tcW w:w="1428" w:type="dxa"/>
            <w:tcBorders>
              <w:top w:val="nil"/>
              <w:left w:val="nil"/>
              <w:bottom w:val="single" w:sz="4" w:space="0" w:color="auto"/>
              <w:right w:val="single" w:sz="4" w:space="0" w:color="auto"/>
            </w:tcBorders>
            <w:shd w:val="clear" w:color="auto" w:fill="auto"/>
            <w:noWrap/>
            <w:vAlign w:val="center"/>
          </w:tcPr>
          <w:p w14:paraId="1D7AD62B" w14:textId="1CB555A4"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05ED8DB9" w14:textId="794C5AE3" w:rsidR="002F2344" w:rsidRPr="006621FC" w:rsidRDefault="00C405E0"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107,00</w:t>
            </w:r>
          </w:p>
        </w:tc>
        <w:tc>
          <w:tcPr>
            <w:tcW w:w="1428" w:type="dxa"/>
            <w:tcBorders>
              <w:top w:val="nil"/>
              <w:left w:val="nil"/>
              <w:bottom w:val="single" w:sz="4" w:space="0" w:color="auto"/>
              <w:right w:val="single" w:sz="4" w:space="0" w:color="auto"/>
            </w:tcBorders>
            <w:vAlign w:val="center"/>
          </w:tcPr>
          <w:p w14:paraId="0562A10B" w14:textId="6C19233D" w:rsidR="002F2344" w:rsidRPr="006621FC" w:rsidRDefault="002F2344" w:rsidP="002F2344">
            <w:pPr>
              <w:spacing w:after="0" w:line="240" w:lineRule="auto"/>
              <w:jc w:val="center"/>
              <w:rPr>
                <w:rFonts w:ascii="Segoe UI Semilight" w:eastAsia="Times New Roman" w:hAnsi="Segoe UI Semilight" w:cs="Segoe UI Semilight"/>
                <w:sz w:val="20"/>
                <w:szCs w:val="20"/>
                <w:lang w:eastAsia="pl-PL"/>
              </w:rPr>
            </w:pPr>
            <w:r w:rsidRPr="006621FC">
              <w:rPr>
                <w:rFonts w:ascii="Segoe UI Semilight" w:eastAsia="Times New Roman" w:hAnsi="Segoe UI Semilight" w:cs="Segoe UI Semilight"/>
                <w:sz w:val="20"/>
                <w:szCs w:val="20"/>
                <w:lang w:eastAsia="pl-PL"/>
              </w:rPr>
              <w:t>kg/GJ</w:t>
            </w:r>
          </w:p>
        </w:tc>
      </w:tr>
      <w:tr w:rsidR="002F2344" w:rsidRPr="00875B24" w14:paraId="6CE3947F" w14:textId="33C8C444" w:rsidTr="00EE20E3">
        <w:trPr>
          <w:trHeight w:val="130"/>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486322B6" w14:textId="10B8F8F0" w:rsidR="002F2344" w:rsidRPr="006621FC" w:rsidRDefault="002F2344" w:rsidP="002F2344">
            <w:pPr>
              <w:pStyle w:val="Default"/>
              <w:jc w:val="center"/>
              <w:rPr>
                <w:rFonts w:ascii="Segoe UI Semilight" w:hAnsi="Segoe UI Semilight" w:cs="Segoe UI Semilight"/>
                <w:color w:val="auto"/>
                <w:sz w:val="20"/>
                <w:szCs w:val="20"/>
              </w:rPr>
            </w:pPr>
            <w:r w:rsidRPr="006621FC">
              <w:rPr>
                <w:rFonts w:ascii="Segoe UI Semilight" w:hAnsi="Segoe UI Semilight" w:cs="Segoe UI Semilight"/>
                <w:bCs/>
                <w:color w:val="auto"/>
                <w:sz w:val="20"/>
                <w:szCs w:val="20"/>
              </w:rPr>
              <w:t xml:space="preserve">Gaz ciekły </w:t>
            </w:r>
          </w:p>
        </w:tc>
        <w:tc>
          <w:tcPr>
            <w:tcW w:w="1428" w:type="dxa"/>
            <w:tcBorders>
              <w:top w:val="nil"/>
              <w:left w:val="nil"/>
              <w:bottom w:val="single" w:sz="4" w:space="0" w:color="auto"/>
              <w:right w:val="single" w:sz="4" w:space="0" w:color="auto"/>
            </w:tcBorders>
            <w:shd w:val="clear" w:color="auto" w:fill="auto"/>
            <w:noWrap/>
            <w:vAlign w:val="center"/>
          </w:tcPr>
          <w:p w14:paraId="1E37723E" w14:textId="491A7680"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47,30</w:t>
            </w:r>
          </w:p>
        </w:tc>
        <w:tc>
          <w:tcPr>
            <w:tcW w:w="1428" w:type="dxa"/>
            <w:tcBorders>
              <w:top w:val="nil"/>
              <w:left w:val="nil"/>
              <w:bottom w:val="single" w:sz="4" w:space="0" w:color="auto"/>
              <w:right w:val="single" w:sz="4" w:space="0" w:color="auto"/>
            </w:tcBorders>
            <w:shd w:val="clear" w:color="auto" w:fill="auto"/>
            <w:noWrap/>
            <w:vAlign w:val="center"/>
          </w:tcPr>
          <w:p w14:paraId="50266AFF" w14:textId="73A3481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381E310E" w14:textId="374AA94A"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63,10</w:t>
            </w:r>
          </w:p>
        </w:tc>
        <w:tc>
          <w:tcPr>
            <w:tcW w:w="1428" w:type="dxa"/>
            <w:tcBorders>
              <w:top w:val="nil"/>
              <w:left w:val="nil"/>
              <w:bottom w:val="single" w:sz="4" w:space="0" w:color="auto"/>
              <w:right w:val="single" w:sz="4" w:space="0" w:color="auto"/>
            </w:tcBorders>
            <w:vAlign w:val="center"/>
          </w:tcPr>
          <w:p w14:paraId="794CC372" w14:textId="1B69DA64"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2F2344" w:rsidRPr="00875B24" w14:paraId="338DFB06" w14:textId="10F2D2B2" w:rsidTr="00EE20E3">
        <w:trPr>
          <w:trHeight w:val="276"/>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vAlign w:val="center"/>
          </w:tcPr>
          <w:p w14:paraId="71C4C07F" w14:textId="36492D36"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Benzyny silnikowe</w:t>
            </w:r>
          </w:p>
        </w:tc>
        <w:tc>
          <w:tcPr>
            <w:tcW w:w="1428" w:type="dxa"/>
            <w:tcBorders>
              <w:top w:val="nil"/>
              <w:left w:val="nil"/>
              <w:bottom w:val="single" w:sz="4" w:space="0" w:color="auto"/>
              <w:right w:val="single" w:sz="4" w:space="0" w:color="auto"/>
            </w:tcBorders>
            <w:shd w:val="clear" w:color="auto" w:fill="auto"/>
            <w:noWrap/>
            <w:vAlign w:val="center"/>
          </w:tcPr>
          <w:p w14:paraId="2419CBCA" w14:textId="0A0C61A0"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44,3</w:t>
            </w:r>
          </w:p>
        </w:tc>
        <w:tc>
          <w:tcPr>
            <w:tcW w:w="1428" w:type="dxa"/>
            <w:tcBorders>
              <w:top w:val="nil"/>
              <w:left w:val="nil"/>
              <w:bottom w:val="single" w:sz="4" w:space="0" w:color="auto"/>
              <w:right w:val="single" w:sz="4" w:space="0" w:color="auto"/>
            </w:tcBorders>
            <w:shd w:val="clear" w:color="auto" w:fill="auto"/>
            <w:noWrap/>
            <w:vAlign w:val="center"/>
          </w:tcPr>
          <w:p w14:paraId="0CABBD68" w14:textId="5A12BB68"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4E89A7E4" w14:textId="444C70ED"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69,30</w:t>
            </w:r>
          </w:p>
        </w:tc>
        <w:tc>
          <w:tcPr>
            <w:tcW w:w="1428" w:type="dxa"/>
            <w:tcBorders>
              <w:top w:val="nil"/>
              <w:left w:val="nil"/>
              <w:bottom w:val="single" w:sz="4" w:space="0" w:color="auto"/>
              <w:right w:val="single" w:sz="4" w:space="0" w:color="auto"/>
            </w:tcBorders>
            <w:vAlign w:val="center"/>
          </w:tcPr>
          <w:p w14:paraId="11FABCA2" w14:textId="46EBF24A"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2F2344" w:rsidRPr="00875B24" w14:paraId="6665402B" w14:textId="783D1136" w:rsidTr="006E5E7C">
        <w:trPr>
          <w:trHeight w:val="276"/>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57464829" w14:textId="5F5C7917"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Olej napędowy (w tym olej opałowy lekki)</w:t>
            </w:r>
          </w:p>
        </w:tc>
        <w:tc>
          <w:tcPr>
            <w:tcW w:w="1428" w:type="dxa"/>
            <w:tcBorders>
              <w:top w:val="nil"/>
              <w:left w:val="nil"/>
              <w:bottom w:val="single" w:sz="4" w:space="0" w:color="auto"/>
              <w:right w:val="single" w:sz="4" w:space="0" w:color="auto"/>
            </w:tcBorders>
            <w:shd w:val="clear" w:color="auto" w:fill="auto"/>
            <w:noWrap/>
            <w:vAlign w:val="center"/>
          </w:tcPr>
          <w:p w14:paraId="3E4B22D6" w14:textId="656FC7BC" w:rsidR="002F2344" w:rsidRPr="006621FC" w:rsidRDefault="002F2344" w:rsidP="00C405E0">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43,</w:t>
            </w:r>
            <w:r w:rsidR="00C405E0" w:rsidRPr="006621FC">
              <w:rPr>
                <w:rFonts w:ascii="Segoe UI Semilight" w:eastAsia="Times New Roman" w:hAnsi="Segoe UI Semilight" w:cs="Segoe UI Semilight"/>
                <w:lang w:eastAsia="pl-PL"/>
              </w:rPr>
              <w:t>00</w:t>
            </w:r>
          </w:p>
        </w:tc>
        <w:tc>
          <w:tcPr>
            <w:tcW w:w="1428" w:type="dxa"/>
            <w:tcBorders>
              <w:top w:val="nil"/>
              <w:left w:val="nil"/>
              <w:bottom w:val="single" w:sz="4" w:space="0" w:color="auto"/>
              <w:right w:val="single" w:sz="4" w:space="0" w:color="auto"/>
            </w:tcBorders>
            <w:shd w:val="clear" w:color="auto" w:fill="auto"/>
            <w:noWrap/>
            <w:vAlign w:val="center"/>
          </w:tcPr>
          <w:p w14:paraId="638452B1" w14:textId="3ECDCA66"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59CA40FF" w14:textId="41F17212"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74,10</w:t>
            </w:r>
          </w:p>
        </w:tc>
        <w:tc>
          <w:tcPr>
            <w:tcW w:w="1428" w:type="dxa"/>
            <w:tcBorders>
              <w:top w:val="nil"/>
              <w:left w:val="nil"/>
              <w:bottom w:val="single" w:sz="4" w:space="0" w:color="auto"/>
              <w:right w:val="single" w:sz="4" w:space="0" w:color="auto"/>
            </w:tcBorders>
            <w:vAlign w:val="center"/>
          </w:tcPr>
          <w:p w14:paraId="3F2C648F" w14:textId="6DF2ED8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2F2344" w:rsidRPr="00875B24" w14:paraId="40178893" w14:textId="251A8756" w:rsidTr="00EE20E3">
        <w:trPr>
          <w:trHeight w:val="276"/>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vAlign w:val="center"/>
          </w:tcPr>
          <w:p w14:paraId="555B92BA" w14:textId="0B32AE4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Oleje opałowe</w:t>
            </w:r>
          </w:p>
        </w:tc>
        <w:tc>
          <w:tcPr>
            <w:tcW w:w="1428" w:type="dxa"/>
            <w:tcBorders>
              <w:top w:val="nil"/>
              <w:left w:val="nil"/>
              <w:bottom w:val="single" w:sz="4" w:space="0" w:color="auto"/>
              <w:right w:val="single" w:sz="4" w:space="0" w:color="auto"/>
            </w:tcBorders>
            <w:shd w:val="clear" w:color="auto" w:fill="auto"/>
            <w:noWrap/>
            <w:vAlign w:val="center"/>
          </w:tcPr>
          <w:p w14:paraId="3518D2FF" w14:textId="10B24478" w:rsidR="002F2344" w:rsidRPr="006621FC" w:rsidRDefault="002F2344" w:rsidP="00C405E0">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40,</w:t>
            </w:r>
            <w:r w:rsidR="00C405E0" w:rsidRPr="006621FC">
              <w:rPr>
                <w:rFonts w:ascii="Segoe UI Semilight" w:eastAsia="Times New Roman" w:hAnsi="Segoe UI Semilight" w:cs="Segoe UI Semilight"/>
                <w:lang w:eastAsia="pl-PL"/>
              </w:rPr>
              <w:t>4</w:t>
            </w:r>
          </w:p>
        </w:tc>
        <w:tc>
          <w:tcPr>
            <w:tcW w:w="1428" w:type="dxa"/>
            <w:tcBorders>
              <w:top w:val="nil"/>
              <w:left w:val="nil"/>
              <w:bottom w:val="single" w:sz="4" w:space="0" w:color="auto"/>
              <w:right w:val="single" w:sz="4" w:space="0" w:color="auto"/>
            </w:tcBorders>
            <w:shd w:val="clear" w:color="auto" w:fill="auto"/>
            <w:noWrap/>
            <w:vAlign w:val="center"/>
          </w:tcPr>
          <w:p w14:paraId="146349EB" w14:textId="77DA89D6"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05C6A95D" w14:textId="69FC2A6E"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77,40</w:t>
            </w:r>
          </w:p>
        </w:tc>
        <w:tc>
          <w:tcPr>
            <w:tcW w:w="1428" w:type="dxa"/>
            <w:tcBorders>
              <w:top w:val="nil"/>
              <w:left w:val="nil"/>
              <w:bottom w:val="single" w:sz="4" w:space="0" w:color="auto"/>
              <w:right w:val="single" w:sz="4" w:space="0" w:color="auto"/>
            </w:tcBorders>
            <w:vAlign w:val="center"/>
          </w:tcPr>
          <w:p w14:paraId="315C1453" w14:textId="1B90813C"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2F2344" w:rsidRPr="00875B24" w14:paraId="2C6C8DA1" w14:textId="34848F31" w:rsidTr="00EE20E3">
        <w:trPr>
          <w:trHeight w:val="276"/>
          <w:jc w:val="center"/>
        </w:trPr>
        <w:tc>
          <w:tcPr>
            <w:tcW w:w="3340" w:type="dxa"/>
            <w:tcBorders>
              <w:top w:val="single" w:sz="4" w:space="0" w:color="auto"/>
              <w:left w:val="single" w:sz="4" w:space="0" w:color="auto"/>
              <w:bottom w:val="single" w:sz="4" w:space="0" w:color="000000"/>
              <w:right w:val="single" w:sz="4" w:space="0" w:color="000000"/>
            </w:tcBorders>
            <w:shd w:val="clear" w:color="auto" w:fill="auto"/>
            <w:vAlign w:val="center"/>
          </w:tcPr>
          <w:p w14:paraId="61DF3ED3" w14:textId="1C59A199"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Węgiel kamienny</w:t>
            </w:r>
          </w:p>
        </w:tc>
        <w:tc>
          <w:tcPr>
            <w:tcW w:w="1428" w:type="dxa"/>
            <w:tcBorders>
              <w:top w:val="nil"/>
              <w:left w:val="nil"/>
              <w:bottom w:val="single" w:sz="4" w:space="0" w:color="auto"/>
              <w:right w:val="single" w:sz="4" w:space="0" w:color="auto"/>
            </w:tcBorders>
            <w:shd w:val="clear" w:color="auto" w:fill="auto"/>
            <w:noWrap/>
            <w:vAlign w:val="center"/>
          </w:tcPr>
          <w:p w14:paraId="4C7A132C" w14:textId="032130EB"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22,61</w:t>
            </w:r>
          </w:p>
        </w:tc>
        <w:tc>
          <w:tcPr>
            <w:tcW w:w="1428" w:type="dxa"/>
            <w:tcBorders>
              <w:top w:val="nil"/>
              <w:left w:val="nil"/>
              <w:bottom w:val="single" w:sz="4" w:space="0" w:color="auto"/>
              <w:right w:val="single" w:sz="4" w:space="0" w:color="auto"/>
            </w:tcBorders>
            <w:shd w:val="clear" w:color="auto" w:fill="auto"/>
            <w:noWrap/>
            <w:vAlign w:val="center"/>
          </w:tcPr>
          <w:p w14:paraId="023E55C1" w14:textId="15E6CE55"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5C7618E0" w14:textId="0092268B"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94,73</w:t>
            </w:r>
          </w:p>
        </w:tc>
        <w:tc>
          <w:tcPr>
            <w:tcW w:w="1428" w:type="dxa"/>
            <w:tcBorders>
              <w:top w:val="nil"/>
              <w:left w:val="nil"/>
              <w:bottom w:val="single" w:sz="4" w:space="0" w:color="auto"/>
              <w:right w:val="single" w:sz="4" w:space="0" w:color="auto"/>
            </w:tcBorders>
            <w:vAlign w:val="center"/>
          </w:tcPr>
          <w:p w14:paraId="39A52D8E" w14:textId="11BA9F0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2F2344" w:rsidRPr="00875B24" w14:paraId="459905EA" w14:textId="0EB78636" w:rsidTr="006E5E7C">
        <w:trPr>
          <w:trHeight w:val="276"/>
          <w:jc w:val="center"/>
        </w:trPr>
        <w:tc>
          <w:tcPr>
            <w:tcW w:w="33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9B8BB4" w14:textId="3E974540"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Węgiel brunatny</w:t>
            </w:r>
          </w:p>
        </w:tc>
        <w:tc>
          <w:tcPr>
            <w:tcW w:w="1428" w:type="dxa"/>
            <w:tcBorders>
              <w:top w:val="nil"/>
              <w:left w:val="nil"/>
              <w:bottom w:val="single" w:sz="4" w:space="0" w:color="auto"/>
              <w:right w:val="single" w:sz="4" w:space="0" w:color="auto"/>
            </w:tcBorders>
            <w:shd w:val="clear" w:color="auto" w:fill="auto"/>
            <w:noWrap/>
            <w:vAlign w:val="center"/>
          </w:tcPr>
          <w:p w14:paraId="184B2ECB" w14:textId="28F15CAF"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8,29</w:t>
            </w:r>
          </w:p>
        </w:tc>
        <w:tc>
          <w:tcPr>
            <w:tcW w:w="1428" w:type="dxa"/>
            <w:tcBorders>
              <w:top w:val="nil"/>
              <w:left w:val="nil"/>
              <w:bottom w:val="single" w:sz="4" w:space="0" w:color="auto"/>
              <w:right w:val="single" w:sz="4" w:space="0" w:color="auto"/>
            </w:tcBorders>
            <w:shd w:val="clear" w:color="auto" w:fill="auto"/>
            <w:noWrap/>
            <w:vAlign w:val="center"/>
          </w:tcPr>
          <w:p w14:paraId="174ED048" w14:textId="52864275"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31A4768C" w14:textId="531D079D" w:rsidR="002F2344" w:rsidRPr="006621FC" w:rsidRDefault="00C405E0"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103,82</w:t>
            </w:r>
          </w:p>
        </w:tc>
        <w:tc>
          <w:tcPr>
            <w:tcW w:w="1428" w:type="dxa"/>
            <w:tcBorders>
              <w:top w:val="nil"/>
              <w:left w:val="nil"/>
              <w:bottom w:val="single" w:sz="4" w:space="0" w:color="auto"/>
              <w:right w:val="single" w:sz="4" w:space="0" w:color="auto"/>
            </w:tcBorders>
            <w:vAlign w:val="center"/>
          </w:tcPr>
          <w:p w14:paraId="0D64A3CB" w14:textId="3F74C822"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6E5E7C" w:rsidRPr="00875B24" w14:paraId="114DF707" w14:textId="68EC486F" w:rsidTr="006E5E7C">
        <w:trPr>
          <w:trHeight w:val="276"/>
          <w:jc w:val="center"/>
        </w:trPr>
        <w:tc>
          <w:tcPr>
            <w:tcW w:w="33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A84BED9" w14:textId="3684FE2A" w:rsidR="006E5E7C" w:rsidRPr="006621FC" w:rsidRDefault="00EE20E3" w:rsidP="00020CD5">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Energia elektryczna</w:t>
            </w:r>
          </w:p>
        </w:tc>
        <w:tc>
          <w:tcPr>
            <w:tcW w:w="1428" w:type="dxa"/>
            <w:tcBorders>
              <w:top w:val="nil"/>
              <w:left w:val="nil"/>
              <w:bottom w:val="single" w:sz="4" w:space="0" w:color="auto"/>
              <w:right w:val="single" w:sz="4" w:space="0" w:color="auto"/>
            </w:tcBorders>
            <w:shd w:val="clear" w:color="auto" w:fill="auto"/>
            <w:noWrap/>
            <w:vAlign w:val="center"/>
          </w:tcPr>
          <w:p w14:paraId="719A4054" w14:textId="537D9073" w:rsidR="006E5E7C" w:rsidRPr="006621FC" w:rsidRDefault="002F2344"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w:t>
            </w:r>
          </w:p>
        </w:tc>
        <w:tc>
          <w:tcPr>
            <w:tcW w:w="1428" w:type="dxa"/>
            <w:tcBorders>
              <w:top w:val="nil"/>
              <w:left w:val="nil"/>
              <w:bottom w:val="single" w:sz="4" w:space="0" w:color="auto"/>
              <w:right w:val="single" w:sz="4" w:space="0" w:color="auto"/>
            </w:tcBorders>
            <w:shd w:val="clear" w:color="auto" w:fill="auto"/>
            <w:noWrap/>
            <w:vAlign w:val="center"/>
          </w:tcPr>
          <w:p w14:paraId="45A2CAE1" w14:textId="4D1060FD" w:rsidR="006E5E7C" w:rsidRPr="006621FC" w:rsidRDefault="002F2344"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w:t>
            </w:r>
          </w:p>
        </w:tc>
        <w:tc>
          <w:tcPr>
            <w:tcW w:w="1428" w:type="dxa"/>
            <w:tcBorders>
              <w:top w:val="nil"/>
              <w:left w:val="nil"/>
              <w:bottom w:val="single" w:sz="4" w:space="0" w:color="auto"/>
              <w:right w:val="single" w:sz="4" w:space="0" w:color="auto"/>
            </w:tcBorders>
            <w:vAlign w:val="center"/>
          </w:tcPr>
          <w:p w14:paraId="4BA3B22D" w14:textId="5A68230B" w:rsidR="006E5E7C" w:rsidRPr="006621FC" w:rsidRDefault="002F2344"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0,8315</w:t>
            </w:r>
          </w:p>
        </w:tc>
        <w:tc>
          <w:tcPr>
            <w:tcW w:w="1428" w:type="dxa"/>
            <w:tcBorders>
              <w:top w:val="nil"/>
              <w:left w:val="nil"/>
              <w:bottom w:val="single" w:sz="4" w:space="0" w:color="auto"/>
              <w:right w:val="single" w:sz="4" w:space="0" w:color="auto"/>
            </w:tcBorders>
            <w:vAlign w:val="center"/>
          </w:tcPr>
          <w:p w14:paraId="61F738BE" w14:textId="0F079E82" w:rsidR="006E5E7C" w:rsidRPr="006621FC" w:rsidRDefault="002F2344" w:rsidP="006E5E7C">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Mg CO</w:t>
            </w:r>
            <w:r w:rsidRPr="006621FC">
              <w:rPr>
                <w:rFonts w:ascii="Segoe UI Semilight" w:eastAsia="Times New Roman" w:hAnsi="Segoe UI Semilight" w:cs="Segoe UI Semilight"/>
                <w:vertAlign w:val="subscript"/>
                <w:lang w:eastAsia="pl-PL"/>
              </w:rPr>
              <w:t>2</w:t>
            </w:r>
            <w:r w:rsidRPr="006621FC">
              <w:rPr>
                <w:rFonts w:ascii="Segoe UI Semilight" w:eastAsia="Times New Roman" w:hAnsi="Segoe UI Semilight" w:cs="Segoe UI Semilight"/>
                <w:lang w:eastAsia="pl-PL"/>
              </w:rPr>
              <w:t>/GJ</w:t>
            </w:r>
          </w:p>
        </w:tc>
      </w:tr>
      <w:tr w:rsidR="002F2344" w:rsidRPr="00875B24" w14:paraId="6B62495E" w14:textId="6448CD67" w:rsidTr="006E5E7C">
        <w:trPr>
          <w:trHeight w:val="276"/>
          <w:jc w:val="center"/>
        </w:trPr>
        <w:tc>
          <w:tcPr>
            <w:tcW w:w="33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70A807C" w14:textId="6158FF24"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Słoma</w:t>
            </w:r>
          </w:p>
        </w:tc>
        <w:tc>
          <w:tcPr>
            <w:tcW w:w="1428" w:type="dxa"/>
            <w:tcBorders>
              <w:top w:val="nil"/>
              <w:left w:val="nil"/>
              <w:bottom w:val="single" w:sz="4" w:space="0" w:color="auto"/>
              <w:right w:val="single" w:sz="4" w:space="0" w:color="auto"/>
            </w:tcBorders>
            <w:shd w:val="clear" w:color="auto" w:fill="auto"/>
            <w:noWrap/>
            <w:vAlign w:val="center"/>
          </w:tcPr>
          <w:p w14:paraId="68F0170C" w14:textId="655E8ACC"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15,20</w:t>
            </w:r>
          </w:p>
        </w:tc>
        <w:tc>
          <w:tcPr>
            <w:tcW w:w="1428" w:type="dxa"/>
            <w:tcBorders>
              <w:top w:val="nil"/>
              <w:left w:val="nil"/>
              <w:bottom w:val="single" w:sz="4" w:space="0" w:color="auto"/>
              <w:right w:val="single" w:sz="4" w:space="0" w:color="auto"/>
            </w:tcBorders>
            <w:shd w:val="clear" w:color="auto" w:fill="auto"/>
            <w:noWrap/>
            <w:vAlign w:val="center"/>
          </w:tcPr>
          <w:p w14:paraId="5DB106E4" w14:textId="4B78894C"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57FCD656" w14:textId="124A691B"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0,00</w:t>
            </w:r>
          </w:p>
        </w:tc>
        <w:tc>
          <w:tcPr>
            <w:tcW w:w="1428" w:type="dxa"/>
            <w:tcBorders>
              <w:top w:val="nil"/>
              <w:left w:val="nil"/>
              <w:bottom w:val="single" w:sz="4" w:space="0" w:color="auto"/>
              <w:right w:val="single" w:sz="4" w:space="0" w:color="auto"/>
            </w:tcBorders>
            <w:vAlign w:val="center"/>
          </w:tcPr>
          <w:p w14:paraId="19B78CFE" w14:textId="540D99A1"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r w:rsidR="002F2344" w:rsidRPr="00875B24" w14:paraId="4767CC00" w14:textId="31A8A765" w:rsidTr="006E5E7C">
        <w:trPr>
          <w:trHeight w:val="276"/>
          <w:jc w:val="center"/>
        </w:trPr>
        <w:tc>
          <w:tcPr>
            <w:tcW w:w="33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4A5949C" w14:textId="40FAFD90"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Pellet</w:t>
            </w:r>
          </w:p>
        </w:tc>
        <w:tc>
          <w:tcPr>
            <w:tcW w:w="1428" w:type="dxa"/>
            <w:tcBorders>
              <w:top w:val="nil"/>
              <w:left w:val="nil"/>
              <w:bottom w:val="single" w:sz="4" w:space="0" w:color="auto"/>
              <w:right w:val="single" w:sz="4" w:space="0" w:color="auto"/>
            </w:tcBorders>
            <w:shd w:val="clear" w:color="auto" w:fill="auto"/>
            <w:noWrap/>
            <w:vAlign w:val="center"/>
          </w:tcPr>
          <w:p w14:paraId="4F42E915" w14:textId="4AFE5C1F"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19,08</w:t>
            </w:r>
          </w:p>
        </w:tc>
        <w:tc>
          <w:tcPr>
            <w:tcW w:w="1428" w:type="dxa"/>
            <w:tcBorders>
              <w:top w:val="nil"/>
              <w:left w:val="nil"/>
              <w:bottom w:val="single" w:sz="4" w:space="0" w:color="auto"/>
              <w:right w:val="single" w:sz="4" w:space="0" w:color="auto"/>
            </w:tcBorders>
            <w:shd w:val="clear" w:color="auto" w:fill="auto"/>
            <w:noWrap/>
            <w:vAlign w:val="center"/>
          </w:tcPr>
          <w:p w14:paraId="54F49E3F" w14:textId="1C076866"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MJ/kg</w:t>
            </w:r>
          </w:p>
        </w:tc>
        <w:tc>
          <w:tcPr>
            <w:tcW w:w="1428" w:type="dxa"/>
            <w:tcBorders>
              <w:top w:val="nil"/>
              <w:left w:val="nil"/>
              <w:bottom w:val="single" w:sz="4" w:space="0" w:color="auto"/>
              <w:right w:val="single" w:sz="4" w:space="0" w:color="auto"/>
            </w:tcBorders>
            <w:vAlign w:val="center"/>
          </w:tcPr>
          <w:p w14:paraId="2E2A8D3B" w14:textId="3DDAF85D"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lang w:eastAsia="pl-PL"/>
              </w:rPr>
              <w:t>0,00</w:t>
            </w:r>
          </w:p>
        </w:tc>
        <w:tc>
          <w:tcPr>
            <w:tcW w:w="1428" w:type="dxa"/>
            <w:tcBorders>
              <w:top w:val="nil"/>
              <w:left w:val="nil"/>
              <w:bottom w:val="single" w:sz="4" w:space="0" w:color="auto"/>
              <w:right w:val="single" w:sz="4" w:space="0" w:color="auto"/>
            </w:tcBorders>
            <w:vAlign w:val="center"/>
          </w:tcPr>
          <w:p w14:paraId="3178EB79" w14:textId="28CBA3B6" w:rsidR="002F2344" w:rsidRPr="006621FC" w:rsidRDefault="002F2344" w:rsidP="002F2344">
            <w:pPr>
              <w:spacing w:after="0" w:line="240" w:lineRule="auto"/>
              <w:jc w:val="center"/>
              <w:rPr>
                <w:rFonts w:ascii="Segoe UI Semilight" w:eastAsia="Times New Roman" w:hAnsi="Segoe UI Semilight" w:cs="Segoe UI Semilight"/>
                <w:lang w:eastAsia="pl-PL"/>
              </w:rPr>
            </w:pPr>
            <w:r w:rsidRPr="006621FC">
              <w:rPr>
                <w:rFonts w:ascii="Segoe UI Semilight" w:eastAsia="Times New Roman" w:hAnsi="Segoe UI Semilight" w:cs="Segoe UI Semilight"/>
                <w:sz w:val="20"/>
                <w:szCs w:val="20"/>
                <w:lang w:eastAsia="pl-PL"/>
              </w:rPr>
              <w:t>kg/GJ</w:t>
            </w:r>
          </w:p>
        </w:tc>
      </w:tr>
    </w:tbl>
    <w:p w14:paraId="1BFC0B46" w14:textId="685170BF" w:rsidR="00EE20E3" w:rsidRPr="00654F35" w:rsidRDefault="00EE20E3" w:rsidP="00D16B2A">
      <w:pPr>
        <w:spacing w:line="240" w:lineRule="auto"/>
        <w:jc w:val="both"/>
        <w:rPr>
          <w:rFonts w:ascii="Segoe UI Semilight" w:hAnsi="Segoe UI Semilight" w:cs="Segoe UI Semilight"/>
          <w:iCs/>
          <w:color w:val="FF0000"/>
          <w:sz w:val="18"/>
          <w:szCs w:val="18"/>
        </w:rPr>
      </w:pPr>
      <w:r w:rsidRPr="00654F35">
        <w:rPr>
          <w:rFonts w:ascii="Segoe UI Semilight" w:hAnsi="Segoe UI Semilight" w:cs="Segoe UI Semilight"/>
          <w:i/>
          <w:iCs/>
          <w:sz w:val="18"/>
          <w:szCs w:val="18"/>
        </w:rPr>
        <w:t>Źródło: Wartości opałowe (WO) i wskaźniki emisji CO2 (WE) w roku 2011 do raportowania w ramach Wspólnotowego Systemu Handlu Uprawnieniami do Emisji za rok 201</w:t>
      </w:r>
      <w:r w:rsidR="00654F35">
        <w:rPr>
          <w:rFonts w:ascii="Segoe UI Semilight" w:hAnsi="Segoe UI Semilight" w:cs="Segoe UI Semilight"/>
          <w:i/>
          <w:iCs/>
          <w:sz w:val="18"/>
          <w:szCs w:val="18"/>
        </w:rPr>
        <w:t>6</w:t>
      </w:r>
    </w:p>
    <w:p w14:paraId="0DBBE57C" w14:textId="340E4614" w:rsidR="0078036D" w:rsidRPr="00A864A0" w:rsidRDefault="0078036D" w:rsidP="00020CD5">
      <w:pPr>
        <w:spacing w:line="360" w:lineRule="auto"/>
        <w:jc w:val="both"/>
        <w:rPr>
          <w:rStyle w:val="Wyrnienieintensywne"/>
          <w:sz w:val="28"/>
        </w:rPr>
      </w:pPr>
    </w:p>
    <w:p w14:paraId="1E6057E1" w14:textId="7BE4A23A" w:rsidR="00CF6CC4" w:rsidRPr="00347C98" w:rsidRDefault="00CF6CC4" w:rsidP="00614220">
      <w:pPr>
        <w:pStyle w:val="Nagwek2"/>
        <w:numPr>
          <w:ilvl w:val="0"/>
          <w:numId w:val="26"/>
        </w:numPr>
      </w:pPr>
      <w:bookmarkStart w:id="179" w:name="_Toc526843572"/>
      <w:r w:rsidRPr="00347C98">
        <w:rPr>
          <w:rStyle w:val="Nagwek2Znak"/>
          <w:b/>
        </w:rPr>
        <w:t>Wyniki bazowej inwentaryzacji emisji dwutlenku węgla dla</w:t>
      </w:r>
      <w:r w:rsidRPr="00347C98">
        <w:rPr>
          <w:b w:val="0"/>
        </w:rPr>
        <w:t xml:space="preserve"> </w:t>
      </w:r>
      <w:r w:rsidRPr="00347C98">
        <w:t>roku bazowego 201</w:t>
      </w:r>
      <w:r w:rsidR="00654F35">
        <w:t>6</w:t>
      </w:r>
      <w:bookmarkEnd w:id="179"/>
    </w:p>
    <w:p w14:paraId="711821DC" w14:textId="77777777" w:rsidR="00355E71" w:rsidRDefault="00355E71" w:rsidP="00C56823">
      <w:pPr>
        <w:spacing w:line="360" w:lineRule="auto"/>
        <w:jc w:val="both"/>
        <w:rPr>
          <w:rStyle w:val="Wyrnienieintensywne"/>
          <w:i w:val="0"/>
        </w:rPr>
      </w:pPr>
    </w:p>
    <w:p w14:paraId="24FCB124" w14:textId="2EA2F417" w:rsidR="00F02197" w:rsidRPr="000F3026" w:rsidRDefault="00F13049" w:rsidP="005D3D8C">
      <w:pPr>
        <w:pStyle w:val="Nagwek3"/>
        <w:rPr>
          <w:rStyle w:val="Wyrnienieintensywne"/>
          <w:i w:val="0"/>
          <w:iCs w:val="0"/>
          <w:color w:val="4472C4" w:themeColor="accent5"/>
        </w:rPr>
      </w:pPr>
      <w:bookmarkStart w:id="180" w:name="_Toc526843573"/>
      <w:r w:rsidRPr="000F3026">
        <w:rPr>
          <w:rStyle w:val="Wyrnienieintensywne"/>
          <w:i w:val="0"/>
          <w:iCs w:val="0"/>
          <w:color w:val="4472C4" w:themeColor="accent5"/>
        </w:rPr>
        <w:t>6.1.</w:t>
      </w:r>
      <w:r w:rsidR="00F377A5" w:rsidRPr="000F3026">
        <w:rPr>
          <w:rStyle w:val="Wyrnienieintensywne"/>
          <w:i w:val="0"/>
          <w:iCs w:val="0"/>
          <w:color w:val="4472C4" w:themeColor="accent5"/>
        </w:rPr>
        <w:t xml:space="preserve"> </w:t>
      </w:r>
      <w:r w:rsidR="00E25655" w:rsidRPr="000F3026">
        <w:rPr>
          <w:rStyle w:val="Wyrnienieintensywne"/>
          <w:i w:val="0"/>
          <w:iCs w:val="0"/>
          <w:color w:val="4472C4" w:themeColor="accent5"/>
        </w:rPr>
        <w:t>Sektor mieszkaniowy</w:t>
      </w:r>
      <w:bookmarkEnd w:id="180"/>
      <w:r w:rsidR="00E25655" w:rsidRPr="000F3026">
        <w:rPr>
          <w:rStyle w:val="Wyrnienieintensywne"/>
          <w:i w:val="0"/>
          <w:iCs w:val="0"/>
          <w:color w:val="4472C4" w:themeColor="accent5"/>
        </w:rPr>
        <w:t xml:space="preserve"> </w:t>
      </w:r>
    </w:p>
    <w:p w14:paraId="1258368C" w14:textId="080C763F" w:rsidR="006C7C46" w:rsidRPr="007E677C" w:rsidRDefault="00381F04" w:rsidP="00D21443">
      <w:pPr>
        <w:spacing w:before="240" w:line="360" w:lineRule="auto"/>
        <w:ind w:firstLine="708"/>
        <w:jc w:val="both"/>
        <w:rPr>
          <w:rStyle w:val="Wyrnienieintensywne"/>
          <w:rFonts w:ascii="Segoe UI Semilight" w:hAnsi="Segoe UI Semilight" w:cs="Segoe UI Semilight"/>
          <w:i w:val="0"/>
          <w:color w:val="auto"/>
          <w:sz w:val="20"/>
        </w:rPr>
      </w:pPr>
      <w:r w:rsidRPr="007E677C">
        <w:rPr>
          <w:rStyle w:val="Wyrnienieintensywne"/>
          <w:rFonts w:ascii="Segoe UI Semilight" w:hAnsi="Segoe UI Semilight" w:cs="Segoe UI Semilight"/>
          <w:i w:val="0"/>
          <w:color w:val="auto"/>
          <w:sz w:val="20"/>
        </w:rPr>
        <w:t>Sektor mieszkaniowy jest największym od</w:t>
      </w:r>
      <w:r w:rsidR="007E677C" w:rsidRPr="007E677C">
        <w:rPr>
          <w:rStyle w:val="Wyrnienieintensywne"/>
          <w:rFonts w:ascii="Segoe UI Semilight" w:hAnsi="Segoe UI Semilight" w:cs="Segoe UI Semilight"/>
          <w:i w:val="0"/>
          <w:color w:val="auto"/>
          <w:sz w:val="20"/>
        </w:rPr>
        <w:t>biorcą energii na terenie gminy</w:t>
      </w:r>
      <w:r w:rsidR="00D23568" w:rsidRPr="007E677C">
        <w:rPr>
          <w:rStyle w:val="Wyrnienieintensywne"/>
          <w:rFonts w:ascii="Segoe UI Semilight" w:hAnsi="Segoe UI Semilight" w:cs="Segoe UI Semilight"/>
          <w:i w:val="0"/>
          <w:color w:val="auto"/>
          <w:sz w:val="20"/>
        </w:rPr>
        <w:t xml:space="preserve">. </w:t>
      </w:r>
      <w:r w:rsidR="00C845FE" w:rsidRPr="007E677C">
        <w:rPr>
          <w:rStyle w:val="Wyrnienieintensywne"/>
          <w:rFonts w:ascii="Segoe UI Semilight" w:hAnsi="Segoe UI Semilight" w:cs="Segoe UI Semilight"/>
          <w:i w:val="0"/>
          <w:color w:val="auto"/>
          <w:sz w:val="20"/>
        </w:rPr>
        <w:t>Zapotrzebowanie na energię cieplną w sektorze mieszkaniowym zostało przedstawione w poniższej tabeli.</w:t>
      </w:r>
    </w:p>
    <w:p w14:paraId="6DD0A536" w14:textId="684CA841" w:rsidR="00E2125D" w:rsidRPr="007E677C" w:rsidRDefault="00C845FE" w:rsidP="00E2125D">
      <w:pPr>
        <w:pStyle w:val="Legenda"/>
        <w:keepNext/>
        <w:spacing w:after="0"/>
        <w:jc w:val="center"/>
        <w:rPr>
          <w:rFonts w:ascii="Segoe UI Semilight" w:hAnsi="Segoe UI Semilight" w:cs="Segoe UI Semilight"/>
          <w:b/>
          <w:i w:val="0"/>
          <w:color w:val="auto"/>
        </w:rPr>
      </w:pPr>
      <w:bookmarkStart w:id="181" w:name="_Toc464726366"/>
      <w:bookmarkStart w:id="182" w:name="_Toc470032444"/>
      <w:bookmarkStart w:id="183" w:name="_Toc488059222"/>
      <w:bookmarkStart w:id="184" w:name="_Toc512498479"/>
      <w:bookmarkStart w:id="185" w:name="_Toc526846220"/>
      <w:r w:rsidRPr="007E677C">
        <w:rPr>
          <w:rFonts w:ascii="Segoe UI Semilight" w:hAnsi="Segoe UI Semilight" w:cs="Segoe UI Semilight"/>
          <w:b/>
          <w:i w:val="0"/>
          <w:color w:val="auto"/>
        </w:rPr>
        <w:lastRenderedPageBreak/>
        <w:t xml:space="preserve">Tabela </w:t>
      </w:r>
      <w:r w:rsidRPr="007E677C">
        <w:rPr>
          <w:rFonts w:ascii="Segoe UI Semilight" w:hAnsi="Segoe UI Semilight" w:cs="Segoe UI Semilight"/>
          <w:b/>
          <w:i w:val="0"/>
          <w:color w:val="auto"/>
        </w:rPr>
        <w:fldChar w:fldCharType="begin"/>
      </w:r>
      <w:r w:rsidRPr="007E677C">
        <w:rPr>
          <w:rFonts w:ascii="Segoe UI Semilight" w:hAnsi="Segoe UI Semilight" w:cs="Segoe UI Semilight"/>
          <w:b/>
          <w:i w:val="0"/>
          <w:color w:val="auto"/>
        </w:rPr>
        <w:instrText xml:space="preserve"> SEQ Tabela \* ARABIC </w:instrText>
      </w:r>
      <w:r w:rsidRPr="007E677C">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16</w:t>
      </w:r>
      <w:r w:rsidRPr="007E677C">
        <w:rPr>
          <w:rFonts w:ascii="Segoe UI Semilight" w:hAnsi="Segoe UI Semilight" w:cs="Segoe UI Semilight"/>
          <w:b/>
          <w:i w:val="0"/>
          <w:color w:val="auto"/>
        </w:rPr>
        <w:fldChar w:fldCharType="end"/>
      </w:r>
      <w:r w:rsidRPr="007E677C">
        <w:rPr>
          <w:rFonts w:ascii="Segoe UI Semilight" w:hAnsi="Segoe UI Semilight" w:cs="Segoe UI Semilight"/>
          <w:b/>
          <w:i w:val="0"/>
          <w:color w:val="auto"/>
        </w:rPr>
        <w:t xml:space="preserve">. </w:t>
      </w:r>
      <w:bookmarkEnd w:id="181"/>
      <w:bookmarkEnd w:id="182"/>
      <w:r w:rsidR="00E2125D" w:rsidRPr="007E677C">
        <w:rPr>
          <w:rFonts w:ascii="Segoe UI Semilight" w:hAnsi="Segoe UI Semilight" w:cs="Segoe UI Semilight"/>
          <w:b/>
          <w:i w:val="0"/>
          <w:color w:val="auto"/>
        </w:rPr>
        <w:t xml:space="preserve">Założenia do wyliczenia zapotrzebowania na ciepło budynków mieszkalnych na terenie gminy </w:t>
      </w:r>
      <w:bookmarkEnd w:id="183"/>
      <w:bookmarkEnd w:id="184"/>
      <w:r w:rsidR="006621FC">
        <w:rPr>
          <w:rFonts w:ascii="Segoe UI Semilight" w:hAnsi="Segoe UI Semilight" w:cs="Segoe UI Semilight"/>
          <w:b/>
          <w:i w:val="0"/>
          <w:color w:val="auto"/>
        </w:rPr>
        <w:t>Białobrzegi.</w:t>
      </w:r>
      <w:bookmarkEnd w:id="185"/>
      <w:r w:rsidR="00E2125D" w:rsidRPr="007E677C">
        <w:rPr>
          <w:rFonts w:ascii="Segoe UI Semilight" w:hAnsi="Segoe UI Semilight" w:cs="Segoe UI Semilight"/>
          <w:b/>
          <w:i w:val="0"/>
          <w:color w:val="auto"/>
        </w:rPr>
        <w:t xml:space="preserve"> </w:t>
      </w:r>
    </w:p>
    <w:tbl>
      <w:tblPr>
        <w:tblStyle w:val="Tabelasiatki4akcent31"/>
        <w:tblW w:w="9183" w:type="dxa"/>
        <w:tblInd w:w="5" w:type="dxa"/>
        <w:tblLook w:val="04A0" w:firstRow="1" w:lastRow="0" w:firstColumn="1" w:lastColumn="0" w:noHBand="0" w:noVBand="1"/>
      </w:tblPr>
      <w:tblGrid>
        <w:gridCol w:w="6104"/>
        <w:gridCol w:w="3079"/>
      </w:tblGrid>
      <w:tr w:rsidR="007E677C" w:rsidRPr="007E677C" w14:paraId="69BFA0D8" w14:textId="77777777" w:rsidTr="007E677C">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9183" w:type="dxa"/>
            <w:gridSpan w:val="2"/>
            <w:vAlign w:val="center"/>
            <w:hideMark/>
          </w:tcPr>
          <w:p w14:paraId="15333D34" w14:textId="77777777" w:rsidR="007E677C" w:rsidRPr="007E677C" w:rsidRDefault="007E677C" w:rsidP="007E677C">
            <w:pPr>
              <w:jc w:val="center"/>
              <w:rPr>
                <w:rFonts w:ascii="Segoe UI Semilight" w:hAnsi="Segoe UI Semilight" w:cs="Segoe UI Semilight"/>
                <w:color w:val="000000"/>
              </w:rPr>
            </w:pPr>
            <w:r w:rsidRPr="007E677C">
              <w:rPr>
                <w:rFonts w:ascii="Segoe UI Semilight" w:hAnsi="Segoe UI Semilight" w:cs="Segoe UI Semilight"/>
                <w:color w:val="000000"/>
              </w:rPr>
              <w:t>Zapotrzebowanie na energię cieplną</w:t>
            </w:r>
          </w:p>
        </w:tc>
      </w:tr>
      <w:tr w:rsidR="007E677C" w:rsidRPr="007E677C" w14:paraId="5D37AEF2" w14:textId="77777777" w:rsidTr="007E677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104" w:type="dxa"/>
            <w:shd w:val="clear" w:color="auto" w:fill="auto"/>
            <w:vAlign w:val="center"/>
            <w:hideMark/>
          </w:tcPr>
          <w:p w14:paraId="778A7E12" w14:textId="621E00A7" w:rsidR="007E677C" w:rsidRPr="007E677C" w:rsidRDefault="007E677C" w:rsidP="007E677C">
            <w:pPr>
              <w:jc w:val="center"/>
              <w:rPr>
                <w:rFonts w:ascii="Segoe UI Semilight" w:hAnsi="Segoe UI Semilight" w:cs="Segoe UI Semilight"/>
                <w:color w:val="000000"/>
              </w:rPr>
            </w:pPr>
            <w:r w:rsidRPr="007E677C">
              <w:rPr>
                <w:rFonts w:ascii="Segoe UI Semilight" w:hAnsi="Segoe UI Semilight" w:cs="Segoe UI Semilight"/>
                <w:color w:val="000000"/>
              </w:rPr>
              <w:t>Zapotrzebowanie</w:t>
            </w:r>
            <w:r>
              <w:rPr>
                <w:rFonts w:ascii="Segoe UI Semilight" w:hAnsi="Segoe UI Semilight" w:cs="Segoe UI Semilight"/>
                <w:color w:val="000000"/>
              </w:rPr>
              <w:t xml:space="preserve"> na energię 2016 [GJ/m2]</w:t>
            </w:r>
          </w:p>
        </w:tc>
        <w:tc>
          <w:tcPr>
            <w:tcW w:w="3079" w:type="dxa"/>
            <w:shd w:val="clear" w:color="auto" w:fill="auto"/>
            <w:noWrap/>
            <w:vAlign w:val="center"/>
            <w:hideMark/>
          </w:tcPr>
          <w:p w14:paraId="17135F32" w14:textId="644A0B71" w:rsidR="007E677C" w:rsidRPr="007E677C" w:rsidRDefault="007E677C" w:rsidP="007E677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7E677C">
              <w:rPr>
                <w:rFonts w:ascii="Segoe UI Semilight" w:hAnsi="Segoe UI Semilight" w:cs="Segoe UI Semilight"/>
                <w:b/>
                <w:bCs/>
                <w:color w:val="000000"/>
              </w:rPr>
              <w:t>0,897</w:t>
            </w:r>
          </w:p>
        </w:tc>
      </w:tr>
      <w:tr w:rsidR="001C4C58" w:rsidRPr="007E677C" w14:paraId="45E81365" w14:textId="77777777" w:rsidTr="001C4C58">
        <w:trPr>
          <w:trHeight w:val="624"/>
        </w:trPr>
        <w:tc>
          <w:tcPr>
            <w:cnfStyle w:val="001000000000" w:firstRow="0" w:lastRow="0" w:firstColumn="1" w:lastColumn="0" w:oddVBand="0" w:evenVBand="0" w:oddHBand="0" w:evenHBand="0" w:firstRowFirstColumn="0" w:firstRowLastColumn="0" w:lastRowFirstColumn="0" w:lastRowLastColumn="0"/>
            <w:tcW w:w="6104" w:type="dxa"/>
            <w:shd w:val="clear" w:color="auto" w:fill="auto"/>
            <w:vAlign w:val="center"/>
            <w:hideMark/>
          </w:tcPr>
          <w:p w14:paraId="3C3F5314" w14:textId="77777777" w:rsidR="001C4C58" w:rsidRPr="007E677C" w:rsidRDefault="001C4C58" w:rsidP="001C4C58">
            <w:pPr>
              <w:jc w:val="center"/>
              <w:rPr>
                <w:rFonts w:ascii="Segoe UI Semilight" w:hAnsi="Segoe UI Semilight" w:cs="Segoe UI Semilight"/>
                <w:color w:val="000000"/>
              </w:rPr>
            </w:pPr>
            <w:r w:rsidRPr="007E677C">
              <w:rPr>
                <w:rFonts w:ascii="Segoe UI Semilight" w:hAnsi="Segoe UI Semilight" w:cs="Segoe UI Semilight"/>
                <w:color w:val="000000"/>
              </w:rPr>
              <w:t>Zbiorcze zapotrzebowanie na energię w roku 2016 r. [GJ]</w:t>
            </w:r>
          </w:p>
        </w:tc>
        <w:tc>
          <w:tcPr>
            <w:tcW w:w="3079" w:type="dxa"/>
            <w:shd w:val="clear" w:color="auto" w:fill="auto"/>
            <w:noWrap/>
            <w:vAlign w:val="center"/>
          </w:tcPr>
          <w:p w14:paraId="646305F2" w14:textId="3E7A6912" w:rsidR="001C4C58" w:rsidRPr="001C4C58" w:rsidRDefault="001C4C58" w:rsidP="001C4C5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1C4C58">
              <w:rPr>
                <w:rFonts w:ascii="Segoe UI Semilight" w:hAnsi="Segoe UI Semilight" w:cs="Segoe UI Semilight"/>
              </w:rPr>
              <w:t>270 902,07</w:t>
            </w:r>
          </w:p>
        </w:tc>
      </w:tr>
      <w:tr w:rsidR="001C4C58" w:rsidRPr="007E677C" w14:paraId="4B90A349" w14:textId="77777777" w:rsidTr="001C4C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104" w:type="dxa"/>
            <w:shd w:val="clear" w:color="auto" w:fill="auto"/>
            <w:vAlign w:val="center"/>
          </w:tcPr>
          <w:p w14:paraId="3C62EC99" w14:textId="15B20755" w:rsidR="001C4C58" w:rsidRPr="007E677C" w:rsidRDefault="001C4C58" w:rsidP="001C4C58">
            <w:pPr>
              <w:jc w:val="center"/>
              <w:rPr>
                <w:rFonts w:ascii="Segoe UI Semilight" w:hAnsi="Segoe UI Semilight" w:cs="Segoe UI Semilight"/>
                <w:color w:val="000000"/>
              </w:rPr>
            </w:pPr>
            <w:r w:rsidRPr="007E677C">
              <w:rPr>
                <w:rFonts w:ascii="Segoe UI Semilight" w:hAnsi="Segoe UI Semilight" w:cs="Segoe UI Semilight"/>
                <w:color w:val="000000"/>
              </w:rPr>
              <w:t xml:space="preserve">Zbiorcze zapotrzebowanie </w:t>
            </w:r>
            <w:r>
              <w:rPr>
                <w:rFonts w:ascii="Segoe UI Semilight" w:hAnsi="Segoe UI Semilight" w:cs="Segoe UI Semilight"/>
                <w:color w:val="000000"/>
              </w:rPr>
              <w:t>na energię w roku 2020</w:t>
            </w:r>
            <w:r w:rsidRPr="007E677C">
              <w:rPr>
                <w:rFonts w:ascii="Segoe UI Semilight" w:hAnsi="Segoe UI Semilight" w:cs="Segoe UI Semilight"/>
                <w:color w:val="000000"/>
              </w:rPr>
              <w:t xml:space="preserve"> r. [GJ</w:t>
            </w:r>
          </w:p>
        </w:tc>
        <w:tc>
          <w:tcPr>
            <w:tcW w:w="3079" w:type="dxa"/>
            <w:shd w:val="clear" w:color="auto" w:fill="auto"/>
            <w:noWrap/>
            <w:vAlign w:val="center"/>
          </w:tcPr>
          <w:p w14:paraId="3A1B7CD4" w14:textId="045E3A14" w:rsidR="001C4C58" w:rsidRPr="001C4C58" w:rsidRDefault="001C4C58" w:rsidP="001C4C5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1C4C58">
              <w:rPr>
                <w:rFonts w:ascii="Segoe UI Semilight" w:hAnsi="Segoe UI Semilight" w:cs="Segoe UI Semilight"/>
              </w:rPr>
              <w:t>282 271,55</w:t>
            </w:r>
          </w:p>
        </w:tc>
      </w:tr>
      <w:tr w:rsidR="001C4C58" w:rsidRPr="007E677C" w14:paraId="0813E0AD" w14:textId="77777777" w:rsidTr="001C4C58">
        <w:trPr>
          <w:trHeight w:val="624"/>
        </w:trPr>
        <w:tc>
          <w:tcPr>
            <w:cnfStyle w:val="001000000000" w:firstRow="0" w:lastRow="0" w:firstColumn="1" w:lastColumn="0" w:oddVBand="0" w:evenVBand="0" w:oddHBand="0" w:evenHBand="0" w:firstRowFirstColumn="0" w:firstRowLastColumn="0" w:lastRowFirstColumn="0" w:lastRowLastColumn="0"/>
            <w:tcW w:w="6104" w:type="dxa"/>
            <w:shd w:val="clear" w:color="auto" w:fill="auto"/>
            <w:vAlign w:val="center"/>
            <w:hideMark/>
          </w:tcPr>
          <w:p w14:paraId="733CD48B" w14:textId="63234885" w:rsidR="001C4C58" w:rsidRPr="007E677C" w:rsidRDefault="001C4C58" w:rsidP="001C4C58">
            <w:pPr>
              <w:jc w:val="center"/>
              <w:rPr>
                <w:rFonts w:ascii="Segoe UI Semilight" w:hAnsi="Segoe UI Semilight" w:cs="Segoe UI Semilight"/>
                <w:color w:val="000000"/>
              </w:rPr>
            </w:pPr>
            <w:r w:rsidRPr="007E677C">
              <w:rPr>
                <w:rFonts w:ascii="Segoe UI Semilight" w:hAnsi="Segoe UI Semilight" w:cs="Segoe UI Semilight"/>
                <w:color w:val="000000"/>
              </w:rPr>
              <w:t>Zbiorcze zapotr</w:t>
            </w:r>
            <w:r>
              <w:rPr>
                <w:rFonts w:ascii="Segoe UI Semilight" w:hAnsi="Segoe UI Semilight" w:cs="Segoe UI Semilight"/>
                <w:color w:val="000000"/>
              </w:rPr>
              <w:t>zebowanie na energię w roku 2023</w:t>
            </w:r>
            <w:r w:rsidRPr="007E677C">
              <w:rPr>
                <w:rFonts w:ascii="Segoe UI Semilight" w:hAnsi="Segoe UI Semilight" w:cs="Segoe UI Semilight"/>
                <w:color w:val="000000"/>
              </w:rPr>
              <w:t xml:space="preserve"> r. [GJ]</w:t>
            </w:r>
          </w:p>
        </w:tc>
        <w:tc>
          <w:tcPr>
            <w:tcW w:w="3079" w:type="dxa"/>
            <w:shd w:val="clear" w:color="auto" w:fill="auto"/>
            <w:noWrap/>
            <w:vAlign w:val="center"/>
          </w:tcPr>
          <w:p w14:paraId="7FB2C3F1" w14:textId="0630E011" w:rsidR="001C4C58" w:rsidRPr="001C4C58" w:rsidRDefault="001C4C58" w:rsidP="001C4C5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1C4C58">
              <w:rPr>
                <w:rFonts w:ascii="Segoe UI Semilight" w:hAnsi="Segoe UI Semilight" w:cs="Segoe UI Semilight"/>
              </w:rPr>
              <w:t>291 111,48</w:t>
            </w:r>
          </w:p>
        </w:tc>
      </w:tr>
    </w:tbl>
    <w:p w14:paraId="768D533D" w14:textId="301D9156" w:rsidR="00C845FE" w:rsidRPr="007E677C" w:rsidRDefault="00C407A6" w:rsidP="00A54922">
      <w:pPr>
        <w:spacing w:line="360" w:lineRule="auto"/>
        <w:rPr>
          <w:rStyle w:val="Wyrnienieintensywne"/>
          <w:rFonts w:ascii="Segoe UI Semilight" w:hAnsi="Segoe UI Semilight" w:cs="Segoe UI Semilight"/>
          <w:i w:val="0"/>
          <w:color w:val="auto"/>
          <w:sz w:val="18"/>
          <w:szCs w:val="18"/>
        </w:rPr>
      </w:pPr>
      <w:r w:rsidRPr="007E677C">
        <w:rPr>
          <w:rStyle w:val="Wyrnienieintensywne"/>
          <w:rFonts w:ascii="Segoe UI Semilight" w:hAnsi="Segoe UI Semilight" w:cs="Segoe UI Semilight"/>
          <w:i w:val="0"/>
          <w:color w:val="auto"/>
          <w:sz w:val="18"/>
          <w:szCs w:val="18"/>
        </w:rPr>
        <w:t xml:space="preserve">Źródło: Opracowanie </w:t>
      </w:r>
      <w:r w:rsidR="007E677C" w:rsidRPr="007E677C">
        <w:rPr>
          <w:rStyle w:val="Wyrnienieintensywne"/>
          <w:rFonts w:ascii="Segoe UI Semilight" w:hAnsi="Segoe UI Semilight" w:cs="Segoe UI Semilight"/>
          <w:i w:val="0"/>
          <w:color w:val="auto"/>
          <w:sz w:val="18"/>
          <w:szCs w:val="18"/>
        </w:rPr>
        <w:t xml:space="preserve">na podstawie </w:t>
      </w:r>
      <w:r w:rsidRPr="007E677C">
        <w:rPr>
          <w:rStyle w:val="Wyrnienieintensywne"/>
          <w:rFonts w:ascii="Segoe UI Semilight" w:hAnsi="Segoe UI Semilight" w:cs="Segoe UI Semilight"/>
          <w:i w:val="0"/>
          <w:color w:val="auto"/>
          <w:sz w:val="18"/>
          <w:szCs w:val="18"/>
        </w:rPr>
        <w:t>danych z BDL.</w:t>
      </w:r>
    </w:p>
    <w:p w14:paraId="114FCA94" w14:textId="35B647D2" w:rsidR="00232F88" w:rsidRPr="006621FC" w:rsidRDefault="00C845FE" w:rsidP="00232F88">
      <w:pPr>
        <w:spacing w:line="360" w:lineRule="auto"/>
        <w:rPr>
          <w:rFonts w:ascii="Segoe UI Semilight" w:hAnsi="Segoe UI Semilight" w:cs="Segoe UI Semilight"/>
          <w:iCs/>
          <w:sz w:val="20"/>
        </w:rPr>
      </w:pPr>
      <w:r w:rsidRPr="006621FC">
        <w:rPr>
          <w:rStyle w:val="Wyrnienieintensywne"/>
          <w:rFonts w:ascii="Segoe UI Semilight" w:hAnsi="Segoe UI Semilight" w:cs="Segoe UI Semilight"/>
          <w:i w:val="0"/>
          <w:color w:val="auto"/>
          <w:sz w:val="20"/>
        </w:rPr>
        <w:t xml:space="preserve">Struktura wykorzystania paliw na cele grzewcze została zaprezentowana na poniższym wykresie. </w:t>
      </w:r>
    </w:p>
    <w:p w14:paraId="4928C713" w14:textId="4843B275" w:rsidR="00232F88" w:rsidRDefault="001C4C58" w:rsidP="00232F88">
      <w:pPr>
        <w:keepNext/>
        <w:spacing w:line="360" w:lineRule="auto"/>
        <w:jc w:val="center"/>
      </w:pPr>
      <w:r>
        <w:rPr>
          <w:noProof/>
          <w:lang w:eastAsia="pl-PL"/>
        </w:rPr>
        <w:drawing>
          <wp:inline distT="0" distB="0" distL="0" distR="0" wp14:anchorId="682209CB" wp14:editId="39DF6F0B">
            <wp:extent cx="5760720" cy="3256280"/>
            <wp:effectExtent l="0" t="0" r="0" b="127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58D979" w14:textId="0F2219C8" w:rsidR="00C845FE" w:rsidRPr="00526D09" w:rsidRDefault="00232F88" w:rsidP="00232F88">
      <w:pPr>
        <w:pStyle w:val="Legenda"/>
        <w:spacing w:after="0"/>
        <w:jc w:val="center"/>
        <w:rPr>
          <w:rStyle w:val="Wyrnienieintensywne"/>
          <w:rFonts w:ascii="Segoe UI Semilight" w:hAnsi="Segoe UI Semilight" w:cs="Segoe UI Semilight"/>
          <w:b/>
          <w:i/>
          <w:color w:val="auto"/>
        </w:rPr>
      </w:pPr>
      <w:bookmarkStart w:id="186" w:name="_Toc464680673"/>
      <w:bookmarkStart w:id="187" w:name="_Toc470032465"/>
      <w:bookmarkStart w:id="188" w:name="_Toc488059241"/>
      <w:bookmarkStart w:id="189" w:name="_Toc512498527"/>
      <w:bookmarkStart w:id="190" w:name="_Toc526846245"/>
      <w:r w:rsidRPr="00526D09">
        <w:rPr>
          <w:rFonts w:ascii="Segoe UI Semilight" w:hAnsi="Segoe UI Semilight" w:cs="Segoe UI Semilight"/>
          <w:b/>
          <w:i w:val="0"/>
          <w:color w:val="auto"/>
        </w:rPr>
        <w:t xml:space="preserve">Wykres </w:t>
      </w:r>
      <w:r w:rsidRPr="00526D09">
        <w:rPr>
          <w:rFonts w:ascii="Segoe UI Semilight" w:hAnsi="Segoe UI Semilight" w:cs="Segoe UI Semilight"/>
          <w:b/>
          <w:i w:val="0"/>
          <w:color w:val="auto"/>
        </w:rPr>
        <w:fldChar w:fldCharType="begin"/>
      </w:r>
      <w:r w:rsidRPr="00526D09">
        <w:rPr>
          <w:rFonts w:ascii="Segoe UI Semilight" w:hAnsi="Segoe UI Semilight" w:cs="Segoe UI Semilight"/>
          <w:b/>
          <w:i w:val="0"/>
          <w:color w:val="auto"/>
        </w:rPr>
        <w:instrText xml:space="preserve"> SEQ Wykres \* ARABIC </w:instrText>
      </w:r>
      <w:r w:rsidRPr="00526D09">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4</w:t>
      </w:r>
      <w:r w:rsidRPr="00526D09">
        <w:rPr>
          <w:rFonts w:ascii="Segoe UI Semilight" w:hAnsi="Segoe UI Semilight" w:cs="Segoe UI Semilight"/>
          <w:b/>
          <w:i w:val="0"/>
          <w:color w:val="auto"/>
        </w:rPr>
        <w:fldChar w:fldCharType="end"/>
      </w:r>
      <w:r w:rsidRPr="00526D09">
        <w:rPr>
          <w:rFonts w:ascii="Segoe UI Semilight" w:hAnsi="Segoe UI Semilight" w:cs="Segoe UI Semilight"/>
          <w:b/>
          <w:i w:val="0"/>
          <w:color w:val="auto"/>
        </w:rPr>
        <w:t xml:space="preserve">. Paliwa wykorzystywane na potrzeby cieplne na terenie gminy </w:t>
      </w:r>
      <w:bookmarkEnd w:id="186"/>
      <w:bookmarkEnd w:id="187"/>
      <w:bookmarkEnd w:id="188"/>
      <w:r w:rsidR="00526D09">
        <w:rPr>
          <w:rFonts w:ascii="Segoe UI Semilight" w:hAnsi="Segoe UI Semilight" w:cs="Segoe UI Semilight"/>
          <w:b/>
          <w:i w:val="0"/>
          <w:color w:val="auto"/>
        </w:rPr>
        <w:t xml:space="preserve">i miasta </w:t>
      </w:r>
      <w:bookmarkEnd w:id="189"/>
      <w:r w:rsidR="001C4C58">
        <w:rPr>
          <w:rFonts w:ascii="Segoe UI Semilight" w:hAnsi="Segoe UI Semilight" w:cs="Segoe UI Semilight"/>
          <w:b/>
          <w:i w:val="0"/>
          <w:color w:val="auto"/>
        </w:rPr>
        <w:t>Białobrzegi.</w:t>
      </w:r>
      <w:bookmarkEnd w:id="190"/>
      <w:r w:rsidR="001C4C58">
        <w:rPr>
          <w:rFonts w:ascii="Segoe UI Semilight" w:hAnsi="Segoe UI Semilight" w:cs="Segoe UI Semilight"/>
          <w:b/>
          <w:i w:val="0"/>
          <w:color w:val="auto"/>
        </w:rPr>
        <w:t xml:space="preserve"> </w:t>
      </w:r>
      <w:r w:rsidR="00526D09">
        <w:rPr>
          <w:rFonts w:ascii="Segoe UI Semilight" w:hAnsi="Segoe UI Semilight" w:cs="Segoe UI Semilight"/>
          <w:b/>
          <w:i w:val="0"/>
          <w:color w:val="auto"/>
        </w:rPr>
        <w:t xml:space="preserve"> </w:t>
      </w:r>
    </w:p>
    <w:p w14:paraId="73DC0A6D" w14:textId="5139D0C4" w:rsidR="00232F88" w:rsidRPr="00526D09" w:rsidRDefault="00232F88" w:rsidP="00232F88">
      <w:pPr>
        <w:spacing w:line="360" w:lineRule="auto"/>
        <w:rPr>
          <w:rStyle w:val="Wyrnienieintensywne"/>
          <w:rFonts w:ascii="Segoe UI Semilight" w:hAnsi="Segoe UI Semilight" w:cs="Segoe UI Semilight"/>
          <w:i w:val="0"/>
          <w:color w:val="auto"/>
          <w:sz w:val="18"/>
          <w:szCs w:val="18"/>
        </w:rPr>
      </w:pPr>
      <w:r w:rsidRPr="00526D09">
        <w:rPr>
          <w:rStyle w:val="Wyrnienieintensywne"/>
          <w:rFonts w:ascii="Segoe UI Semilight" w:hAnsi="Segoe UI Semilight" w:cs="Segoe UI Semilight"/>
          <w:i w:val="0"/>
          <w:color w:val="auto"/>
          <w:sz w:val="18"/>
          <w:szCs w:val="18"/>
        </w:rPr>
        <w:t xml:space="preserve">Źródło: Opracowanie </w:t>
      </w:r>
      <w:r w:rsidR="001131EB" w:rsidRPr="00526D09">
        <w:rPr>
          <w:rStyle w:val="Wyrnienieintensywne"/>
          <w:rFonts w:ascii="Segoe UI Semilight" w:hAnsi="Segoe UI Semilight" w:cs="Segoe UI Semilight"/>
          <w:i w:val="0"/>
          <w:color w:val="auto"/>
          <w:sz w:val="18"/>
          <w:szCs w:val="18"/>
        </w:rPr>
        <w:t xml:space="preserve">na podstawie przeprowadzonej ankietyzacji. </w:t>
      </w:r>
      <w:r w:rsidRPr="00526D09">
        <w:rPr>
          <w:rStyle w:val="Wyrnienieintensywne"/>
          <w:rFonts w:ascii="Segoe UI Semilight" w:hAnsi="Segoe UI Semilight" w:cs="Segoe UI Semilight"/>
          <w:i w:val="0"/>
          <w:color w:val="auto"/>
          <w:sz w:val="18"/>
          <w:szCs w:val="18"/>
        </w:rPr>
        <w:t xml:space="preserve"> </w:t>
      </w:r>
    </w:p>
    <w:p w14:paraId="33A04CF3" w14:textId="209E816D" w:rsidR="00C845FE" w:rsidRPr="001C4C58" w:rsidRDefault="001131EB" w:rsidP="00232F88">
      <w:pPr>
        <w:spacing w:line="360" w:lineRule="auto"/>
        <w:jc w:val="both"/>
        <w:rPr>
          <w:rStyle w:val="Wyrnienieintensywne"/>
          <w:rFonts w:ascii="Segoe UI Semilight" w:hAnsi="Segoe UI Semilight" w:cs="Segoe UI Semilight"/>
          <w:i w:val="0"/>
          <w:color w:val="auto"/>
          <w:sz w:val="20"/>
        </w:rPr>
      </w:pPr>
      <w:r w:rsidRPr="001C4C58">
        <w:rPr>
          <w:rStyle w:val="Wyrnienieintensywne"/>
          <w:rFonts w:ascii="Segoe UI Semilight" w:hAnsi="Segoe UI Semilight" w:cs="Segoe UI Semilight"/>
          <w:i w:val="0"/>
          <w:color w:val="auto"/>
          <w:sz w:val="20"/>
        </w:rPr>
        <w:t>Przeważający</w:t>
      </w:r>
      <w:r w:rsidR="00232F88" w:rsidRPr="001C4C58">
        <w:rPr>
          <w:rStyle w:val="Wyrnienieintensywne"/>
          <w:rFonts w:ascii="Segoe UI Semilight" w:hAnsi="Segoe UI Semilight" w:cs="Segoe UI Semilight"/>
          <w:i w:val="0"/>
          <w:color w:val="auto"/>
          <w:sz w:val="20"/>
        </w:rPr>
        <w:t xml:space="preserve"> udział w wykorzystaniu paliw do celów grzewczych ma węgiel </w:t>
      </w:r>
      <w:r w:rsidR="002E4D1C" w:rsidRPr="001C4C58">
        <w:rPr>
          <w:rStyle w:val="Wyrnienieintensywne"/>
          <w:rFonts w:ascii="Segoe UI Semilight" w:hAnsi="Segoe UI Semilight" w:cs="Segoe UI Semilight"/>
          <w:i w:val="0"/>
          <w:color w:val="auto"/>
          <w:sz w:val="20"/>
        </w:rPr>
        <w:t>–</w:t>
      </w:r>
      <w:r w:rsidR="00232F88" w:rsidRPr="001C4C58">
        <w:rPr>
          <w:rStyle w:val="Wyrnienieintensywne"/>
          <w:rFonts w:ascii="Segoe UI Semilight" w:hAnsi="Segoe UI Semilight" w:cs="Segoe UI Semilight"/>
          <w:i w:val="0"/>
          <w:color w:val="auto"/>
          <w:sz w:val="20"/>
        </w:rPr>
        <w:t xml:space="preserve"> </w:t>
      </w:r>
      <w:r w:rsidR="001C4C58" w:rsidRPr="001C4C58">
        <w:rPr>
          <w:rStyle w:val="Wyrnienieintensywne"/>
          <w:rFonts w:ascii="Segoe UI Semilight" w:hAnsi="Segoe UI Semilight" w:cs="Segoe UI Semilight"/>
          <w:i w:val="0"/>
          <w:color w:val="auto"/>
          <w:sz w:val="20"/>
        </w:rPr>
        <w:t>81,50</w:t>
      </w:r>
      <w:r w:rsidR="002E4D1C" w:rsidRPr="001C4C58">
        <w:rPr>
          <w:rStyle w:val="Wyrnienieintensywne"/>
          <w:rFonts w:ascii="Segoe UI Semilight" w:hAnsi="Segoe UI Semilight" w:cs="Segoe UI Semilight"/>
          <w:i w:val="0"/>
          <w:color w:val="auto"/>
          <w:sz w:val="20"/>
        </w:rPr>
        <w:t xml:space="preserve"> </w:t>
      </w:r>
      <w:r w:rsidR="00232F88" w:rsidRPr="001C4C58">
        <w:rPr>
          <w:rStyle w:val="Wyrnienieintensywne"/>
          <w:rFonts w:ascii="Segoe UI Semilight" w:hAnsi="Segoe UI Semilight" w:cs="Segoe UI Semilight"/>
          <w:i w:val="0"/>
          <w:color w:val="auto"/>
          <w:sz w:val="20"/>
        </w:rPr>
        <w:t xml:space="preserve">% całkowitego zużycia. </w:t>
      </w:r>
      <w:r w:rsidR="003609A6" w:rsidRPr="001C4C58">
        <w:rPr>
          <w:rStyle w:val="Wyrnienieintensywne"/>
          <w:rFonts w:ascii="Segoe UI Semilight" w:hAnsi="Segoe UI Semilight" w:cs="Segoe UI Semilight"/>
          <w:i w:val="0"/>
          <w:color w:val="auto"/>
          <w:sz w:val="20"/>
        </w:rPr>
        <w:t xml:space="preserve">Część mieszkańców gminy spośród </w:t>
      </w:r>
      <w:r w:rsidR="00526D09" w:rsidRPr="001C4C58">
        <w:rPr>
          <w:rStyle w:val="Wyrnienieintensywne"/>
          <w:rFonts w:ascii="Segoe UI Semilight" w:hAnsi="Segoe UI Semilight" w:cs="Segoe UI Semilight"/>
          <w:i w:val="0"/>
          <w:color w:val="auto"/>
          <w:sz w:val="20"/>
        </w:rPr>
        <w:t>85,00</w:t>
      </w:r>
      <w:r w:rsidR="003609A6" w:rsidRPr="001C4C58">
        <w:rPr>
          <w:rStyle w:val="Wyrnienieintensywne"/>
          <w:rFonts w:ascii="Segoe UI Semilight" w:hAnsi="Segoe UI Semilight" w:cs="Segoe UI Semilight"/>
          <w:i w:val="0"/>
          <w:color w:val="auto"/>
          <w:sz w:val="20"/>
        </w:rPr>
        <w:t xml:space="preserve"> % </w:t>
      </w:r>
      <w:r w:rsidR="00FA01B3" w:rsidRPr="001C4C58">
        <w:rPr>
          <w:rStyle w:val="Wyrnienieintensywne"/>
          <w:rFonts w:ascii="Segoe UI Semilight" w:hAnsi="Segoe UI Semilight" w:cs="Segoe UI Semilight"/>
          <w:i w:val="0"/>
          <w:color w:val="auto"/>
          <w:sz w:val="20"/>
        </w:rPr>
        <w:t xml:space="preserve">wykorzystuje do ogrzewania mieszkań zarówno węgiel </w:t>
      </w:r>
      <w:r w:rsidR="003609A6" w:rsidRPr="001C4C58">
        <w:rPr>
          <w:rStyle w:val="Wyrnienieintensywne"/>
          <w:rFonts w:ascii="Segoe UI Semilight" w:hAnsi="Segoe UI Semilight" w:cs="Segoe UI Semilight"/>
          <w:i w:val="0"/>
          <w:color w:val="auto"/>
          <w:sz w:val="20"/>
        </w:rPr>
        <w:t xml:space="preserve">oraz drewno jako </w:t>
      </w:r>
      <w:r w:rsidR="003609A6" w:rsidRPr="001C4C58">
        <w:rPr>
          <w:rStyle w:val="Wyrnienieintensywne"/>
          <w:rFonts w:ascii="Segoe UI Semilight" w:hAnsi="Segoe UI Semilight" w:cs="Segoe UI Semilight"/>
          <w:b/>
          <w:i w:val="0"/>
          <w:color w:val="auto"/>
          <w:sz w:val="20"/>
        </w:rPr>
        <w:t>paliwo pomocnicze.</w:t>
      </w:r>
      <w:r w:rsidR="003609A6" w:rsidRPr="001C4C58">
        <w:rPr>
          <w:rStyle w:val="Wyrnienieintensywne"/>
          <w:rFonts w:ascii="Segoe UI Semilight" w:hAnsi="Segoe UI Semilight" w:cs="Segoe UI Semilight"/>
          <w:i w:val="0"/>
          <w:color w:val="auto"/>
          <w:sz w:val="20"/>
        </w:rPr>
        <w:t xml:space="preserve"> Zgodnie z zapisami SEAP drewno zostało zaliczone do biomasy, a emisja dwutlenku węgla powstająca w wyniku spalania biomasy jest traktowana jako zerowa, ponieważ przyjmuje się, że ilość dwutlenku węgla </w:t>
      </w:r>
      <w:r w:rsidR="00B1771A" w:rsidRPr="001C4C58">
        <w:rPr>
          <w:rStyle w:val="Wyrnienieintensywne"/>
          <w:rFonts w:ascii="Segoe UI Semilight" w:hAnsi="Segoe UI Semilight" w:cs="Segoe UI Semilight"/>
          <w:i w:val="0"/>
          <w:color w:val="auto"/>
          <w:sz w:val="20"/>
        </w:rPr>
        <w:t>zaabsorbowanego</w:t>
      </w:r>
      <w:r w:rsidR="003609A6" w:rsidRPr="001C4C58">
        <w:rPr>
          <w:rStyle w:val="Wyrnienieintensywne"/>
          <w:rFonts w:ascii="Segoe UI Semilight" w:hAnsi="Segoe UI Semilight" w:cs="Segoe UI Semilight"/>
          <w:i w:val="0"/>
          <w:color w:val="auto"/>
          <w:sz w:val="20"/>
        </w:rPr>
        <w:t xml:space="preserve"> przez rośliny w czasie życia równoważy ilość wyemitowaną w procesie ich spalania. </w:t>
      </w:r>
    </w:p>
    <w:p w14:paraId="13AE787C" w14:textId="519A3877" w:rsidR="00A80F7E" w:rsidRPr="001C4C58" w:rsidRDefault="00A80F7E" w:rsidP="00232F88">
      <w:pPr>
        <w:spacing w:line="360" w:lineRule="auto"/>
        <w:jc w:val="both"/>
        <w:rPr>
          <w:rStyle w:val="Wyrnienieintensywne"/>
          <w:rFonts w:ascii="Segoe UI Semilight" w:hAnsi="Segoe UI Semilight" w:cs="Segoe UI Semilight"/>
          <w:i w:val="0"/>
          <w:color w:val="auto"/>
          <w:sz w:val="16"/>
        </w:rPr>
      </w:pPr>
      <w:r w:rsidRPr="001C4C58">
        <w:rPr>
          <w:rFonts w:ascii="Segoe UI Semilight" w:hAnsi="Segoe UI Semilight" w:cs="Segoe UI Semilight"/>
          <w:sz w:val="20"/>
        </w:rPr>
        <w:lastRenderedPageBreak/>
        <w:t>W prognozie zapotrzebo</w:t>
      </w:r>
      <w:r w:rsidR="00A05FAA" w:rsidRPr="001C4C58">
        <w:rPr>
          <w:rFonts w:ascii="Segoe UI Semilight" w:hAnsi="Segoe UI Semilight" w:cs="Segoe UI Semilight"/>
          <w:sz w:val="20"/>
        </w:rPr>
        <w:t>wanie na energię cieplną do 2023</w:t>
      </w:r>
      <w:r w:rsidRPr="001C4C58">
        <w:rPr>
          <w:rFonts w:ascii="Segoe UI Semilight" w:hAnsi="Segoe UI Semilight" w:cs="Segoe UI Semilight"/>
          <w:sz w:val="20"/>
        </w:rPr>
        <w:t xml:space="preserve"> r. wykorzystano dane na temat prognozy ogólnej powierzchni użytkowych mieszkań [m</w:t>
      </w:r>
      <w:r w:rsidRPr="001C4C58">
        <w:rPr>
          <w:rFonts w:ascii="Segoe UI Semilight" w:hAnsi="Segoe UI Semilight" w:cs="Segoe UI Semilight"/>
          <w:sz w:val="20"/>
          <w:szCs w:val="14"/>
          <w:vertAlign w:val="superscript"/>
        </w:rPr>
        <w:t>2</w:t>
      </w:r>
      <w:r w:rsidR="00A05FAA" w:rsidRPr="001C4C58">
        <w:rPr>
          <w:rFonts w:ascii="Segoe UI Semilight" w:hAnsi="Segoe UI Semilight" w:cs="Segoe UI Semilight"/>
          <w:sz w:val="20"/>
        </w:rPr>
        <w:t>] w 2023</w:t>
      </w:r>
      <w:r w:rsidRPr="001C4C58">
        <w:rPr>
          <w:rFonts w:ascii="Segoe UI Semilight" w:hAnsi="Segoe UI Semilight" w:cs="Segoe UI Semilight"/>
          <w:sz w:val="20"/>
        </w:rPr>
        <w:t xml:space="preserve"> r. przyjmując jednocześnie, że struktura zużycia paliw na cele grzewcze</w:t>
      </w:r>
      <w:r w:rsidR="00A05FAA" w:rsidRPr="001C4C58">
        <w:rPr>
          <w:rFonts w:ascii="Segoe UI Semilight" w:hAnsi="Segoe UI Semilight" w:cs="Segoe UI Semilight"/>
          <w:sz w:val="20"/>
        </w:rPr>
        <w:t xml:space="preserve"> nie zmieni się znacząco do 2023</w:t>
      </w:r>
      <w:r w:rsidRPr="001C4C58">
        <w:rPr>
          <w:rFonts w:ascii="Segoe UI Semilight" w:hAnsi="Segoe UI Semilight" w:cs="Segoe UI Semilight"/>
          <w:sz w:val="20"/>
        </w:rPr>
        <w:t xml:space="preserve"> r. oraz zapotrzebowanie na energię cieplną na m</w:t>
      </w:r>
      <w:r w:rsidRPr="001C4C58">
        <w:rPr>
          <w:rFonts w:ascii="Segoe UI Semilight" w:hAnsi="Segoe UI Semilight" w:cs="Segoe UI Semilight"/>
          <w:sz w:val="20"/>
          <w:szCs w:val="14"/>
          <w:vertAlign w:val="superscript"/>
        </w:rPr>
        <w:t>2</w:t>
      </w:r>
      <w:r w:rsidRPr="001C4C58">
        <w:rPr>
          <w:rFonts w:ascii="Segoe UI Semilight" w:hAnsi="Segoe UI Semilight" w:cs="Segoe UI Semilight"/>
          <w:sz w:val="12"/>
          <w:szCs w:val="14"/>
        </w:rPr>
        <w:t xml:space="preserve"> </w:t>
      </w:r>
      <w:r w:rsidRPr="001C4C58">
        <w:rPr>
          <w:rFonts w:ascii="Segoe UI Semilight" w:hAnsi="Segoe UI Semilight" w:cs="Segoe UI Semilight"/>
          <w:sz w:val="20"/>
        </w:rPr>
        <w:t>również nie zmieni się znacznie w okresie prognozy.</w:t>
      </w:r>
    </w:p>
    <w:p w14:paraId="54041D6A" w14:textId="3FC826FE" w:rsidR="005C3D22" w:rsidRPr="00332843" w:rsidRDefault="00232F88" w:rsidP="005B2181">
      <w:pPr>
        <w:spacing w:line="360" w:lineRule="auto"/>
        <w:ind w:firstLine="708"/>
        <w:jc w:val="both"/>
        <w:rPr>
          <w:rStyle w:val="Wyrnienieintensywne"/>
          <w:rFonts w:ascii="Segoe UI Semilight" w:hAnsi="Segoe UI Semilight" w:cs="Segoe UI Semilight"/>
          <w:i w:val="0"/>
          <w:color w:val="auto"/>
          <w:sz w:val="20"/>
        </w:rPr>
      </w:pPr>
      <w:r w:rsidRPr="00332843">
        <w:rPr>
          <w:rStyle w:val="Wyrnienieintensywne"/>
          <w:rFonts w:ascii="Segoe UI Semilight" w:hAnsi="Segoe UI Semilight" w:cs="Segoe UI Semilight"/>
          <w:i w:val="0"/>
          <w:color w:val="auto"/>
          <w:sz w:val="20"/>
        </w:rPr>
        <w:t xml:space="preserve">Emisja generowana przez sektor mieszkaniowy na </w:t>
      </w:r>
      <w:r w:rsidR="00332843">
        <w:rPr>
          <w:rStyle w:val="Wyrnienieintensywne"/>
          <w:rFonts w:ascii="Segoe UI Semilight" w:hAnsi="Segoe UI Semilight" w:cs="Segoe UI Semilight"/>
          <w:i w:val="0"/>
          <w:color w:val="auto"/>
          <w:sz w:val="20"/>
        </w:rPr>
        <w:t>cele cieplne w roku bazowym 2016</w:t>
      </w:r>
      <w:r w:rsidRPr="00332843">
        <w:rPr>
          <w:rStyle w:val="Wyrnienieintensywne"/>
          <w:rFonts w:ascii="Segoe UI Semilight" w:hAnsi="Segoe UI Semilight" w:cs="Segoe UI Semilight"/>
          <w:i w:val="0"/>
          <w:color w:val="auto"/>
          <w:sz w:val="20"/>
        </w:rPr>
        <w:t xml:space="preserve"> oraz p</w:t>
      </w:r>
      <w:r w:rsidR="00A05FAA">
        <w:rPr>
          <w:rStyle w:val="Wyrnienieintensywne"/>
          <w:rFonts w:ascii="Segoe UI Semilight" w:hAnsi="Segoe UI Semilight" w:cs="Segoe UI Semilight"/>
          <w:i w:val="0"/>
          <w:color w:val="auto"/>
          <w:sz w:val="20"/>
        </w:rPr>
        <w:t>rognozowanym 2023</w:t>
      </w:r>
      <w:r w:rsidRPr="00332843">
        <w:rPr>
          <w:rStyle w:val="Wyrnienieintensywne"/>
          <w:rFonts w:ascii="Segoe UI Semilight" w:hAnsi="Segoe UI Semilight" w:cs="Segoe UI Semilight"/>
          <w:i w:val="0"/>
          <w:color w:val="auto"/>
          <w:sz w:val="20"/>
        </w:rPr>
        <w:t xml:space="preserve"> została przedstawiona w poniższych tabelach.</w:t>
      </w:r>
    </w:p>
    <w:p w14:paraId="451052FD" w14:textId="10642E3B" w:rsidR="00010956" w:rsidRPr="009016E6" w:rsidRDefault="00010956" w:rsidP="00010956">
      <w:pPr>
        <w:pStyle w:val="Legenda"/>
        <w:keepNext/>
        <w:spacing w:after="0"/>
        <w:jc w:val="center"/>
        <w:rPr>
          <w:rFonts w:ascii="Segoe UI Semilight" w:hAnsi="Segoe UI Semilight" w:cs="Segoe UI Semilight"/>
          <w:b/>
          <w:i w:val="0"/>
          <w:color w:val="auto"/>
        </w:rPr>
      </w:pPr>
      <w:bookmarkStart w:id="191" w:name="_Toc464726367"/>
      <w:bookmarkStart w:id="192" w:name="_Toc470032445"/>
      <w:bookmarkStart w:id="193" w:name="_Toc488059223"/>
      <w:bookmarkStart w:id="194" w:name="_Toc512498480"/>
      <w:bookmarkStart w:id="195" w:name="_Toc526846221"/>
      <w:r w:rsidRPr="009016E6">
        <w:rPr>
          <w:rFonts w:ascii="Segoe UI Semilight" w:hAnsi="Segoe UI Semilight" w:cs="Segoe UI Semilight"/>
          <w:b/>
          <w:i w:val="0"/>
          <w:color w:val="auto"/>
        </w:rPr>
        <w:t xml:space="preserve">Tabela </w:t>
      </w:r>
      <w:r w:rsidRPr="009016E6">
        <w:rPr>
          <w:rFonts w:ascii="Segoe UI Semilight" w:hAnsi="Segoe UI Semilight" w:cs="Segoe UI Semilight"/>
          <w:b/>
          <w:i w:val="0"/>
          <w:color w:val="auto"/>
        </w:rPr>
        <w:fldChar w:fldCharType="begin"/>
      </w:r>
      <w:r w:rsidRPr="009016E6">
        <w:rPr>
          <w:rFonts w:ascii="Segoe UI Semilight" w:hAnsi="Segoe UI Semilight" w:cs="Segoe UI Semilight"/>
          <w:b/>
          <w:i w:val="0"/>
          <w:color w:val="auto"/>
        </w:rPr>
        <w:instrText xml:space="preserve"> SEQ Tabela \* ARABIC </w:instrText>
      </w:r>
      <w:r w:rsidRPr="009016E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17</w:t>
      </w:r>
      <w:r w:rsidRPr="009016E6">
        <w:rPr>
          <w:rFonts w:ascii="Segoe UI Semilight" w:hAnsi="Segoe UI Semilight" w:cs="Segoe UI Semilight"/>
          <w:b/>
          <w:i w:val="0"/>
          <w:color w:val="auto"/>
        </w:rPr>
        <w:fldChar w:fldCharType="end"/>
      </w:r>
      <w:r w:rsidRPr="009016E6">
        <w:rPr>
          <w:rFonts w:ascii="Segoe UI Semilight" w:hAnsi="Segoe UI Semilight" w:cs="Segoe UI Semilight"/>
          <w:b/>
          <w:i w:val="0"/>
          <w:color w:val="auto"/>
        </w:rPr>
        <w:t xml:space="preserve">. </w:t>
      </w:r>
      <w:r w:rsidR="00A16305" w:rsidRPr="009016E6">
        <w:rPr>
          <w:rFonts w:ascii="Segoe UI Semilight" w:hAnsi="Segoe UI Semilight" w:cs="Segoe UI Semilight"/>
          <w:b/>
          <w:i w:val="0"/>
          <w:color w:val="auto"/>
        </w:rPr>
        <w:t>Zużycie energii oraz e</w:t>
      </w:r>
      <w:r w:rsidRPr="009016E6">
        <w:rPr>
          <w:rFonts w:ascii="Segoe UI Semilight" w:hAnsi="Segoe UI Semilight" w:cs="Segoe UI Semilight"/>
          <w:b/>
          <w:i w:val="0"/>
          <w:color w:val="auto"/>
        </w:rPr>
        <w:t>misja generowana przez sektor mieszkan</w:t>
      </w:r>
      <w:r w:rsidR="00BC2193" w:rsidRPr="009016E6">
        <w:rPr>
          <w:rFonts w:ascii="Segoe UI Semilight" w:hAnsi="Segoe UI Semilight" w:cs="Segoe UI Semilight"/>
          <w:b/>
          <w:i w:val="0"/>
          <w:color w:val="auto"/>
        </w:rPr>
        <w:t>iowy na cele cieplne w roku 2016</w:t>
      </w:r>
      <w:r w:rsidRPr="009016E6">
        <w:rPr>
          <w:rFonts w:ascii="Segoe UI Semilight" w:hAnsi="Segoe UI Semilight" w:cs="Segoe UI Semilight"/>
          <w:b/>
          <w:i w:val="0"/>
          <w:color w:val="auto"/>
        </w:rPr>
        <w:t>.</w:t>
      </w:r>
      <w:bookmarkEnd w:id="191"/>
      <w:bookmarkEnd w:id="192"/>
      <w:bookmarkEnd w:id="193"/>
      <w:bookmarkEnd w:id="194"/>
      <w:bookmarkEnd w:id="195"/>
    </w:p>
    <w:tbl>
      <w:tblPr>
        <w:tblStyle w:val="Tabelasiatki4akcent31"/>
        <w:tblW w:w="5000" w:type="pct"/>
        <w:tblInd w:w="5" w:type="dxa"/>
        <w:tblLook w:val="04A0" w:firstRow="1" w:lastRow="0" w:firstColumn="1" w:lastColumn="0" w:noHBand="0" w:noVBand="1"/>
      </w:tblPr>
      <w:tblGrid>
        <w:gridCol w:w="2939"/>
        <w:gridCol w:w="2041"/>
        <w:gridCol w:w="2041"/>
        <w:gridCol w:w="2041"/>
      </w:tblGrid>
      <w:tr w:rsidR="009016E6" w:rsidRPr="009016E6" w14:paraId="38A3A518" w14:textId="77777777" w:rsidTr="00B81D5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622" w:type="pct"/>
            <w:noWrap/>
            <w:vAlign w:val="center"/>
            <w:hideMark/>
          </w:tcPr>
          <w:p w14:paraId="34FBE574" w14:textId="77777777" w:rsidR="009016E6" w:rsidRPr="009016E6" w:rsidRDefault="009016E6" w:rsidP="009016E6">
            <w:pPr>
              <w:jc w:val="center"/>
              <w:rPr>
                <w:rFonts w:ascii="Segoe UI Semilight" w:hAnsi="Segoe UI Semilight" w:cs="Segoe UI Semilight"/>
                <w:color w:val="000000"/>
              </w:rPr>
            </w:pPr>
            <w:r w:rsidRPr="009016E6">
              <w:rPr>
                <w:rFonts w:ascii="Segoe UI Semilight" w:hAnsi="Segoe UI Semilight" w:cs="Segoe UI Semilight"/>
                <w:color w:val="000000"/>
              </w:rPr>
              <w:t>2016</w:t>
            </w:r>
          </w:p>
        </w:tc>
        <w:tc>
          <w:tcPr>
            <w:tcW w:w="1126" w:type="pct"/>
            <w:vAlign w:val="center"/>
            <w:hideMark/>
          </w:tcPr>
          <w:p w14:paraId="5BC82D62" w14:textId="77777777" w:rsidR="009016E6" w:rsidRPr="009016E6" w:rsidRDefault="009016E6" w:rsidP="009016E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9016E6">
              <w:rPr>
                <w:rFonts w:ascii="Segoe UI Semilight" w:hAnsi="Segoe UI Semilight" w:cs="Segoe UI Semilight"/>
                <w:color w:val="000000"/>
              </w:rPr>
              <w:t>Zużycie ciepła [MWh]</w:t>
            </w:r>
          </w:p>
        </w:tc>
        <w:tc>
          <w:tcPr>
            <w:tcW w:w="1126" w:type="pct"/>
            <w:vAlign w:val="center"/>
            <w:hideMark/>
          </w:tcPr>
          <w:p w14:paraId="2981FC25" w14:textId="60834DC7" w:rsidR="009016E6" w:rsidRPr="009016E6" w:rsidRDefault="009016E6" w:rsidP="009016E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9016E6">
              <w:rPr>
                <w:rFonts w:ascii="Segoe UI Semilight" w:hAnsi="Segoe UI Semilight" w:cs="Segoe UI Semilight"/>
                <w:color w:val="000000"/>
              </w:rPr>
              <w:t>Wskaźnik emisji [MG CO</w:t>
            </w:r>
            <w:r w:rsidRPr="009016E6">
              <w:rPr>
                <w:rFonts w:ascii="Segoe UI Semilight" w:hAnsi="Segoe UI Semilight" w:cs="Segoe UI Semilight"/>
                <w:color w:val="000000"/>
                <w:vertAlign w:val="subscript"/>
              </w:rPr>
              <w:t>2</w:t>
            </w:r>
            <w:r w:rsidRPr="009016E6">
              <w:rPr>
                <w:rFonts w:ascii="Segoe UI Semilight" w:hAnsi="Segoe UI Semilight" w:cs="Segoe UI Semilight"/>
                <w:color w:val="000000"/>
              </w:rPr>
              <w:t>/GJ]</w:t>
            </w:r>
          </w:p>
        </w:tc>
        <w:tc>
          <w:tcPr>
            <w:tcW w:w="1126" w:type="pct"/>
            <w:noWrap/>
            <w:vAlign w:val="center"/>
            <w:hideMark/>
          </w:tcPr>
          <w:p w14:paraId="7AB2CE5C" w14:textId="77777777" w:rsidR="009016E6" w:rsidRPr="009016E6" w:rsidRDefault="009016E6" w:rsidP="009016E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9016E6">
              <w:rPr>
                <w:rFonts w:ascii="Segoe UI Semilight" w:hAnsi="Segoe UI Semilight" w:cs="Segoe UI Semilight"/>
                <w:color w:val="000000"/>
              </w:rPr>
              <w:t>Emisja [Mg CO</w:t>
            </w:r>
            <w:r w:rsidRPr="009016E6">
              <w:rPr>
                <w:rFonts w:ascii="Segoe UI Semilight" w:hAnsi="Segoe UI Semilight" w:cs="Segoe UI Semilight"/>
                <w:color w:val="000000"/>
                <w:vertAlign w:val="subscript"/>
              </w:rPr>
              <w:t>2</w:t>
            </w:r>
            <w:r w:rsidRPr="009016E6">
              <w:rPr>
                <w:rFonts w:ascii="Segoe UI Semilight" w:hAnsi="Segoe UI Semilight" w:cs="Segoe UI Semilight"/>
                <w:color w:val="000000"/>
              </w:rPr>
              <w:t>]</w:t>
            </w:r>
          </w:p>
        </w:tc>
      </w:tr>
      <w:tr w:rsidR="00A27ADA" w:rsidRPr="009016E6" w14:paraId="33230A8D" w14:textId="77777777" w:rsidTr="00A27A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noWrap/>
            <w:vAlign w:val="center"/>
            <w:hideMark/>
          </w:tcPr>
          <w:p w14:paraId="7901655A" w14:textId="4142771C"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Węgiel</w:t>
            </w:r>
          </w:p>
        </w:tc>
        <w:tc>
          <w:tcPr>
            <w:tcW w:w="1126" w:type="pct"/>
            <w:shd w:val="clear" w:color="auto" w:fill="auto"/>
            <w:noWrap/>
            <w:vAlign w:val="center"/>
          </w:tcPr>
          <w:p w14:paraId="47B738AD" w14:textId="70F70A8D"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61 329,22</w:t>
            </w:r>
          </w:p>
        </w:tc>
        <w:tc>
          <w:tcPr>
            <w:tcW w:w="1126" w:type="pct"/>
            <w:shd w:val="clear" w:color="auto" w:fill="auto"/>
            <w:noWrap/>
            <w:vAlign w:val="center"/>
          </w:tcPr>
          <w:p w14:paraId="5B062A00" w14:textId="626B10D4"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0,0947</w:t>
            </w:r>
          </w:p>
        </w:tc>
        <w:tc>
          <w:tcPr>
            <w:tcW w:w="1126" w:type="pct"/>
            <w:shd w:val="clear" w:color="auto" w:fill="auto"/>
            <w:noWrap/>
            <w:vAlign w:val="center"/>
          </w:tcPr>
          <w:p w14:paraId="16862416" w14:textId="5B7170D3"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color w:val="000000"/>
                <w:sz w:val="22"/>
                <w:szCs w:val="22"/>
              </w:rPr>
              <w:t>20 914,98</w:t>
            </w:r>
          </w:p>
        </w:tc>
      </w:tr>
      <w:tr w:rsidR="00A27ADA" w:rsidRPr="009016E6" w14:paraId="1F0A867A" w14:textId="77777777" w:rsidTr="00A27ADA">
        <w:trPr>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hideMark/>
          </w:tcPr>
          <w:p w14:paraId="6258A3A7" w14:textId="2DEA8589" w:rsidR="00A27ADA" w:rsidRPr="009016E6" w:rsidRDefault="00A27ADA" w:rsidP="00A27ADA">
            <w:pPr>
              <w:jc w:val="center"/>
              <w:rPr>
                <w:rFonts w:ascii="Segoe UI Semilight" w:hAnsi="Segoe UI Semilight" w:cs="Segoe UI Semilight"/>
                <w:color w:val="000000"/>
              </w:rPr>
            </w:pPr>
            <w:r>
              <w:rPr>
                <w:rFonts w:ascii="Segoe UI Semilight" w:hAnsi="Segoe UI Semilight" w:cs="Segoe UI Semilight"/>
                <w:color w:val="000000"/>
              </w:rPr>
              <w:t>Gaz</w:t>
            </w:r>
          </w:p>
        </w:tc>
        <w:tc>
          <w:tcPr>
            <w:tcW w:w="1126" w:type="pct"/>
            <w:shd w:val="clear" w:color="auto" w:fill="auto"/>
            <w:noWrap/>
            <w:vAlign w:val="center"/>
          </w:tcPr>
          <w:p w14:paraId="608114D0" w14:textId="11C7BE17"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6 396,30</w:t>
            </w:r>
          </w:p>
        </w:tc>
        <w:tc>
          <w:tcPr>
            <w:tcW w:w="1126" w:type="pct"/>
            <w:shd w:val="clear" w:color="auto" w:fill="auto"/>
            <w:noWrap/>
            <w:vAlign w:val="center"/>
          </w:tcPr>
          <w:p w14:paraId="53085ED5" w14:textId="299966AC"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0,0561</w:t>
            </w:r>
          </w:p>
        </w:tc>
        <w:tc>
          <w:tcPr>
            <w:tcW w:w="1126" w:type="pct"/>
            <w:shd w:val="clear" w:color="auto" w:fill="auto"/>
            <w:noWrap/>
            <w:vAlign w:val="center"/>
          </w:tcPr>
          <w:p w14:paraId="032AE11B" w14:textId="33EEC260"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color w:val="000000"/>
                <w:sz w:val="22"/>
                <w:szCs w:val="22"/>
              </w:rPr>
              <w:t>1 291,80</w:t>
            </w:r>
          </w:p>
        </w:tc>
      </w:tr>
      <w:tr w:rsidR="00A27ADA" w:rsidRPr="009016E6" w14:paraId="4CA9D6BD" w14:textId="77777777" w:rsidTr="00A27A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hideMark/>
          </w:tcPr>
          <w:p w14:paraId="71D5BC9A" w14:textId="4FBF1E64"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Olej opałowy</w:t>
            </w:r>
          </w:p>
        </w:tc>
        <w:tc>
          <w:tcPr>
            <w:tcW w:w="1126" w:type="pct"/>
            <w:shd w:val="clear" w:color="auto" w:fill="auto"/>
            <w:noWrap/>
            <w:vAlign w:val="center"/>
          </w:tcPr>
          <w:p w14:paraId="42A2C4E6" w14:textId="04603F07"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1 128,76</w:t>
            </w:r>
          </w:p>
        </w:tc>
        <w:tc>
          <w:tcPr>
            <w:tcW w:w="1126" w:type="pct"/>
            <w:shd w:val="clear" w:color="auto" w:fill="auto"/>
            <w:noWrap/>
            <w:vAlign w:val="center"/>
          </w:tcPr>
          <w:p w14:paraId="79688BE9" w14:textId="12009FD5"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0,0774</w:t>
            </w:r>
          </w:p>
        </w:tc>
        <w:tc>
          <w:tcPr>
            <w:tcW w:w="1126" w:type="pct"/>
            <w:shd w:val="clear" w:color="auto" w:fill="auto"/>
            <w:noWrap/>
            <w:vAlign w:val="center"/>
          </w:tcPr>
          <w:p w14:paraId="3ACC5A1D" w14:textId="52DF1E6B"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color w:val="000000"/>
                <w:sz w:val="22"/>
                <w:szCs w:val="22"/>
              </w:rPr>
              <w:t>314,52</w:t>
            </w:r>
          </w:p>
        </w:tc>
      </w:tr>
      <w:tr w:rsidR="00A27ADA" w:rsidRPr="009016E6" w14:paraId="571A9961" w14:textId="77777777" w:rsidTr="00A27ADA">
        <w:trPr>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hideMark/>
          </w:tcPr>
          <w:p w14:paraId="2A9FE016" w14:textId="28B11820"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Biomasa</w:t>
            </w:r>
          </w:p>
        </w:tc>
        <w:tc>
          <w:tcPr>
            <w:tcW w:w="1126" w:type="pct"/>
            <w:shd w:val="clear" w:color="auto" w:fill="auto"/>
            <w:noWrap/>
            <w:vAlign w:val="center"/>
          </w:tcPr>
          <w:p w14:paraId="72C8AC92" w14:textId="7B444A18"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6 396,30</w:t>
            </w:r>
          </w:p>
        </w:tc>
        <w:tc>
          <w:tcPr>
            <w:tcW w:w="1126" w:type="pct"/>
            <w:shd w:val="clear" w:color="auto" w:fill="auto"/>
            <w:noWrap/>
            <w:vAlign w:val="center"/>
          </w:tcPr>
          <w:p w14:paraId="179143EB" w14:textId="32050984"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w:t>
            </w:r>
          </w:p>
        </w:tc>
        <w:tc>
          <w:tcPr>
            <w:tcW w:w="1126" w:type="pct"/>
            <w:shd w:val="clear" w:color="auto" w:fill="auto"/>
            <w:noWrap/>
            <w:vAlign w:val="center"/>
          </w:tcPr>
          <w:p w14:paraId="3AE750FC" w14:textId="02CCA830"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color w:val="000000"/>
                <w:sz w:val="22"/>
                <w:szCs w:val="22"/>
              </w:rPr>
              <w:t>-</w:t>
            </w:r>
          </w:p>
        </w:tc>
      </w:tr>
      <w:tr w:rsidR="00A27ADA" w:rsidRPr="009016E6" w14:paraId="7418FDAC" w14:textId="77777777" w:rsidTr="00A27A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noWrap/>
            <w:vAlign w:val="center"/>
            <w:hideMark/>
          </w:tcPr>
          <w:p w14:paraId="327B032B" w14:textId="6A8783B3"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SUMA</w:t>
            </w:r>
          </w:p>
        </w:tc>
        <w:tc>
          <w:tcPr>
            <w:tcW w:w="1126" w:type="pct"/>
            <w:shd w:val="clear" w:color="auto" w:fill="auto"/>
            <w:noWrap/>
            <w:vAlign w:val="center"/>
          </w:tcPr>
          <w:p w14:paraId="7D295064" w14:textId="4E91D24B"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A27ADA">
              <w:rPr>
                <w:rFonts w:ascii="Segoe UI Semilight" w:hAnsi="Segoe UI Semilight" w:cs="Segoe UI Semilight"/>
              </w:rPr>
              <w:t>75 250,58</w:t>
            </w:r>
          </w:p>
        </w:tc>
        <w:tc>
          <w:tcPr>
            <w:tcW w:w="1126" w:type="pct"/>
            <w:shd w:val="clear" w:color="auto" w:fill="auto"/>
            <w:noWrap/>
            <w:vAlign w:val="center"/>
          </w:tcPr>
          <w:p w14:paraId="34FE1200" w14:textId="1539F6A5"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p>
        </w:tc>
        <w:tc>
          <w:tcPr>
            <w:tcW w:w="1126" w:type="pct"/>
            <w:shd w:val="clear" w:color="auto" w:fill="auto"/>
            <w:noWrap/>
            <w:vAlign w:val="center"/>
          </w:tcPr>
          <w:p w14:paraId="120565A4" w14:textId="46DA6471"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A27ADA">
              <w:rPr>
                <w:rFonts w:ascii="Segoe UI Semilight" w:hAnsi="Segoe UI Semilight" w:cs="Segoe UI Semilight"/>
                <w:b/>
                <w:bCs/>
              </w:rPr>
              <w:t>22 521,29</w:t>
            </w:r>
          </w:p>
        </w:tc>
      </w:tr>
    </w:tbl>
    <w:p w14:paraId="107F3E48" w14:textId="347D5A55" w:rsidR="00C845FE" w:rsidRDefault="00010956" w:rsidP="00A54922">
      <w:pPr>
        <w:spacing w:line="360" w:lineRule="auto"/>
        <w:rPr>
          <w:rStyle w:val="Wyrnienieintensywne"/>
          <w:rFonts w:ascii="Segoe UI Semilight" w:hAnsi="Segoe UI Semilight" w:cs="Segoe UI Semilight"/>
          <w:i w:val="0"/>
          <w:color w:val="auto"/>
          <w:sz w:val="18"/>
        </w:rPr>
      </w:pPr>
      <w:r w:rsidRPr="009016E6">
        <w:rPr>
          <w:rStyle w:val="Wyrnienieintensywne"/>
          <w:rFonts w:ascii="Segoe UI Semilight" w:hAnsi="Segoe UI Semilight" w:cs="Segoe UI Semilight"/>
          <w:i w:val="0"/>
          <w:color w:val="auto"/>
          <w:sz w:val="18"/>
        </w:rPr>
        <w:t xml:space="preserve">Źródło: Opracowanie własne. </w:t>
      </w:r>
    </w:p>
    <w:p w14:paraId="1359AEED" w14:textId="6B81D28B" w:rsidR="00A27ADA" w:rsidRPr="00A27ADA" w:rsidRDefault="00A27ADA" w:rsidP="00A27ADA">
      <w:pPr>
        <w:pStyle w:val="Legenda"/>
        <w:keepNext/>
        <w:spacing w:after="0"/>
        <w:jc w:val="center"/>
        <w:rPr>
          <w:rFonts w:ascii="Segoe UI Semilight" w:hAnsi="Segoe UI Semilight" w:cs="Segoe UI Semilight"/>
          <w:b/>
          <w:i w:val="0"/>
          <w:color w:val="auto"/>
        </w:rPr>
      </w:pPr>
      <w:bookmarkStart w:id="196" w:name="_Toc526846222"/>
      <w:r w:rsidRPr="00A27ADA">
        <w:rPr>
          <w:rFonts w:ascii="Segoe UI Semilight" w:hAnsi="Segoe UI Semilight" w:cs="Segoe UI Semilight"/>
          <w:b/>
          <w:i w:val="0"/>
          <w:color w:val="auto"/>
        </w:rPr>
        <w:t xml:space="preserve">Tabela </w:t>
      </w:r>
      <w:r w:rsidRPr="00A27ADA">
        <w:rPr>
          <w:rFonts w:ascii="Segoe UI Semilight" w:hAnsi="Segoe UI Semilight" w:cs="Segoe UI Semilight"/>
          <w:b/>
          <w:i w:val="0"/>
          <w:color w:val="auto"/>
        </w:rPr>
        <w:fldChar w:fldCharType="begin"/>
      </w:r>
      <w:r w:rsidRPr="00A27ADA">
        <w:rPr>
          <w:rFonts w:ascii="Segoe UI Semilight" w:hAnsi="Segoe UI Semilight" w:cs="Segoe UI Semilight"/>
          <w:b/>
          <w:i w:val="0"/>
          <w:color w:val="auto"/>
        </w:rPr>
        <w:instrText xml:space="preserve"> SEQ Tabela \* ARABIC </w:instrText>
      </w:r>
      <w:r w:rsidRPr="00A27ADA">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18</w:t>
      </w:r>
      <w:r w:rsidRPr="00A27ADA">
        <w:rPr>
          <w:rFonts w:ascii="Segoe UI Semilight" w:hAnsi="Segoe UI Semilight" w:cs="Segoe UI Semilight"/>
          <w:b/>
          <w:i w:val="0"/>
          <w:color w:val="auto"/>
        </w:rPr>
        <w:fldChar w:fldCharType="end"/>
      </w:r>
      <w:r w:rsidRPr="00A27ADA">
        <w:rPr>
          <w:rFonts w:ascii="Segoe UI Semilight" w:hAnsi="Segoe UI Semilight" w:cs="Segoe UI Semilight"/>
          <w:b/>
          <w:i w:val="0"/>
          <w:color w:val="auto"/>
        </w:rPr>
        <w:t>. Zużycie energii oraz emisja generowana przez sektor mieszkan</w:t>
      </w:r>
      <w:r w:rsidR="00C7152E">
        <w:rPr>
          <w:rFonts w:ascii="Segoe UI Semilight" w:hAnsi="Segoe UI Semilight" w:cs="Segoe UI Semilight"/>
          <w:b/>
          <w:i w:val="0"/>
          <w:color w:val="auto"/>
        </w:rPr>
        <w:t>iowy na cele cieplne w roku 2020</w:t>
      </w:r>
      <w:r w:rsidRPr="00A27ADA">
        <w:rPr>
          <w:rFonts w:ascii="Segoe UI Semilight" w:hAnsi="Segoe UI Semilight" w:cs="Segoe UI Semilight"/>
          <w:b/>
          <w:i w:val="0"/>
          <w:color w:val="auto"/>
        </w:rPr>
        <w:t>.</w:t>
      </w:r>
      <w:bookmarkEnd w:id="196"/>
    </w:p>
    <w:tbl>
      <w:tblPr>
        <w:tblStyle w:val="Tabelasiatki4akcent31"/>
        <w:tblW w:w="5000" w:type="pct"/>
        <w:tblInd w:w="5" w:type="dxa"/>
        <w:tblLook w:val="04A0" w:firstRow="1" w:lastRow="0" w:firstColumn="1" w:lastColumn="0" w:noHBand="0" w:noVBand="1"/>
      </w:tblPr>
      <w:tblGrid>
        <w:gridCol w:w="2939"/>
        <w:gridCol w:w="2041"/>
        <w:gridCol w:w="2041"/>
        <w:gridCol w:w="2041"/>
      </w:tblGrid>
      <w:tr w:rsidR="00B81D52" w:rsidRPr="009016E6" w14:paraId="34529AE5" w14:textId="77777777" w:rsidTr="007A4076">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622" w:type="pct"/>
            <w:noWrap/>
            <w:vAlign w:val="center"/>
            <w:hideMark/>
          </w:tcPr>
          <w:p w14:paraId="3A7BA426" w14:textId="2910A684" w:rsidR="00B81D52" w:rsidRPr="009016E6" w:rsidRDefault="00B81D52" w:rsidP="00B81D52">
            <w:pPr>
              <w:jc w:val="center"/>
              <w:rPr>
                <w:rFonts w:ascii="Segoe UI Semilight" w:hAnsi="Segoe UI Semilight" w:cs="Segoe UI Semilight"/>
                <w:color w:val="000000"/>
              </w:rPr>
            </w:pPr>
            <w:r w:rsidRPr="009016E6">
              <w:rPr>
                <w:rFonts w:ascii="Segoe UI Semilight" w:hAnsi="Segoe UI Semilight" w:cs="Segoe UI Semilight"/>
                <w:color w:val="000000"/>
              </w:rPr>
              <w:t>20</w:t>
            </w:r>
            <w:r>
              <w:rPr>
                <w:rFonts w:ascii="Segoe UI Semilight" w:hAnsi="Segoe UI Semilight" w:cs="Segoe UI Semilight"/>
                <w:color w:val="000000"/>
              </w:rPr>
              <w:t>20</w:t>
            </w:r>
          </w:p>
        </w:tc>
        <w:tc>
          <w:tcPr>
            <w:tcW w:w="1126" w:type="pct"/>
            <w:vAlign w:val="center"/>
            <w:hideMark/>
          </w:tcPr>
          <w:p w14:paraId="34551142" w14:textId="77777777" w:rsidR="00B81D52" w:rsidRPr="009016E6" w:rsidRDefault="00B81D52" w:rsidP="007A407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9016E6">
              <w:rPr>
                <w:rFonts w:ascii="Segoe UI Semilight" w:hAnsi="Segoe UI Semilight" w:cs="Segoe UI Semilight"/>
                <w:color w:val="000000"/>
              </w:rPr>
              <w:t>Zużycie ciepła [MWh]</w:t>
            </w:r>
          </w:p>
        </w:tc>
        <w:tc>
          <w:tcPr>
            <w:tcW w:w="1126" w:type="pct"/>
            <w:vAlign w:val="center"/>
            <w:hideMark/>
          </w:tcPr>
          <w:p w14:paraId="3E83E772" w14:textId="77777777" w:rsidR="00B81D52" w:rsidRPr="009016E6" w:rsidRDefault="00B81D52" w:rsidP="007A407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9016E6">
              <w:rPr>
                <w:rFonts w:ascii="Segoe UI Semilight" w:hAnsi="Segoe UI Semilight" w:cs="Segoe UI Semilight"/>
                <w:color w:val="000000"/>
              </w:rPr>
              <w:t>Wskaźnik emisji [MG CO</w:t>
            </w:r>
            <w:r w:rsidRPr="009016E6">
              <w:rPr>
                <w:rFonts w:ascii="Segoe UI Semilight" w:hAnsi="Segoe UI Semilight" w:cs="Segoe UI Semilight"/>
                <w:color w:val="000000"/>
                <w:vertAlign w:val="subscript"/>
              </w:rPr>
              <w:t>2</w:t>
            </w:r>
            <w:r w:rsidRPr="009016E6">
              <w:rPr>
                <w:rFonts w:ascii="Segoe UI Semilight" w:hAnsi="Segoe UI Semilight" w:cs="Segoe UI Semilight"/>
                <w:color w:val="000000"/>
              </w:rPr>
              <w:t>/GJ]</w:t>
            </w:r>
          </w:p>
        </w:tc>
        <w:tc>
          <w:tcPr>
            <w:tcW w:w="1126" w:type="pct"/>
            <w:noWrap/>
            <w:vAlign w:val="center"/>
            <w:hideMark/>
          </w:tcPr>
          <w:p w14:paraId="6552CB6A" w14:textId="77777777" w:rsidR="00B81D52" w:rsidRPr="009016E6" w:rsidRDefault="00B81D52" w:rsidP="007A407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9016E6">
              <w:rPr>
                <w:rFonts w:ascii="Segoe UI Semilight" w:hAnsi="Segoe UI Semilight" w:cs="Segoe UI Semilight"/>
                <w:color w:val="000000"/>
              </w:rPr>
              <w:t>Emisja [Mg CO</w:t>
            </w:r>
            <w:r w:rsidRPr="009016E6">
              <w:rPr>
                <w:rFonts w:ascii="Segoe UI Semilight" w:hAnsi="Segoe UI Semilight" w:cs="Segoe UI Semilight"/>
                <w:color w:val="000000"/>
                <w:vertAlign w:val="subscript"/>
              </w:rPr>
              <w:t>2</w:t>
            </w:r>
            <w:r w:rsidRPr="009016E6">
              <w:rPr>
                <w:rFonts w:ascii="Segoe UI Semilight" w:hAnsi="Segoe UI Semilight" w:cs="Segoe UI Semilight"/>
                <w:color w:val="000000"/>
              </w:rPr>
              <w:t>]</w:t>
            </w:r>
          </w:p>
        </w:tc>
      </w:tr>
      <w:tr w:rsidR="00A27ADA" w:rsidRPr="009016E6" w14:paraId="5FFA69E1" w14:textId="77777777" w:rsidTr="00A27A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noWrap/>
            <w:vAlign w:val="center"/>
            <w:hideMark/>
          </w:tcPr>
          <w:p w14:paraId="600D008E" w14:textId="77777777"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Węgiel</w:t>
            </w:r>
          </w:p>
        </w:tc>
        <w:tc>
          <w:tcPr>
            <w:tcW w:w="1126" w:type="pct"/>
            <w:shd w:val="clear" w:color="auto" w:fill="auto"/>
            <w:noWrap/>
            <w:vAlign w:val="center"/>
          </w:tcPr>
          <w:p w14:paraId="6DDB3EB8" w14:textId="3FB774FE"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230 051,31</w:t>
            </w:r>
          </w:p>
        </w:tc>
        <w:tc>
          <w:tcPr>
            <w:tcW w:w="1126" w:type="pct"/>
            <w:shd w:val="clear" w:color="auto" w:fill="auto"/>
            <w:noWrap/>
            <w:vAlign w:val="center"/>
          </w:tcPr>
          <w:p w14:paraId="0F0211B5" w14:textId="70E6980C"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0,0947</w:t>
            </w:r>
          </w:p>
        </w:tc>
        <w:tc>
          <w:tcPr>
            <w:tcW w:w="1126" w:type="pct"/>
            <w:shd w:val="clear" w:color="auto" w:fill="auto"/>
            <w:noWrap/>
            <w:vAlign w:val="center"/>
          </w:tcPr>
          <w:p w14:paraId="5D6DFFC7" w14:textId="0F89F9BE"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21 792,76</w:t>
            </w:r>
          </w:p>
        </w:tc>
      </w:tr>
      <w:tr w:rsidR="00A27ADA" w:rsidRPr="009016E6" w14:paraId="6BEE5CF3" w14:textId="77777777" w:rsidTr="00A27ADA">
        <w:trPr>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hideMark/>
          </w:tcPr>
          <w:p w14:paraId="24BCCEDB" w14:textId="77777777" w:rsidR="00A27ADA" w:rsidRPr="009016E6" w:rsidRDefault="00A27ADA" w:rsidP="00A27ADA">
            <w:pPr>
              <w:jc w:val="center"/>
              <w:rPr>
                <w:rFonts w:ascii="Segoe UI Semilight" w:hAnsi="Segoe UI Semilight" w:cs="Segoe UI Semilight"/>
                <w:color w:val="000000"/>
              </w:rPr>
            </w:pPr>
            <w:r>
              <w:rPr>
                <w:rFonts w:ascii="Segoe UI Semilight" w:hAnsi="Segoe UI Semilight" w:cs="Segoe UI Semilight"/>
                <w:color w:val="000000"/>
              </w:rPr>
              <w:t>Gaz</w:t>
            </w:r>
          </w:p>
        </w:tc>
        <w:tc>
          <w:tcPr>
            <w:tcW w:w="1126" w:type="pct"/>
            <w:shd w:val="clear" w:color="auto" w:fill="auto"/>
            <w:noWrap/>
            <w:vAlign w:val="center"/>
          </w:tcPr>
          <w:p w14:paraId="7A587388" w14:textId="7052D44D"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23 993,08</w:t>
            </w:r>
          </w:p>
        </w:tc>
        <w:tc>
          <w:tcPr>
            <w:tcW w:w="1126" w:type="pct"/>
            <w:shd w:val="clear" w:color="auto" w:fill="auto"/>
            <w:noWrap/>
            <w:vAlign w:val="center"/>
          </w:tcPr>
          <w:p w14:paraId="2E552FA7" w14:textId="59640922"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0,0561</w:t>
            </w:r>
          </w:p>
        </w:tc>
        <w:tc>
          <w:tcPr>
            <w:tcW w:w="1126" w:type="pct"/>
            <w:shd w:val="clear" w:color="auto" w:fill="auto"/>
            <w:noWrap/>
            <w:vAlign w:val="center"/>
          </w:tcPr>
          <w:p w14:paraId="1511EE44" w14:textId="1B456340"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1 346,01</w:t>
            </w:r>
          </w:p>
        </w:tc>
      </w:tr>
      <w:tr w:rsidR="00A27ADA" w:rsidRPr="009016E6" w14:paraId="46973555" w14:textId="77777777" w:rsidTr="00A27A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hideMark/>
          </w:tcPr>
          <w:p w14:paraId="3270C399" w14:textId="77777777"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Olej opałowy</w:t>
            </w:r>
          </w:p>
        </w:tc>
        <w:tc>
          <w:tcPr>
            <w:tcW w:w="1126" w:type="pct"/>
            <w:shd w:val="clear" w:color="auto" w:fill="auto"/>
            <w:noWrap/>
            <w:vAlign w:val="center"/>
          </w:tcPr>
          <w:p w14:paraId="2B0C9F06" w14:textId="467278D5"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4 234,07</w:t>
            </w:r>
          </w:p>
        </w:tc>
        <w:tc>
          <w:tcPr>
            <w:tcW w:w="1126" w:type="pct"/>
            <w:shd w:val="clear" w:color="auto" w:fill="auto"/>
            <w:noWrap/>
            <w:vAlign w:val="center"/>
          </w:tcPr>
          <w:p w14:paraId="1E3D65E0" w14:textId="6DBF3218"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0,0774</w:t>
            </w:r>
          </w:p>
        </w:tc>
        <w:tc>
          <w:tcPr>
            <w:tcW w:w="1126" w:type="pct"/>
            <w:shd w:val="clear" w:color="auto" w:fill="auto"/>
            <w:noWrap/>
            <w:vAlign w:val="center"/>
          </w:tcPr>
          <w:p w14:paraId="3479FACC" w14:textId="77E437F9"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327,72</w:t>
            </w:r>
          </w:p>
        </w:tc>
      </w:tr>
      <w:tr w:rsidR="00A27ADA" w:rsidRPr="009016E6" w14:paraId="1118B4BB" w14:textId="77777777" w:rsidTr="00A27ADA">
        <w:trPr>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hideMark/>
          </w:tcPr>
          <w:p w14:paraId="31E5D3D3" w14:textId="77777777"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Biomasa</w:t>
            </w:r>
          </w:p>
        </w:tc>
        <w:tc>
          <w:tcPr>
            <w:tcW w:w="1126" w:type="pct"/>
            <w:shd w:val="clear" w:color="auto" w:fill="auto"/>
            <w:noWrap/>
            <w:vAlign w:val="center"/>
          </w:tcPr>
          <w:p w14:paraId="58FC063D" w14:textId="1A7C5690"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23 993,08</w:t>
            </w:r>
          </w:p>
        </w:tc>
        <w:tc>
          <w:tcPr>
            <w:tcW w:w="1126" w:type="pct"/>
            <w:shd w:val="clear" w:color="auto" w:fill="auto"/>
            <w:noWrap/>
            <w:vAlign w:val="center"/>
          </w:tcPr>
          <w:p w14:paraId="57884207" w14:textId="5AF1AD44"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w:t>
            </w:r>
          </w:p>
        </w:tc>
        <w:tc>
          <w:tcPr>
            <w:tcW w:w="1126" w:type="pct"/>
            <w:shd w:val="clear" w:color="auto" w:fill="auto"/>
            <w:noWrap/>
            <w:vAlign w:val="center"/>
          </w:tcPr>
          <w:p w14:paraId="2159E7A7" w14:textId="5048F0E8"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rPr>
            </w:pPr>
            <w:r w:rsidRPr="00A27ADA">
              <w:rPr>
                <w:rFonts w:ascii="Segoe UI Semilight" w:hAnsi="Segoe UI Semilight" w:cs="Segoe UI Semilight"/>
              </w:rPr>
              <w:t>-</w:t>
            </w:r>
          </w:p>
        </w:tc>
      </w:tr>
      <w:tr w:rsidR="00A27ADA" w:rsidRPr="009016E6" w14:paraId="2FF9AAA3" w14:textId="77777777" w:rsidTr="00A27A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noWrap/>
            <w:vAlign w:val="center"/>
            <w:hideMark/>
          </w:tcPr>
          <w:p w14:paraId="7BDA3336" w14:textId="77777777" w:rsidR="00A27ADA" w:rsidRPr="009016E6" w:rsidRDefault="00A27ADA" w:rsidP="00A27ADA">
            <w:pPr>
              <w:jc w:val="center"/>
              <w:rPr>
                <w:rFonts w:ascii="Segoe UI Semilight" w:hAnsi="Segoe UI Semilight" w:cs="Segoe UI Semilight"/>
                <w:color w:val="000000"/>
              </w:rPr>
            </w:pPr>
            <w:r w:rsidRPr="009016E6">
              <w:rPr>
                <w:rFonts w:ascii="Segoe UI Semilight" w:hAnsi="Segoe UI Semilight" w:cs="Segoe UI Semilight"/>
                <w:color w:val="000000"/>
              </w:rPr>
              <w:t>SUMA</w:t>
            </w:r>
          </w:p>
        </w:tc>
        <w:tc>
          <w:tcPr>
            <w:tcW w:w="1126" w:type="pct"/>
            <w:shd w:val="clear" w:color="auto" w:fill="auto"/>
            <w:noWrap/>
            <w:vAlign w:val="center"/>
          </w:tcPr>
          <w:p w14:paraId="7CEB912E" w14:textId="7DE4BCD6"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A27ADA">
              <w:rPr>
                <w:rFonts w:ascii="Segoe UI Semilight" w:hAnsi="Segoe UI Semilight" w:cs="Segoe UI Semilight"/>
              </w:rPr>
              <w:t>282 271,55</w:t>
            </w:r>
          </w:p>
        </w:tc>
        <w:tc>
          <w:tcPr>
            <w:tcW w:w="1126" w:type="pct"/>
            <w:shd w:val="clear" w:color="auto" w:fill="auto"/>
            <w:noWrap/>
            <w:vAlign w:val="center"/>
          </w:tcPr>
          <w:p w14:paraId="742D8792" w14:textId="5B526A84"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p>
        </w:tc>
        <w:tc>
          <w:tcPr>
            <w:tcW w:w="1126" w:type="pct"/>
            <w:shd w:val="clear" w:color="auto" w:fill="auto"/>
            <w:noWrap/>
            <w:vAlign w:val="center"/>
          </w:tcPr>
          <w:p w14:paraId="11B6E19B" w14:textId="27A1F16B"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A27ADA">
              <w:rPr>
                <w:rFonts w:ascii="Segoe UI Semilight" w:hAnsi="Segoe UI Semilight" w:cs="Segoe UI Semilight"/>
              </w:rPr>
              <w:t>23 466,49</w:t>
            </w:r>
          </w:p>
        </w:tc>
      </w:tr>
    </w:tbl>
    <w:p w14:paraId="47FF4F50" w14:textId="4BF4A0DB" w:rsidR="00B81D52" w:rsidRDefault="00A27ADA" w:rsidP="00A27ADA">
      <w:pPr>
        <w:spacing w:line="360" w:lineRule="auto"/>
        <w:rPr>
          <w:rStyle w:val="Wyrnienieintensywne"/>
          <w:rFonts w:ascii="Segoe UI Semilight" w:hAnsi="Segoe UI Semilight" w:cs="Segoe UI Semilight"/>
          <w:i w:val="0"/>
          <w:color w:val="auto"/>
          <w:sz w:val="18"/>
        </w:rPr>
      </w:pPr>
      <w:r w:rsidRPr="00A27ADA">
        <w:rPr>
          <w:rStyle w:val="Wyrnienieintensywne"/>
          <w:rFonts w:ascii="Segoe UI Semilight" w:hAnsi="Segoe UI Semilight" w:cs="Segoe UI Semilight"/>
          <w:i w:val="0"/>
          <w:color w:val="auto"/>
          <w:sz w:val="18"/>
        </w:rPr>
        <w:t>Źródło: Opracowanie własne.</w:t>
      </w:r>
    </w:p>
    <w:p w14:paraId="02CBC196" w14:textId="3F666BA3" w:rsidR="005E3606" w:rsidRDefault="005E3606" w:rsidP="00A27ADA">
      <w:pPr>
        <w:spacing w:line="360" w:lineRule="auto"/>
        <w:rPr>
          <w:rStyle w:val="Wyrnienieintensywne"/>
          <w:rFonts w:ascii="Segoe UI Semilight" w:hAnsi="Segoe UI Semilight" w:cs="Segoe UI Semilight"/>
          <w:i w:val="0"/>
          <w:color w:val="auto"/>
          <w:sz w:val="18"/>
        </w:rPr>
      </w:pPr>
    </w:p>
    <w:p w14:paraId="573C2514" w14:textId="7DF75AD5" w:rsidR="005E3606" w:rsidRDefault="005E3606" w:rsidP="00A27ADA">
      <w:pPr>
        <w:spacing w:line="360" w:lineRule="auto"/>
        <w:rPr>
          <w:rStyle w:val="Wyrnienieintensywne"/>
          <w:rFonts w:ascii="Segoe UI Semilight" w:hAnsi="Segoe UI Semilight" w:cs="Segoe UI Semilight"/>
          <w:i w:val="0"/>
          <w:color w:val="auto"/>
          <w:sz w:val="18"/>
        </w:rPr>
      </w:pPr>
    </w:p>
    <w:p w14:paraId="156494DB" w14:textId="62990996" w:rsidR="005E3606" w:rsidRDefault="005E3606" w:rsidP="00A27ADA">
      <w:pPr>
        <w:spacing w:line="360" w:lineRule="auto"/>
        <w:rPr>
          <w:rStyle w:val="Wyrnienieintensywne"/>
          <w:rFonts w:ascii="Segoe UI Semilight" w:hAnsi="Segoe UI Semilight" w:cs="Segoe UI Semilight"/>
          <w:i w:val="0"/>
          <w:color w:val="auto"/>
          <w:sz w:val="18"/>
        </w:rPr>
      </w:pPr>
    </w:p>
    <w:p w14:paraId="2411A6AC" w14:textId="77777777" w:rsidR="005E3606" w:rsidRPr="00A27ADA" w:rsidRDefault="005E3606" w:rsidP="00A27ADA">
      <w:pPr>
        <w:spacing w:line="360" w:lineRule="auto"/>
        <w:rPr>
          <w:rStyle w:val="Wyrnienieintensywne"/>
          <w:rFonts w:ascii="Segoe UI Semilight" w:hAnsi="Segoe UI Semilight" w:cs="Segoe UI Semilight"/>
          <w:i w:val="0"/>
          <w:color w:val="auto"/>
          <w:sz w:val="18"/>
        </w:rPr>
      </w:pPr>
    </w:p>
    <w:p w14:paraId="5E8209E2" w14:textId="3D66E24B" w:rsidR="00010956" w:rsidRPr="00A27ADA" w:rsidRDefault="00010956" w:rsidP="00010956">
      <w:pPr>
        <w:pStyle w:val="Legenda"/>
        <w:keepNext/>
        <w:spacing w:after="0"/>
        <w:jc w:val="center"/>
        <w:rPr>
          <w:rFonts w:ascii="Segoe UI Semilight" w:hAnsi="Segoe UI Semilight" w:cs="Segoe UI Semilight"/>
          <w:b/>
          <w:i w:val="0"/>
          <w:color w:val="auto"/>
        </w:rPr>
      </w:pPr>
      <w:bookmarkStart w:id="197" w:name="_Toc464726368"/>
      <w:bookmarkStart w:id="198" w:name="_Toc470032446"/>
      <w:bookmarkStart w:id="199" w:name="_Toc488059224"/>
      <w:bookmarkStart w:id="200" w:name="_Toc512498481"/>
      <w:bookmarkStart w:id="201" w:name="_Toc526846223"/>
      <w:r w:rsidRPr="00A27ADA">
        <w:rPr>
          <w:rFonts w:ascii="Segoe UI Semilight" w:hAnsi="Segoe UI Semilight" w:cs="Segoe UI Semilight"/>
          <w:b/>
          <w:i w:val="0"/>
          <w:color w:val="auto"/>
        </w:rPr>
        <w:lastRenderedPageBreak/>
        <w:t xml:space="preserve">Tabela </w:t>
      </w:r>
      <w:r w:rsidRPr="00A27ADA">
        <w:rPr>
          <w:rFonts w:ascii="Segoe UI Semilight" w:hAnsi="Segoe UI Semilight" w:cs="Segoe UI Semilight"/>
          <w:b/>
          <w:i w:val="0"/>
          <w:color w:val="auto"/>
        </w:rPr>
        <w:fldChar w:fldCharType="begin"/>
      </w:r>
      <w:r w:rsidRPr="00A27ADA">
        <w:rPr>
          <w:rFonts w:ascii="Segoe UI Semilight" w:hAnsi="Segoe UI Semilight" w:cs="Segoe UI Semilight"/>
          <w:b/>
          <w:i w:val="0"/>
          <w:color w:val="auto"/>
        </w:rPr>
        <w:instrText xml:space="preserve"> SEQ Tabela \* ARABIC </w:instrText>
      </w:r>
      <w:r w:rsidRPr="00A27ADA">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19</w:t>
      </w:r>
      <w:r w:rsidRPr="00A27ADA">
        <w:rPr>
          <w:rFonts w:ascii="Segoe UI Semilight" w:hAnsi="Segoe UI Semilight" w:cs="Segoe UI Semilight"/>
          <w:b/>
          <w:i w:val="0"/>
          <w:color w:val="auto"/>
        </w:rPr>
        <w:fldChar w:fldCharType="end"/>
      </w:r>
      <w:r w:rsidRPr="00A27ADA">
        <w:rPr>
          <w:rFonts w:ascii="Segoe UI Semilight" w:hAnsi="Segoe UI Semilight" w:cs="Segoe UI Semilight"/>
          <w:b/>
          <w:i w:val="0"/>
          <w:color w:val="auto"/>
        </w:rPr>
        <w:t xml:space="preserve">. </w:t>
      </w:r>
      <w:r w:rsidR="00A16305" w:rsidRPr="00A27ADA">
        <w:rPr>
          <w:rFonts w:ascii="Segoe UI Semilight" w:hAnsi="Segoe UI Semilight" w:cs="Segoe UI Semilight"/>
          <w:b/>
          <w:i w:val="0"/>
          <w:color w:val="auto"/>
        </w:rPr>
        <w:t>Zużycie energii oraz e</w:t>
      </w:r>
      <w:r w:rsidRPr="00A27ADA">
        <w:rPr>
          <w:rFonts w:ascii="Segoe UI Semilight" w:hAnsi="Segoe UI Semilight" w:cs="Segoe UI Semilight"/>
          <w:b/>
          <w:i w:val="0"/>
          <w:color w:val="auto"/>
        </w:rPr>
        <w:t>misja generowana przez sektor mieszkan</w:t>
      </w:r>
      <w:r w:rsidR="00A05FAA" w:rsidRPr="00A27ADA">
        <w:rPr>
          <w:rFonts w:ascii="Segoe UI Semilight" w:hAnsi="Segoe UI Semilight" w:cs="Segoe UI Semilight"/>
          <w:b/>
          <w:i w:val="0"/>
          <w:color w:val="auto"/>
        </w:rPr>
        <w:t>iowy na cele cieplne w roku 2023</w:t>
      </w:r>
      <w:r w:rsidRPr="00A27ADA">
        <w:rPr>
          <w:rFonts w:ascii="Segoe UI Semilight" w:hAnsi="Segoe UI Semilight" w:cs="Segoe UI Semilight"/>
          <w:b/>
          <w:i w:val="0"/>
          <w:color w:val="auto"/>
        </w:rPr>
        <w:t xml:space="preserve"> – prognoza.</w:t>
      </w:r>
      <w:bookmarkEnd w:id="197"/>
      <w:bookmarkEnd w:id="198"/>
      <w:bookmarkEnd w:id="199"/>
      <w:bookmarkEnd w:id="200"/>
      <w:bookmarkEnd w:id="201"/>
      <w:r w:rsidRPr="00A27ADA">
        <w:rPr>
          <w:rFonts w:ascii="Segoe UI Semilight" w:hAnsi="Segoe UI Semilight" w:cs="Segoe UI Semilight"/>
          <w:b/>
          <w:i w:val="0"/>
          <w:color w:val="auto"/>
        </w:rPr>
        <w:t xml:space="preserve"> </w:t>
      </w:r>
    </w:p>
    <w:tbl>
      <w:tblPr>
        <w:tblStyle w:val="Tabelasiatki4akcent31"/>
        <w:tblW w:w="5000" w:type="pct"/>
        <w:tblInd w:w="5" w:type="dxa"/>
        <w:tblLook w:val="04A0" w:firstRow="1" w:lastRow="0" w:firstColumn="1" w:lastColumn="0" w:noHBand="0" w:noVBand="1"/>
      </w:tblPr>
      <w:tblGrid>
        <w:gridCol w:w="2967"/>
        <w:gridCol w:w="1985"/>
        <w:gridCol w:w="2015"/>
        <w:gridCol w:w="2095"/>
      </w:tblGrid>
      <w:tr w:rsidR="00CD3F7D" w:rsidRPr="00CD3F7D" w14:paraId="1E51F834" w14:textId="77777777" w:rsidTr="007A05C3">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637" w:type="pct"/>
            <w:noWrap/>
            <w:vAlign w:val="center"/>
            <w:hideMark/>
          </w:tcPr>
          <w:p w14:paraId="57384387" w14:textId="671F072C" w:rsidR="00CD3F7D" w:rsidRPr="00CD3F7D" w:rsidRDefault="00A05FAA" w:rsidP="00CD3F7D">
            <w:pPr>
              <w:jc w:val="center"/>
              <w:rPr>
                <w:rFonts w:ascii="Segoe UI Semilight" w:hAnsi="Segoe UI Semilight" w:cs="Segoe UI Semilight"/>
                <w:color w:val="000000"/>
              </w:rPr>
            </w:pPr>
            <w:r>
              <w:rPr>
                <w:rFonts w:ascii="Segoe UI Semilight" w:hAnsi="Segoe UI Semilight" w:cs="Segoe UI Semilight"/>
                <w:color w:val="000000"/>
              </w:rPr>
              <w:t>2023</w:t>
            </w:r>
            <w:r w:rsidR="00CD3F7D" w:rsidRPr="00CD3F7D">
              <w:rPr>
                <w:rFonts w:ascii="Segoe UI Semilight" w:hAnsi="Segoe UI Semilight" w:cs="Segoe UI Semilight"/>
                <w:color w:val="000000"/>
              </w:rPr>
              <w:t xml:space="preserve"> - Prognoza</w:t>
            </w:r>
          </w:p>
        </w:tc>
        <w:tc>
          <w:tcPr>
            <w:tcW w:w="1095" w:type="pct"/>
            <w:vAlign w:val="center"/>
            <w:hideMark/>
          </w:tcPr>
          <w:p w14:paraId="64CB00DC" w14:textId="77777777" w:rsidR="00CD3F7D" w:rsidRPr="00CD3F7D" w:rsidRDefault="00CD3F7D" w:rsidP="00CD3F7D">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D3F7D">
              <w:rPr>
                <w:rFonts w:ascii="Segoe UI Semilight" w:hAnsi="Segoe UI Semilight" w:cs="Segoe UI Semilight"/>
                <w:color w:val="000000"/>
              </w:rPr>
              <w:t>Zużycie ciepła [MWh]</w:t>
            </w:r>
          </w:p>
        </w:tc>
        <w:tc>
          <w:tcPr>
            <w:tcW w:w="1112" w:type="pct"/>
            <w:vAlign w:val="center"/>
            <w:hideMark/>
          </w:tcPr>
          <w:p w14:paraId="5AECF281" w14:textId="70B75727" w:rsidR="00CD3F7D" w:rsidRPr="00CD3F7D" w:rsidRDefault="00CD3F7D" w:rsidP="00CD3F7D">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D3F7D">
              <w:rPr>
                <w:rFonts w:ascii="Segoe UI Semilight" w:hAnsi="Segoe UI Semilight" w:cs="Segoe UI Semilight"/>
                <w:color w:val="000000"/>
              </w:rPr>
              <w:t>Wskaźnik emisji [MG CO2/GJ]</w:t>
            </w:r>
          </w:p>
        </w:tc>
        <w:tc>
          <w:tcPr>
            <w:tcW w:w="1156" w:type="pct"/>
            <w:noWrap/>
            <w:vAlign w:val="center"/>
            <w:hideMark/>
          </w:tcPr>
          <w:p w14:paraId="4F201EFF" w14:textId="77777777" w:rsidR="00CD3F7D" w:rsidRPr="00CD3F7D" w:rsidRDefault="00CD3F7D" w:rsidP="00CD3F7D">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D3F7D">
              <w:rPr>
                <w:rFonts w:ascii="Segoe UI Semilight" w:hAnsi="Segoe UI Semilight" w:cs="Segoe UI Semilight"/>
                <w:color w:val="000000"/>
              </w:rPr>
              <w:t>Emisja [Mg CO</w:t>
            </w:r>
            <w:r w:rsidRPr="00CD3F7D">
              <w:rPr>
                <w:rFonts w:ascii="Segoe UI Semilight" w:hAnsi="Segoe UI Semilight" w:cs="Segoe UI Semilight"/>
                <w:color w:val="000000"/>
                <w:vertAlign w:val="subscript"/>
              </w:rPr>
              <w:t>2</w:t>
            </w:r>
            <w:r w:rsidRPr="00CD3F7D">
              <w:rPr>
                <w:rFonts w:ascii="Segoe UI Semilight" w:hAnsi="Segoe UI Semilight" w:cs="Segoe UI Semilight"/>
                <w:color w:val="000000"/>
              </w:rPr>
              <w:t>]</w:t>
            </w:r>
          </w:p>
        </w:tc>
      </w:tr>
      <w:tr w:rsidR="00A27ADA" w:rsidRPr="00CD3F7D" w14:paraId="0E567DCA" w14:textId="77777777" w:rsidTr="00A27AD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49AB9504" w14:textId="52D0D581" w:rsidR="00A27ADA" w:rsidRPr="00CD3F7D" w:rsidRDefault="00A27ADA" w:rsidP="00A27ADA">
            <w:pPr>
              <w:jc w:val="center"/>
              <w:rPr>
                <w:rFonts w:ascii="Segoe UI Semilight" w:hAnsi="Segoe UI Semilight" w:cs="Segoe UI Semilight"/>
                <w:color w:val="000000"/>
              </w:rPr>
            </w:pPr>
            <w:r w:rsidRPr="00CD3F7D">
              <w:rPr>
                <w:rFonts w:ascii="Segoe UI Semilight" w:hAnsi="Segoe UI Semilight" w:cs="Segoe UI Semilight"/>
                <w:color w:val="000000"/>
              </w:rPr>
              <w:t>Węgiel</w:t>
            </w:r>
          </w:p>
        </w:tc>
        <w:tc>
          <w:tcPr>
            <w:tcW w:w="1095" w:type="pct"/>
            <w:shd w:val="clear" w:color="auto" w:fill="auto"/>
            <w:noWrap/>
            <w:vAlign w:val="center"/>
          </w:tcPr>
          <w:p w14:paraId="20BF90A6" w14:textId="0DB0BA65"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65 904,41</w:t>
            </w:r>
          </w:p>
        </w:tc>
        <w:tc>
          <w:tcPr>
            <w:tcW w:w="1112" w:type="pct"/>
            <w:shd w:val="clear" w:color="auto" w:fill="auto"/>
            <w:noWrap/>
            <w:vAlign w:val="center"/>
          </w:tcPr>
          <w:p w14:paraId="701CF7C9" w14:textId="69EA9F64"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0,0947</w:t>
            </w:r>
          </w:p>
        </w:tc>
        <w:tc>
          <w:tcPr>
            <w:tcW w:w="1156" w:type="pct"/>
            <w:shd w:val="clear" w:color="auto" w:fill="auto"/>
            <w:noWrap/>
            <w:vAlign w:val="center"/>
          </w:tcPr>
          <w:p w14:paraId="225ABECD" w14:textId="163E7D54"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22 475,25</w:t>
            </w:r>
          </w:p>
        </w:tc>
      </w:tr>
      <w:tr w:rsidR="00A27ADA" w:rsidRPr="00CD3F7D" w14:paraId="1CEA1141" w14:textId="77777777" w:rsidTr="00A27ADA">
        <w:trPr>
          <w:trHeight w:val="554"/>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27247484" w14:textId="2DCD53E9" w:rsidR="00A27ADA" w:rsidRPr="00CD3F7D" w:rsidRDefault="00A27ADA" w:rsidP="00C7152E">
            <w:pPr>
              <w:jc w:val="center"/>
              <w:rPr>
                <w:rFonts w:ascii="Segoe UI Semilight" w:hAnsi="Segoe UI Semilight" w:cs="Segoe UI Semilight"/>
                <w:color w:val="000000"/>
              </w:rPr>
            </w:pPr>
            <w:r w:rsidRPr="00CD3F7D">
              <w:rPr>
                <w:rFonts w:ascii="Segoe UI Semilight" w:hAnsi="Segoe UI Semilight" w:cs="Segoe UI Semilight"/>
                <w:color w:val="000000"/>
              </w:rPr>
              <w:t>Gaz</w:t>
            </w:r>
          </w:p>
        </w:tc>
        <w:tc>
          <w:tcPr>
            <w:tcW w:w="1095" w:type="pct"/>
            <w:shd w:val="clear" w:color="auto" w:fill="auto"/>
            <w:noWrap/>
            <w:vAlign w:val="center"/>
          </w:tcPr>
          <w:p w14:paraId="7F45CD61" w14:textId="12CAB258"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6 873,47</w:t>
            </w:r>
          </w:p>
        </w:tc>
        <w:tc>
          <w:tcPr>
            <w:tcW w:w="1112" w:type="pct"/>
            <w:shd w:val="clear" w:color="auto" w:fill="auto"/>
            <w:noWrap/>
            <w:vAlign w:val="center"/>
          </w:tcPr>
          <w:p w14:paraId="33E50763" w14:textId="68F1AD3F"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0,0561</w:t>
            </w:r>
          </w:p>
        </w:tc>
        <w:tc>
          <w:tcPr>
            <w:tcW w:w="1156" w:type="pct"/>
            <w:shd w:val="clear" w:color="auto" w:fill="auto"/>
            <w:noWrap/>
            <w:vAlign w:val="center"/>
          </w:tcPr>
          <w:p w14:paraId="74593242" w14:textId="7E2932B5"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1 388,17</w:t>
            </w:r>
          </w:p>
        </w:tc>
      </w:tr>
      <w:tr w:rsidR="00A27ADA" w:rsidRPr="00CD3F7D" w14:paraId="54B2FAF6" w14:textId="77777777" w:rsidTr="00A27AD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5AA4A714" w14:textId="681A177A" w:rsidR="00A27ADA" w:rsidRPr="00CD3F7D" w:rsidRDefault="00A27ADA" w:rsidP="00A27ADA">
            <w:pPr>
              <w:jc w:val="center"/>
              <w:rPr>
                <w:rFonts w:ascii="Segoe UI Semilight" w:hAnsi="Segoe UI Semilight" w:cs="Segoe UI Semilight"/>
                <w:color w:val="000000"/>
              </w:rPr>
            </w:pPr>
            <w:r w:rsidRPr="00CD3F7D">
              <w:rPr>
                <w:rFonts w:ascii="Segoe UI Semilight" w:hAnsi="Segoe UI Semilight" w:cs="Segoe UI Semilight"/>
                <w:color w:val="000000"/>
              </w:rPr>
              <w:t>Olej opałowy</w:t>
            </w:r>
          </w:p>
        </w:tc>
        <w:tc>
          <w:tcPr>
            <w:tcW w:w="1095" w:type="pct"/>
            <w:shd w:val="clear" w:color="auto" w:fill="auto"/>
            <w:noWrap/>
            <w:vAlign w:val="center"/>
          </w:tcPr>
          <w:p w14:paraId="20F64AD0" w14:textId="3081F1B4"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1 212,96</w:t>
            </w:r>
          </w:p>
        </w:tc>
        <w:tc>
          <w:tcPr>
            <w:tcW w:w="1112" w:type="pct"/>
            <w:shd w:val="clear" w:color="auto" w:fill="auto"/>
            <w:noWrap/>
            <w:vAlign w:val="center"/>
          </w:tcPr>
          <w:p w14:paraId="23A0E275" w14:textId="1A9035A3"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0,0774</w:t>
            </w:r>
          </w:p>
        </w:tc>
        <w:tc>
          <w:tcPr>
            <w:tcW w:w="1156" w:type="pct"/>
            <w:shd w:val="clear" w:color="auto" w:fill="auto"/>
            <w:noWrap/>
            <w:vAlign w:val="center"/>
          </w:tcPr>
          <w:p w14:paraId="6E1C749F" w14:textId="360366E8"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337,98</w:t>
            </w:r>
          </w:p>
        </w:tc>
      </w:tr>
      <w:tr w:rsidR="00A27ADA" w:rsidRPr="00CD3F7D" w14:paraId="0C55D8EF" w14:textId="77777777" w:rsidTr="00A27ADA">
        <w:trPr>
          <w:trHeight w:val="554"/>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71528B4D" w14:textId="325CC892" w:rsidR="00A27ADA" w:rsidRPr="00CD3F7D" w:rsidRDefault="00A27ADA" w:rsidP="00A27ADA">
            <w:pPr>
              <w:jc w:val="center"/>
              <w:rPr>
                <w:rFonts w:ascii="Segoe UI Semilight" w:hAnsi="Segoe UI Semilight" w:cs="Segoe UI Semilight"/>
                <w:color w:val="000000"/>
              </w:rPr>
            </w:pPr>
            <w:r w:rsidRPr="00CD3F7D">
              <w:rPr>
                <w:rFonts w:ascii="Segoe UI Semilight" w:hAnsi="Segoe UI Semilight" w:cs="Segoe UI Semilight"/>
                <w:color w:val="000000"/>
              </w:rPr>
              <w:t>Biomasa</w:t>
            </w:r>
          </w:p>
        </w:tc>
        <w:tc>
          <w:tcPr>
            <w:tcW w:w="1095" w:type="pct"/>
            <w:shd w:val="clear" w:color="auto" w:fill="auto"/>
            <w:noWrap/>
            <w:vAlign w:val="center"/>
          </w:tcPr>
          <w:p w14:paraId="362CFD94" w14:textId="12B98834"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6 873,47</w:t>
            </w:r>
          </w:p>
        </w:tc>
        <w:tc>
          <w:tcPr>
            <w:tcW w:w="1112" w:type="pct"/>
            <w:shd w:val="clear" w:color="auto" w:fill="auto"/>
            <w:noWrap/>
            <w:vAlign w:val="center"/>
          </w:tcPr>
          <w:p w14:paraId="7708D70D" w14:textId="29666956"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w:t>
            </w:r>
          </w:p>
        </w:tc>
        <w:tc>
          <w:tcPr>
            <w:tcW w:w="1156" w:type="pct"/>
            <w:shd w:val="clear" w:color="auto" w:fill="auto"/>
            <w:noWrap/>
            <w:vAlign w:val="center"/>
          </w:tcPr>
          <w:p w14:paraId="292F0815" w14:textId="21BED10A" w:rsidR="00A27ADA" w:rsidRPr="00A27ADA" w:rsidRDefault="00A27ADA" w:rsidP="00A27AD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A27ADA">
              <w:rPr>
                <w:rFonts w:ascii="Segoe UI Semilight" w:hAnsi="Segoe UI Semilight" w:cs="Segoe UI Semilight"/>
              </w:rPr>
              <w:t>-</w:t>
            </w:r>
          </w:p>
        </w:tc>
      </w:tr>
      <w:tr w:rsidR="00A27ADA" w:rsidRPr="00CD3F7D" w14:paraId="47E68500" w14:textId="77777777" w:rsidTr="00A27AD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5470115B" w14:textId="709230F0" w:rsidR="00A27ADA" w:rsidRPr="00CD3F7D" w:rsidRDefault="00A27ADA" w:rsidP="00A27ADA">
            <w:pPr>
              <w:jc w:val="center"/>
              <w:rPr>
                <w:rFonts w:ascii="Segoe UI Semilight" w:hAnsi="Segoe UI Semilight" w:cs="Segoe UI Semilight"/>
                <w:color w:val="000000"/>
              </w:rPr>
            </w:pPr>
            <w:r w:rsidRPr="00CD3F7D">
              <w:rPr>
                <w:rFonts w:ascii="Segoe UI Semilight" w:hAnsi="Segoe UI Semilight" w:cs="Segoe UI Semilight"/>
                <w:color w:val="000000"/>
              </w:rPr>
              <w:t>SUMA</w:t>
            </w:r>
          </w:p>
        </w:tc>
        <w:tc>
          <w:tcPr>
            <w:tcW w:w="1095" w:type="pct"/>
            <w:shd w:val="clear" w:color="auto" w:fill="auto"/>
            <w:noWrap/>
            <w:vAlign w:val="center"/>
          </w:tcPr>
          <w:p w14:paraId="18C3B99C" w14:textId="5901A2CF"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A27ADA">
              <w:rPr>
                <w:rFonts w:ascii="Segoe UI Semilight" w:hAnsi="Segoe UI Semilight" w:cs="Segoe UI Semilight"/>
              </w:rPr>
              <w:t>80 864,30</w:t>
            </w:r>
          </w:p>
        </w:tc>
        <w:tc>
          <w:tcPr>
            <w:tcW w:w="1112" w:type="pct"/>
            <w:shd w:val="clear" w:color="auto" w:fill="auto"/>
            <w:noWrap/>
            <w:vAlign w:val="center"/>
          </w:tcPr>
          <w:p w14:paraId="27B45A15" w14:textId="38BF9FE6"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p>
        </w:tc>
        <w:tc>
          <w:tcPr>
            <w:tcW w:w="1156" w:type="pct"/>
            <w:shd w:val="clear" w:color="auto" w:fill="auto"/>
            <w:noWrap/>
            <w:vAlign w:val="center"/>
          </w:tcPr>
          <w:p w14:paraId="4CF0AB40" w14:textId="72B83DC4" w:rsidR="00A27ADA" w:rsidRPr="00A27ADA" w:rsidRDefault="00A27ADA" w:rsidP="00A27AD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A27ADA">
              <w:rPr>
                <w:rFonts w:ascii="Segoe UI Semilight" w:hAnsi="Segoe UI Semilight" w:cs="Segoe UI Semilight"/>
              </w:rPr>
              <w:t>24 201,39</w:t>
            </w:r>
          </w:p>
        </w:tc>
      </w:tr>
    </w:tbl>
    <w:p w14:paraId="6A019ECF" w14:textId="60C28AE9" w:rsidR="00010956" w:rsidRPr="007A05C3" w:rsidRDefault="00010956" w:rsidP="00010956">
      <w:pPr>
        <w:spacing w:line="360" w:lineRule="auto"/>
        <w:rPr>
          <w:rStyle w:val="Wyrnienieintensywne"/>
          <w:rFonts w:ascii="Segoe UI Semilight" w:hAnsi="Segoe UI Semilight" w:cs="Segoe UI Semilight"/>
          <w:i w:val="0"/>
          <w:color w:val="auto"/>
          <w:sz w:val="18"/>
        </w:rPr>
      </w:pPr>
      <w:r w:rsidRPr="007A05C3">
        <w:rPr>
          <w:rStyle w:val="Wyrnienieintensywne"/>
          <w:rFonts w:ascii="Segoe UI Semilight" w:hAnsi="Segoe UI Semilight" w:cs="Segoe UI Semilight"/>
          <w:i w:val="0"/>
          <w:color w:val="auto"/>
          <w:sz w:val="18"/>
        </w:rPr>
        <w:t xml:space="preserve">Źródło: Opracowanie własne. </w:t>
      </w:r>
    </w:p>
    <w:p w14:paraId="62E8B7B0" w14:textId="37D13397" w:rsidR="00A27ADA" w:rsidRPr="00526D09" w:rsidRDefault="00A4600C" w:rsidP="00A16305">
      <w:pPr>
        <w:spacing w:line="360" w:lineRule="auto"/>
        <w:jc w:val="both"/>
        <w:rPr>
          <w:rStyle w:val="Wyrnienieintensywne"/>
          <w:rFonts w:ascii="Segoe UI Semilight" w:hAnsi="Segoe UI Semilight" w:cs="Segoe UI Semilight"/>
          <w:i w:val="0"/>
          <w:color w:val="auto"/>
          <w:sz w:val="20"/>
        </w:rPr>
      </w:pPr>
      <w:r w:rsidRPr="00526D09">
        <w:rPr>
          <w:rStyle w:val="Wyrnienieintensywne"/>
          <w:rFonts w:ascii="Segoe UI Semilight" w:hAnsi="Segoe UI Semilight" w:cs="Segoe UI Semilight"/>
          <w:i w:val="0"/>
          <w:color w:val="auto"/>
          <w:sz w:val="20"/>
        </w:rPr>
        <w:t xml:space="preserve">Emisja generowana przez sektor mieszkaniowy po uwzględnieniu wykorzystania energii elektrycznej </w:t>
      </w:r>
      <w:r w:rsidRPr="00526D09">
        <w:rPr>
          <w:rStyle w:val="Wyrnienieintensywne"/>
          <w:rFonts w:ascii="Segoe UI Semilight" w:hAnsi="Segoe UI Semilight" w:cs="Segoe UI Semilight"/>
          <w:i w:val="0"/>
          <w:color w:val="auto"/>
          <w:sz w:val="20"/>
        </w:rPr>
        <w:br/>
        <w:t xml:space="preserve">w gospodarstwach domowych (z wyłączeniem energii elektrycznej na cele cieplne) dla analizowanych lat została przedstawiona w poniższych tabelach. </w:t>
      </w:r>
    </w:p>
    <w:p w14:paraId="456F9531" w14:textId="0D9B3F4E" w:rsidR="000F20FC" w:rsidRPr="007A05C3" w:rsidRDefault="000F20FC" w:rsidP="004A2825">
      <w:pPr>
        <w:pStyle w:val="Legenda"/>
        <w:keepNext/>
        <w:spacing w:after="0"/>
        <w:jc w:val="center"/>
        <w:rPr>
          <w:rFonts w:ascii="Segoe UI Semilight" w:hAnsi="Segoe UI Semilight" w:cs="Segoe UI Semilight"/>
          <w:b/>
          <w:i w:val="0"/>
          <w:color w:val="auto"/>
        </w:rPr>
      </w:pPr>
      <w:bookmarkStart w:id="202" w:name="_Toc464726369"/>
      <w:bookmarkStart w:id="203" w:name="_Toc470032447"/>
      <w:bookmarkStart w:id="204" w:name="_Toc488059225"/>
      <w:bookmarkStart w:id="205" w:name="_Toc512498482"/>
      <w:bookmarkStart w:id="206" w:name="_Toc526846224"/>
      <w:r w:rsidRPr="007A05C3">
        <w:rPr>
          <w:rFonts w:ascii="Segoe UI Semilight" w:hAnsi="Segoe UI Semilight" w:cs="Segoe UI Semilight"/>
          <w:b/>
          <w:i w:val="0"/>
          <w:color w:val="auto"/>
        </w:rPr>
        <w:t xml:space="preserve">Tabela </w:t>
      </w:r>
      <w:r w:rsidRPr="007A05C3">
        <w:rPr>
          <w:rFonts w:ascii="Segoe UI Semilight" w:hAnsi="Segoe UI Semilight" w:cs="Segoe UI Semilight"/>
          <w:b/>
          <w:i w:val="0"/>
          <w:color w:val="auto"/>
        </w:rPr>
        <w:fldChar w:fldCharType="begin"/>
      </w:r>
      <w:r w:rsidRPr="007A05C3">
        <w:rPr>
          <w:rFonts w:ascii="Segoe UI Semilight" w:hAnsi="Segoe UI Semilight" w:cs="Segoe UI Semilight"/>
          <w:b/>
          <w:i w:val="0"/>
          <w:color w:val="auto"/>
        </w:rPr>
        <w:instrText xml:space="preserve"> SEQ Tabela \* ARABIC </w:instrText>
      </w:r>
      <w:r w:rsidRPr="007A05C3">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20</w:t>
      </w:r>
      <w:r w:rsidRPr="007A05C3">
        <w:rPr>
          <w:rFonts w:ascii="Segoe UI Semilight" w:hAnsi="Segoe UI Semilight" w:cs="Segoe UI Semilight"/>
          <w:b/>
          <w:i w:val="0"/>
          <w:color w:val="auto"/>
        </w:rPr>
        <w:fldChar w:fldCharType="end"/>
      </w:r>
      <w:r w:rsidRPr="007A05C3">
        <w:rPr>
          <w:rFonts w:ascii="Segoe UI Semilight" w:hAnsi="Segoe UI Semilight" w:cs="Segoe UI Semilight"/>
          <w:b/>
          <w:i w:val="0"/>
          <w:color w:val="auto"/>
        </w:rPr>
        <w:t xml:space="preserve">. Wykorzystanie </w:t>
      </w:r>
      <w:r w:rsidR="004A2825" w:rsidRPr="007A05C3">
        <w:rPr>
          <w:rFonts w:ascii="Segoe UI Semilight" w:hAnsi="Segoe UI Semilight" w:cs="Segoe UI Semilight"/>
          <w:b/>
          <w:i w:val="0"/>
          <w:color w:val="auto"/>
        </w:rPr>
        <w:t>paliw w sektorze mieszkaniowym i emisja CO</w:t>
      </w:r>
      <w:r w:rsidR="004A2825" w:rsidRPr="007A05C3">
        <w:rPr>
          <w:rFonts w:ascii="Segoe UI Semilight" w:hAnsi="Segoe UI Semilight" w:cs="Segoe UI Semilight"/>
          <w:b/>
          <w:i w:val="0"/>
          <w:color w:val="auto"/>
          <w:vertAlign w:val="subscript"/>
        </w:rPr>
        <w:t>2</w:t>
      </w:r>
      <w:r w:rsidR="004A2825" w:rsidRPr="007A05C3">
        <w:rPr>
          <w:rFonts w:ascii="Segoe UI Semilight" w:hAnsi="Segoe UI Semilight" w:cs="Segoe UI Semilight"/>
          <w:b/>
          <w:i w:val="0"/>
          <w:color w:val="auto"/>
        </w:rPr>
        <w:t xml:space="preserve"> w roku </w:t>
      </w:r>
      <w:bookmarkEnd w:id="202"/>
      <w:bookmarkEnd w:id="203"/>
      <w:bookmarkEnd w:id="204"/>
      <w:bookmarkEnd w:id="205"/>
      <w:r w:rsidR="00C7152E">
        <w:rPr>
          <w:rFonts w:ascii="Segoe UI Semilight" w:hAnsi="Segoe UI Semilight" w:cs="Segoe UI Semilight"/>
          <w:b/>
          <w:i w:val="0"/>
          <w:color w:val="auto"/>
        </w:rPr>
        <w:t>2016.</w:t>
      </w:r>
      <w:bookmarkEnd w:id="206"/>
    </w:p>
    <w:tbl>
      <w:tblPr>
        <w:tblStyle w:val="Tabelasiatki4akcent31"/>
        <w:tblW w:w="5000" w:type="pct"/>
        <w:tblInd w:w="5" w:type="dxa"/>
        <w:tblLook w:val="04A0" w:firstRow="1" w:lastRow="0" w:firstColumn="1" w:lastColumn="0" w:noHBand="0" w:noVBand="1"/>
      </w:tblPr>
      <w:tblGrid>
        <w:gridCol w:w="2966"/>
        <w:gridCol w:w="2032"/>
        <w:gridCol w:w="2032"/>
        <w:gridCol w:w="2032"/>
      </w:tblGrid>
      <w:tr w:rsidR="007A05C3" w:rsidRPr="007A05C3" w14:paraId="0ABBBEB6" w14:textId="77777777" w:rsidTr="007A05C3">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637" w:type="pct"/>
            <w:noWrap/>
            <w:vAlign w:val="center"/>
            <w:hideMark/>
          </w:tcPr>
          <w:p w14:paraId="060B54AB" w14:textId="77777777" w:rsidR="007A05C3" w:rsidRPr="007A05C3" w:rsidRDefault="007A05C3" w:rsidP="007A05C3">
            <w:pPr>
              <w:jc w:val="center"/>
              <w:rPr>
                <w:rFonts w:ascii="Segoe UI Semilight" w:hAnsi="Segoe UI Semilight" w:cs="Segoe UI Semilight"/>
                <w:color w:val="000000"/>
                <w:sz w:val="28"/>
                <w:szCs w:val="28"/>
              </w:rPr>
            </w:pPr>
            <w:r w:rsidRPr="007A05C3">
              <w:rPr>
                <w:rFonts w:ascii="Segoe UI Semilight" w:hAnsi="Segoe UI Semilight" w:cs="Segoe UI Semilight"/>
                <w:color w:val="000000"/>
                <w:sz w:val="22"/>
                <w:szCs w:val="28"/>
              </w:rPr>
              <w:t>2016</w:t>
            </w:r>
          </w:p>
        </w:tc>
        <w:tc>
          <w:tcPr>
            <w:tcW w:w="1121" w:type="pct"/>
            <w:vAlign w:val="center"/>
            <w:hideMark/>
          </w:tcPr>
          <w:p w14:paraId="726741F0" w14:textId="77777777" w:rsidR="007A05C3" w:rsidRPr="007A05C3" w:rsidRDefault="007A05C3" w:rsidP="007A05C3">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A05C3">
              <w:rPr>
                <w:rFonts w:ascii="Segoe UI Semilight" w:hAnsi="Segoe UI Semilight" w:cs="Segoe UI Semilight"/>
                <w:color w:val="000000"/>
              </w:rPr>
              <w:t>Zużycie ciepła [MWh]</w:t>
            </w:r>
          </w:p>
        </w:tc>
        <w:tc>
          <w:tcPr>
            <w:tcW w:w="1121" w:type="pct"/>
            <w:vAlign w:val="center"/>
            <w:hideMark/>
          </w:tcPr>
          <w:p w14:paraId="7E598C98" w14:textId="6DE233F2" w:rsidR="007A05C3" w:rsidRPr="007A05C3" w:rsidRDefault="007A05C3" w:rsidP="007A05C3">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A05C3">
              <w:rPr>
                <w:rFonts w:ascii="Segoe UI Semilight" w:hAnsi="Segoe UI Semilight" w:cs="Segoe UI Semilight"/>
                <w:color w:val="000000"/>
              </w:rPr>
              <w:t>Wskaźnik emisji [MG CO2/GJ]</w:t>
            </w:r>
          </w:p>
        </w:tc>
        <w:tc>
          <w:tcPr>
            <w:tcW w:w="1121" w:type="pct"/>
            <w:noWrap/>
            <w:vAlign w:val="center"/>
            <w:hideMark/>
          </w:tcPr>
          <w:p w14:paraId="4C739F86" w14:textId="77777777" w:rsidR="007A05C3" w:rsidRPr="007A05C3" w:rsidRDefault="007A05C3" w:rsidP="007A05C3">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A05C3">
              <w:rPr>
                <w:rFonts w:ascii="Segoe UI Semilight" w:hAnsi="Segoe UI Semilight" w:cs="Segoe UI Semilight"/>
                <w:color w:val="000000"/>
              </w:rPr>
              <w:t>Emisja [Mg CO</w:t>
            </w:r>
            <w:r w:rsidRPr="007A05C3">
              <w:rPr>
                <w:rFonts w:ascii="Segoe UI Semilight" w:hAnsi="Segoe UI Semilight" w:cs="Segoe UI Semilight"/>
                <w:color w:val="000000"/>
                <w:vertAlign w:val="subscript"/>
              </w:rPr>
              <w:t>2</w:t>
            </w:r>
            <w:r w:rsidRPr="007A05C3">
              <w:rPr>
                <w:rFonts w:ascii="Segoe UI Semilight" w:hAnsi="Segoe UI Semilight" w:cs="Segoe UI Semilight"/>
                <w:color w:val="000000"/>
              </w:rPr>
              <w:t>]</w:t>
            </w:r>
          </w:p>
        </w:tc>
      </w:tr>
      <w:tr w:rsidR="00C7152E" w:rsidRPr="007A05C3" w14:paraId="0CC3694B" w14:textId="77777777" w:rsidTr="00C7152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5F8FF63A" w14:textId="0448B226" w:rsidR="00C7152E" w:rsidRPr="007A05C3" w:rsidRDefault="00C7152E" w:rsidP="00C7152E">
            <w:pPr>
              <w:jc w:val="center"/>
              <w:rPr>
                <w:rFonts w:ascii="Segoe UI Semilight" w:hAnsi="Segoe UI Semilight" w:cs="Segoe UI Semilight"/>
                <w:color w:val="000000"/>
              </w:rPr>
            </w:pPr>
            <w:r w:rsidRPr="007A05C3">
              <w:rPr>
                <w:rFonts w:ascii="Segoe UI Semilight" w:hAnsi="Segoe UI Semilight" w:cs="Segoe UI Semilight"/>
                <w:color w:val="000000"/>
              </w:rPr>
              <w:t>Węgiel</w:t>
            </w:r>
          </w:p>
        </w:tc>
        <w:tc>
          <w:tcPr>
            <w:tcW w:w="1121" w:type="pct"/>
            <w:shd w:val="clear" w:color="auto" w:fill="auto"/>
            <w:noWrap/>
            <w:vAlign w:val="center"/>
          </w:tcPr>
          <w:p w14:paraId="7F9DBEE2" w14:textId="1A41E969"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61 329,22</w:t>
            </w:r>
          </w:p>
        </w:tc>
        <w:tc>
          <w:tcPr>
            <w:tcW w:w="1121" w:type="pct"/>
            <w:shd w:val="clear" w:color="auto" w:fill="auto"/>
            <w:noWrap/>
            <w:vAlign w:val="center"/>
          </w:tcPr>
          <w:p w14:paraId="61B0D039" w14:textId="4A7B8C26"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0,09473</w:t>
            </w:r>
          </w:p>
        </w:tc>
        <w:tc>
          <w:tcPr>
            <w:tcW w:w="1121" w:type="pct"/>
            <w:shd w:val="clear" w:color="auto" w:fill="auto"/>
            <w:noWrap/>
            <w:vAlign w:val="center"/>
          </w:tcPr>
          <w:p w14:paraId="5730F8BE" w14:textId="584B2651"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20 914,98</w:t>
            </w:r>
          </w:p>
        </w:tc>
      </w:tr>
      <w:tr w:rsidR="00C7152E" w:rsidRPr="007A05C3" w14:paraId="39DF0453" w14:textId="77777777" w:rsidTr="00C7152E">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3FAB14AC" w14:textId="725BD0C0" w:rsidR="00C7152E" w:rsidRPr="007A05C3" w:rsidRDefault="00C7152E" w:rsidP="00C7152E">
            <w:pPr>
              <w:jc w:val="center"/>
              <w:rPr>
                <w:rFonts w:ascii="Segoe UI Semilight" w:hAnsi="Segoe UI Semilight" w:cs="Segoe UI Semilight"/>
                <w:color w:val="000000"/>
              </w:rPr>
            </w:pPr>
            <w:r>
              <w:rPr>
                <w:rFonts w:ascii="Segoe UI Semilight" w:hAnsi="Segoe UI Semilight" w:cs="Segoe UI Semilight"/>
                <w:color w:val="000000"/>
              </w:rPr>
              <w:t>Gaz</w:t>
            </w:r>
          </w:p>
        </w:tc>
        <w:tc>
          <w:tcPr>
            <w:tcW w:w="1121" w:type="pct"/>
            <w:shd w:val="clear" w:color="auto" w:fill="auto"/>
            <w:noWrap/>
            <w:vAlign w:val="center"/>
          </w:tcPr>
          <w:p w14:paraId="6C5F65A8" w14:textId="5362AED6"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6 396,30</w:t>
            </w:r>
          </w:p>
        </w:tc>
        <w:tc>
          <w:tcPr>
            <w:tcW w:w="1121" w:type="pct"/>
            <w:shd w:val="clear" w:color="auto" w:fill="auto"/>
            <w:noWrap/>
            <w:vAlign w:val="center"/>
          </w:tcPr>
          <w:p w14:paraId="22CBCD60" w14:textId="49754C3E"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0,05610</w:t>
            </w:r>
          </w:p>
        </w:tc>
        <w:tc>
          <w:tcPr>
            <w:tcW w:w="1121" w:type="pct"/>
            <w:shd w:val="clear" w:color="auto" w:fill="auto"/>
            <w:noWrap/>
            <w:vAlign w:val="center"/>
          </w:tcPr>
          <w:p w14:paraId="7F92B2B7" w14:textId="34B86CB6"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1 291,80</w:t>
            </w:r>
          </w:p>
        </w:tc>
      </w:tr>
      <w:tr w:rsidR="00C7152E" w:rsidRPr="007A05C3" w14:paraId="17E60F4F" w14:textId="77777777" w:rsidTr="00C7152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3BB5C915" w14:textId="6124FDC7" w:rsidR="00C7152E" w:rsidRPr="007A05C3" w:rsidRDefault="00C7152E" w:rsidP="00C7152E">
            <w:pPr>
              <w:jc w:val="center"/>
              <w:rPr>
                <w:rFonts w:ascii="Segoe UI Semilight" w:hAnsi="Segoe UI Semilight" w:cs="Segoe UI Semilight"/>
                <w:color w:val="000000"/>
              </w:rPr>
            </w:pPr>
            <w:r w:rsidRPr="007A05C3">
              <w:rPr>
                <w:rFonts w:ascii="Segoe UI Semilight" w:hAnsi="Segoe UI Semilight" w:cs="Segoe UI Semilight"/>
                <w:color w:val="000000"/>
              </w:rPr>
              <w:t>En. elektryczna</w:t>
            </w:r>
          </w:p>
        </w:tc>
        <w:tc>
          <w:tcPr>
            <w:tcW w:w="1121" w:type="pct"/>
            <w:shd w:val="clear" w:color="auto" w:fill="auto"/>
            <w:noWrap/>
            <w:vAlign w:val="center"/>
          </w:tcPr>
          <w:p w14:paraId="5C02771F" w14:textId="0A1363C8"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7 320,83</w:t>
            </w:r>
          </w:p>
        </w:tc>
        <w:tc>
          <w:tcPr>
            <w:tcW w:w="1121" w:type="pct"/>
            <w:shd w:val="clear" w:color="auto" w:fill="auto"/>
            <w:noWrap/>
            <w:vAlign w:val="center"/>
          </w:tcPr>
          <w:p w14:paraId="65A0BF92" w14:textId="63399A3D"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0,23097</w:t>
            </w:r>
          </w:p>
        </w:tc>
        <w:tc>
          <w:tcPr>
            <w:tcW w:w="1121" w:type="pct"/>
            <w:shd w:val="clear" w:color="auto" w:fill="auto"/>
            <w:noWrap/>
            <w:vAlign w:val="center"/>
          </w:tcPr>
          <w:p w14:paraId="62E21FAD" w14:textId="100AE3BA"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6 087,27</w:t>
            </w:r>
          </w:p>
        </w:tc>
      </w:tr>
      <w:tr w:rsidR="00C7152E" w:rsidRPr="007A05C3" w14:paraId="40AD4605" w14:textId="77777777" w:rsidTr="00C7152E">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6FE60CE8" w14:textId="2FCE711C" w:rsidR="00C7152E" w:rsidRPr="007A05C3" w:rsidRDefault="00C7152E" w:rsidP="00C7152E">
            <w:pPr>
              <w:jc w:val="center"/>
              <w:rPr>
                <w:rFonts w:ascii="Segoe UI Semilight" w:hAnsi="Segoe UI Semilight" w:cs="Segoe UI Semilight"/>
                <w:color w:val="000000"/>
              </w:rPr>
            </w:pPr>
            <w:r w:rsidRPr="007A05C3">
              <w:rPr>
                <w:rFonts w:ascii="Segoe UI Semilight" w:hAnsi="Segoe UI Semilight" w:cs="Segoe UI Semilight"/>
                <w:color w:val="000000"/>
              </w:rPr>
              <w:t>Olej opałowy</w:t>
            </w:r>
          </w:p>
        </w:tc>
        <w:tc>
          <w:tcPr>
            <w:tcW w:w="1121" w:type="pct"/>
            <w:shd w:val="clear" w:color="auto" w:fill="auto"/>
            <w:noWrap/>
            <w:vAlign w:val="center"/>
          </w:tcPr>
          <w:p w14:paraId="38A86B3F" w14:textId="00D1FCBB"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1 128,76</w:t>
            </w:r>
          </w:p>
        </w:tc>
        <w:tc>
          <w:tcPr>
            <w:tcW w:w="1121" w:type="pct"/>
            <w:shd w:val="clear" w:color="auto" w:fill="auto"/>
            <w:noWrap/>
            <w:vAlign w:val="center"/>
          </w:tcPr>
          <w:p w14:paraId="30272010" w14:textId="32575531"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0,07740</w:t>
            </w:r>
          </w:p>
        </w:tc>
        <w:tc>
          <w:tcPr>
            <w:tcW w:w="1121" w:type="pct"/>
            <w:shd w:val="clear" w:color="auto" w:fill="auto"/>
            <w:noWrap/>
            <w:vAlign w:val="center"/>
          </w:tcPr>
          <w:p w14:paraId="6805C6EC" w14:textId="5B57A7B8"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314,52</w:t>
            </w:r>
          </w:p>
        </w:tc>
      </w:tr>
      <w:tr w:rsidR="00C7152E" w:rsidRPr="007A05C3" w14:paraId="02BB267C" w14:textId="77777777" w:rsidTr="00C7152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5263F213" w14:textId="42A69135" w:rsidR="00C7152E" w:rsidRPr="007A05C3" w:rsidRDefault="00C7152E" w:rsidP="00C7152E">
            <w:pPr>
              <w:jc w:val="center"/>
              <w:rPr>
                <w:rFonts w:ascii="Segoe UI Semilight" w:hAnsi="Segoe UI Semilight" w:cs="Segoe UI Semilight"/>
                <w:color w:val="000000"/>
              </w:rPr>
            </w:pPr>
            <w:r w:rsidRPr="007A05C3">
              <w:rPr>
                <w:rFonts w:ascii="Segoe UI Semilight" w:hAnsi="Segoe UI Semilight" w:cs="Segoe UI Semilight"/>
                <w:color w:val="000000"/>
              </w:rPr>
              <w:t>Biomasa</w:t>
            </w:r>
          </w:p>
        </w:tc>
        <w:tc>
          <w:tcPr>
            <w:tcW w:w="1121" w:type="pct"/>
            <w:shd w:val="clear" w:color="auto" w:fill="auto"/>
            <w:noWrap/>
            <w:vAlign w:val="center"/>
          </w:tcPr>
          <w:p w14:paraId="4F267745" w14:textId="0300A376"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6 396,30</w:t>
            </w:r>
          </w:p>
        </w:tc>
        <w:tc>
          <w:tcPr>
            <w:tcW w:w="1121" w:type="pct"/>
            <w:shd w:val="clear" w:color="auto" w:fill="auto"/>
            <w:noWrap/>
            <w:vAlign w:val="center"/>
          </w:tcPr>
          <w:p w14:paraId="11BA677D" w14:textId="690DB090"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w:t>
            </w:r>
          </w:p>
        </w:tc>
        <w:tc>
          <w:tcPr>
            <w:tcW w:w="1121" w:type="pct"/>
            <w:shd w:val="clear" w:color="auto" w:fill="auto"/>
            <w:noWrap/>
            <w:vAlign w:val="center"/>
          </w:tcPr>
          <w:p w14:paraId="3720DC96" w14:textId="7CB12C24" w:rsidR="00C7152E" w:rsidRPr="00C7152E" w:rsidRDefault="00C7152E" w:rsidP="00C7152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C7152E">
              <w:rPr>
                <w:rFonts w:ascii="Segoe UI Semilight" w:hAnsi="Segoe UI Semilight" w:cs="Segoe UI Semilight"/>
              </w:rPr>
              <w:t>-</w:t>
            </w:r>
          </w:p>
        </w:tc>
      </w:tr>
      <w:tr w:rsidR="00C7152E" w:rsidRPr="007A05C3" w14:paraId="52179982" w14:textId="77777777" w:rsidTr="00C7152E">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60C01B2B" w14:textId="02ED6BF7" w:rsidR="00C7152E" w:rsidRPr="007A05C3" w:rsidRDefault="00C7152E" w:rsidP="00C7152E">
            <w:pPr>
              <w:jc w:val="center"/>
              <w:rPr>
                <w:rFonts w:ascii="Segoe UI Semilight" w:hAnsi="Segoe UI Semilight" w:cs="Segoe UI Semilight"/>
                <w:color w:val="000000"/>
              </w:rPr>
            </w:pPr>
            <w:r w:rsidRPr="007A05C3">
              <w:rPr>
                <w:rFonts w:ascii="Segoe UI Semilight" w:hAnsi="Segoe UI Semilight" w:cs="Segoe UI Semilight"/>
                <w:color w:val="000000"/>
              </w:rPr>
              <w:t>SUMA</w:t>
            </w:r>
          </w:p>
        </w:tc>
        <w:tc>
          <w:tcPr>
            <w:tcW w:w="1121" w:type="pct"/>
            <w:shd w:val="clear" w:color="auto" w:fill="auto"/>
            <w:noWrap/>
            <w:vAlign w:val="center"/>
          </w:tcPr>
          <w:p w14:paraId="3E4EE64F" w14:textId="36500267"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C7152E">
              <w:rPr>
                <w:rFonts w:ascii="Segoe UI Semilight" w:hAnsi="Segoe UI Semilight" w:cs="Segoe UI Semilight"/>
              </w:rPr>
              <w:t>82 571,41</w:t>
            </w:r>
          </w:p>
        </w:tc>
        <w:tc>
          <w:tcPr>
            <w:tcW w:w="1121" w:type="pct"/>
            <w:shd w:val="clear" w:color="auto" w:fill="auto"/>
            <w:noWrap/>
            <w:vAlign w:val="center"/>
          </w:tcPr>
          <w:p w14:paraId="73E64115" w14:textId="77777777"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p>
        </w:tc>
        <w:tc>
          <w:tcPr>
            <w:tcW w:w="1121" w:type="pct"/>
            <w:shd w:val="clear" w:color="auto" w:fill="auto"/>
            <w:noWrap/>
            <w:vAlign w:val="center"/>
          </w:tcPr>
          <w:p w14:paraId="635BC168" w14:textId="587F4F2D" w:rsidR="00C7152E" w:rsidRPr="00C7152E" w:rsidRDefault="00C7152E" w:rsidP="00C7152E">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C7152E">
              <w:rPr>
                <w:rFonts w:ascii="Segoe UI Semilight" w:hAnsi="Segoe UI Semilight" w:cs="Segoe UI Semilight"/>
              </w:rPr>
              <w:t>28 608,56</w:t>
            </w:r>
          </w:p>
        </w:tc>
      </w:tr>
    </w:tbl>
    <w:p w14:paraId="20B61E72" w14:textId="1DE3FFBA" w:rsidR="00C845FE" w:rsidRPr="00C7152E" w:rsidRDefault="004A2825" w:rsidP="00A54922">
      <w:pPr>
        <w:spacing w:line="360" w:lineRule="auto"/>
        <w:rPr>
          <w:rStyle w:val="Wyrnienieintensywne"/>
          <w:rFonts w:ascii="Segoe UI Semilight" w:hAnsi="Segoe UI Semilight" w:cs="Segoe UI Semilight"/>
          <w:i w:val="0"/>
          <w:color w:val="auto"/>
          <w:sz w:val="18"/>
        </w:rPr>
      </w:pPr>
      <w:r w:rsidRPr="007A05C3">
        <w:rPr>
          <w:rStyle w:val="Wyrnienieintensywne"/>
          <w:rFonts w:ascii="Segoe UI Semilight" w:hAnsi="Segoe UI Semilight" w:cs="Segoe UI Semilight"/>
          <w:i w:val="0"/>
          <w:color w:val="auto"/>
          <w:sz w:val="18"/>
        </w:rPr>
        <w:t xml:space="preserve">Źródło: Opracowanie własne. </w:t>
      </w:r>
    </w:p>
    <w:p w14:paraId="77977EB8" w14:textId="5EC09CA8" w:rsidR="00C7152E" w:rsidRPr="00C7152E" w:rsidRDefault="00C7152E" w:rsidP="00C7152E">
      <w:pPr>
        <w:pStyle w:val="Legenda"/>
        <w:keepNext/>
        <w:spacing w:after="0"/>
        <w:jc w:val="center"/>
        <w:rPr>
          <w:rFonts w:ascii="Segoe UI Semilight" w:hAnsi="Segoe UI Semilight" w:cs="Segoe UI Semilight"/>
          <w:b/>
          <w:i w:val="0"/>
        </w:rPr>
      </w:pPr>
      <w:bookmarkStart w:id="207" w:name="_Toc526846225"/>
      <w:r w:rsidRPr="00C7152E">
        <w:rPr>
          <w:rFonts w:ascii="Segoe UI Semilight" w:hAnsi="Segoe UI Semilight" w:cs="Segoe UI Semilight"/>
          <w:b/>
          <w:i w:val="0"/>
          <w:color w:val="auto"/>
        </w:rPr>
        <w:t xml:space="preserve">Tabela </w:t>
      </w:r>
      <w:r w:rsidRPr="00C7152E">
        <w:rPr>
          <w:rFonts w:ascii="Segoe UI Semilight" w:hAnsi="Segoe UI Semilight" w:cs="Segoe UI Semilight"/>
          <w:b/>
          <w:i w:val="0"/>
          <w:color w:val="auto"/>
        </w:rPr>
        <w:fldChar w:fldCharType="begin"/>
      </w:r>
      <w:r w:rsidRPr="00C7152E">
        <w:rPr>
          <w:rFonts w:ascii="Segoe UI Semilight" w:hAnsi="Segoe UI Semilight" w:cs="Segoe UI Semilight"/>
          <w:b/>
          <w:i w:val="0"/>
          <w:color w:val="auto"/>
        </w:rPr>
        <w:instrText xml:space="preserve"> SEQ Tabela \* ARABIC </w:instrText>
      </w:r>
      <w:r w:rsidRPr="00C7152E">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21</w:t>
      </w:r>
      <w:r w:rsidRPr="00C7152E">
        <w:rPr>
          <w:rFonts w:ascii="Segoe UI Semilight" w:hAnsi="Segoe UI Semilight" w:cs="Segoe UI Semilight"/>
          <w:b/>
          <w:i w:val="0"/>
          <w:color w:val="auto"/>
        </w:rPr>
        <w:fldChar w:fldCharType="end"/>
      </w:r>
      <w:r w:rsidRPr="00C7152E">
        <w:rPr>
          <w:rFonts w:ascii="Segoe UI Semilight" w:hAnsi="Segoe UI Semilight" w:cs="Segoe UI Semilight"/>
          <w:b/>
          <w:i w:val="0"/>
          <w:color w:val="auto"/>
        </w:rPr>
        <w:t>. Wykorzystanie paliw w sektorze mieszkaniowym i emisja CO</w:t>
      </w:r>
      <w:r w:rsidRPr="00C7152E">
        <w:rPr>
          <w:rFonts w:ascii="Segoe UI Semilight" w:hAnsi="Segoe UI Semilight" w:cs="Segoe UI Semilight"/>
          <w:b/>
          <w:i w:val="0"/>
          <w:color w:val="auto"/>
          <w:vertAlign w:val="subscript"/>
        </w:rPr>
        <w:t>2</w:t>
      </w:r>
      <w:r w:rsidRPr="00C7152E">
        <w:rPr>
          <w:rFonts w:ascii="Segoe UI Semilight" w:hAnsi="Segoe UI Semilight" w:cs="Segoe UI Semilight"/>
          <w:b/>
          <w:i w:val="0"/>
          <w:color w:val="auto"/>
        </w:rPr>
        <w:t xml:space="preserve"> w roku 2020.</w:t>
      </w:r>
      <w:bookmarkEnd w:id="207"/>
    </w:p>
    <w:tbl>
      <w:tblPr>
        <w:tblStyle w:val="Tabelasiatki4akcent31"/>
        <w:tblW w:w="5000" w:type="pct"/>
        <w:tblInd w:w="5" w:type="dxa"/>
        <w:tblLook w:val="04A0" w:firstRow="1" w:lastRow="0" w:firstColumn="1" w:lastColumn="0" w:noHBand="0" w:noVBand="1"/>
      </w:tblPr>
      <w:tblGrid>
        <w:gridCol w:w="2966"/>
        <w:gridCol w:w="2032"/>
        <w:gridCol w:w="2032"/>
        <w:gridCol w:w="2032"/>
      </w:tblGrid>
      <w:tr w:rsidR="00C7152E" w:rsidRPr="007A05C3" w14:paraId="4306B912" w14:textId="77777777" w:rsidTr="007A4076">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637" w:type="pct"/>
            <w:noWrap/>
            <w:vAlign w:val="center"/>
            <w:hideMark/>
          </w:tcPr>
          <w:p w14:paraId="4B3C50EF" w14:textId="77777777" w:rsidR="00C7152E" w:rsidRPr="007A05C3" w:rsidRDefault="00C7152E" w:rsidP="007A4076">
            <w:pPr>
              <w:jc w:val="center"/>
              <w:rPr>
                <w:rFonts w:ascii="Segoe UI Semilight" w:hAnsi="Segoe UI Semilight" w:cs="Segoe UI Semilight"/>
                <w:color w:val="000000"/>
                <w:sz w:val="28"/>
                <w:szCs w:val="28"/>
              </w:rPr>
            </w:pPr>
            <w:r w:rsidRPr="007A05C3">
              <w:rPr>
                <w:rFonts w:ascii="Segoe UI Semilight" w:hAnsi="Segoe UI Semilight" w:cs="Segoe UI Semilight"/>
                <w:color w:val="000000"/>
                <w:sz w:val="22"/>
                <w:szCs w:val="28"/>
              </w:rPr>
              <w:t>2016</w:t>
            </w:r>
          </w:p>
        </w:tc>
        <w:tc>
          <w:tcPr>
            <w:tcW w:w="1121" w:type="pct"/>
            <w:vAlign w:val="center"/>
            <w:hideMark/>
          </w:tcPr>
          <w:p w14:paraId="63F9C97F" w14:textId="77777777" w:rsidR="00C7152E" w:rsidRPr="007A05C3" w:rsidRDefault="00C7152E" w:rsidP="007A407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A05C3">
              <w:rPr>
                <w:rFonts w:ascii="Segoe UI Semilight" w:hAnsi="Segoe UI Semilight" w:cs="Segoe UI Semilight"/>
                <w:color w:val="000000"/>
              </w:rPr>
              <w:t>Zużycie ciepła [MWh]</w:t>
            </w:r>
          </w:p>
        </w:tc>
        <w:tc>
          <w:tcPr>
            <w:tcW w:w="1121" w:type="pct"/>
            <w:vAlign w:val="center"/>
            <w:hideMark/>
          </w:tcPr>
          <w:p w14:paraId="00B403D4" w14:textId="77777777" w:rsidR="00C7152E" w:rsidRPr="007A05C3" w:rsidRDefault="00C7152E" w:rsidP="007A407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A05C3">
              <w:rPr>
                <w:rFonts w:ascii="Segoe UI Semilight" w:hAnsi="Segoe UI Semilight" w:cs="Segoe UI Semilight"/>
                <w:color w:val="000000"/>
              </w:rPr>
              <w:t>Wskaźnik emisji [MG CO2/GJ]</w:t>
            </w:r>
          </w:p>
        </w:tc>
        <w:tc>
          <w:tcPr>
            <w:tcW w:w="1121" w:type="pct"/>
            <w:noWrap/>
            <w:vAlign w:val="center"/>
            <w:hideMark/>
          </w:tcPr>
          <w:p w14:paraId="150384B4" w14:textId="77777777" w:rsidR="00C7152E" w:rsidRPr="007A05C3" w:rsidRDefault="00C7152E" w:rsidP="007A4076">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A05C3">
              <w:rPr>
                <w:rFonts w:ascii="Segoe UI Semilight" w:hAnsi="Segoe UI Semilight" w:cs="Segoe UI Semilight"/>
                <w:color w:val="000000"/>
              </w:rPr>
              <w:t>Emisja [Mg CO</w:t>
            </w:r>
            <w:r w:rsidRPr="007A05C3">
              <w:rPr>
                <w:rFonts w:ascii="Segoe UI Semilight" w:hAnsi="Segoe UI Semilight" w:cs="Segoe UI Semilight"/>
                <w:color w:val="000000"/>
                <w:vertAlign w:val="subscript"/>
              </w:rPr>
              <w:t>2</w:t>
            </w:r>
            <w:r w:rsidRPr="007A05C3">
              <w:rPr>
                <w:rFonts w:ascii="Segoe UI Semilight" w:hAnsi="Segoe UI Semilight" w:cs="Segoe UI Semilight"/>
                <w:color w:val="000000"/>
              </w:rPr>
              <w:t>]</w:t>
            </w:r>
          </w:p>
        </w:tc>
      </w:tr>
      <w:tr w:rsidR="006E3A9A" w:rsidRPr="007A05C3" w14:paraId="11A3A08E" w14:textId="77777777" w:rsidTr="006E3A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73F6B80C" w14:textId="77777777" w:rsidR="006E3A9A" w:rsidRPr="007A05C3" w:rsidRDefault="006E3A9A" w:rsidP="006E3A9A">
            <w:pPr>
              <w:jc w:val="center"/>
              <w:rPr>
                <w:rFonts w:ascii="Segoe UI Semilight" w:hAnsi="Segoe UI Semilight" w:cs="Segoe UI Semilight"/>
                <w:color w:val="000000"/>
              </w:rPr>
            </w:pPr>
            <w:r w:rsidRPr="007A05C3">
              <w:rPr>
                <w:rFonts w:ascii="Segoe UI Semilight" w:hAnsi="Segoe UI Semilight" w:cs="Segoe UI Semilight"/>
                <w:color w:val="000000"/>
              </w:rPr>
              <w:t>Węgiel</w:t>
            </w:r>
          </w:p>
        </w:tc>
        <w:tc>
          <w:tcPr>
            <w:tcW w:w="1121" w:type="pct"/>
            <w:shd w:val="clear" w:color="auto" w:fill="auto"/>
            <w:noWrap/>
            <w:vAlign w:val="center"/>
          </w:tcPr>
          <w:p w14:paraId="5AFF980C" w14:textId="61F530B3"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63 903,14</w:t>
            </w:r>
          </w:p>
        </w:tc>
        <w:tc>
          <w:tcPr>
            <w:tcW w:w="1121" w:type="pct"/>
            <w:shd w:val="clear" w:color="auto" w:fill="auto"/>
            <w:noWrap/>
            <w:vAlign w:val="center"/>
          </w:tcPr>
          <w:p w14:paraId="1A78EF96" w14:textId="1C4B68B7"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0,09473</w:t>
            </w:r>
          </w:p>
        </w:tc>
        <w:tc>
          <w:tcPr>
            <w:tcW w:w="1121" w:type="pct"/>
            <w:shd w:val="clear" w:color="auto" w:fill="auto"/>
            <w:noWrap/>
            <w:vAlign w:val="center"/>
          </w:tcPr>
          <w:p w14:paraId="2C8BFE32" w14:textId="6C7D4415"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6 053,54</w:t>
            </w:r>
          </w:p>
        </w:tc>
      </w:tr>
      <w:tr w:rsidR="006E3A9A" w:rsidRPr="007A05C3" w14:paraId="1D20DAC0" w14:textId="77777777" w:rsidTr="006E3A9A">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4D5319A3" w14:textId="77777777" w:rsidR="006E3A9A" w:rsidRPr="007A05C3" w:rsidRDefault="006E3A9A" w:rsidP="006E3A9A">
            <w:pPr>
              <w:jc w:val="center"/>
              <w:rPr>
                <w:rFonts w:ascii="Segoe UI Semilight" w:hAnsi="Segoe UI Semilight" w:cs="Segoe UI Semilight"/>
                <w:color w:val="000000"/>
              </w:rPr>
            </w:pPr>
            <w:r>
              <w:rPr>
                <w:rFonts w:ascii="Segoe UI Semilight" w:hAnsi="Segoe UI Semilight" w:cs="Segoe UI Semilight"/>
                <w:color w:val="000000"/>
              </w:rPr>
              <w:t>Gaz</w:t>
            </w:r>
          </w:p>
        </w:tc>
        <w:tc>
          <w:tcPr>
            <w:tcW w:w="1121" w:type="pct"/>
            <w:shd w:val="clear" w:color="auto" w:fill="auto"/>
            <w:noWrap/>
            <w:vAlign w:val="center"/>
          </w:tcPr>
          <w:p w14:paraId="080B68F2" w14:textId="37F77614"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6 664,74</w:t>
            </w:r>
          </w:p>
        </w:tc>
        <w:tc>
          <w:tcPr>
            <w:tcW w:w="1121" w:type="pct"/>
            <w:shd w:val="clear" w:color="auto" w:fill="auto"/>
            <w:noWrap/>
            <w:vAlign w:val="center"/>
          </w:tcPr>
          <w:p w14:paraId="38C5C084" w14:textId="77A33647"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0,05610</w:t>
            </w:r>
          </w:p>
        </w:tc>
        <w:tc>
          <w:tcPr>
            <w:tcW w:w="1121" w:type="pct"/>
            <w:shd w:val="clear" w:color="auto" w:fill="auto"/>
            <w:noWrap/>
            <w:vAlign w:val="center"/>
          </w:tcPr>
          <w:p w14:paraId="15774F10" w14:textId="2DED3ABA"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373,89</w:t>
            </w:r>
          </w:p>
        </w:tc>
      </w:tr>
      <w:tr w:rsidR="006E3A9A" w:rsidRPr="007A05C3" w14:paraId="2426BE54" w14:textId="77777777" w:rsidTr="006E3A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1074CB99" w14:textId="77777777" w:rsidR="006E3A9A" w:rsidRPr="007A05C3" w:rsidRDefault="006E3A9A" w:rsidP="006E3A9A">
            <w:pPr>
              <w:jc w:val="center"/>
              <w:rPr>
                <w:rFonts w:ascii="Segoe UI Semilight" w:hAnsi="Segoe UI Semilight" w:cs="Segoe UI Semilight"/>
                <w:color w:val="000000"/>
              </w:rPr>
            </w:pPr>
            <w:r w:rsidRPr="007A05C3">
              <w:rPr>
                <w:rFonts w:ascii="Segoe UI Semilight" w:hAnsi="Segoe UI Semilight" w:cs="Segoe UI Semilight"/>
                <w:color w:val="000000"/>
              </w:rPr>
              <w:lastRenderedPageBreak/>
              <w:t>En. elektryczna</w:t>
            </w:r>
          </w:p>
        </w:tc>
        <w:tc>
          <w:tcPr>
            <w:tcW w:w="1121" w:type="pct"/>
            <w:shd w:val="clear" w:color="auto" w:fill="auto"/>
            <w:noWrap/>
            <w:vAlign w:val="center"/>
          </w:tcPr>
          <w:p w14:paraId="6BB369DF" w14:textId="7A339230"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7 351,17</w:t>
            </w:r>
          </w:p>
        </w:tc>
        <w:tc>
          <w:tcPr>
            <w:tcW w:w="1121" w:type="pct"/>
            <w:shd w:val="clear" w:color="auto" w:fill="auto"/>
            <w:noWrap/>
            <w:vAlign w:val="center"/>
          </w:tcPr>
          <w:p w14:paraId="5CF1802E" w14:textId="6439BD97"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0,23097</w:t>
            </w:r>
          </w:p>
        </w:tc>
        <w:tc>
          <w:tcPr>
            <w:tcW w:w="1121" w:type="pct"/>
            <w:shd w:val="clear" w:color="auto" w:fill="auto"/>
            <w:noWrap/>
            <w:vAlign w:val="center"/>
          </w:tcPr>
          <w:p w14:paraId="37CF3B67" w14:textId="10CB8C6A"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6 112,50</w:t>
            </w:r>
          </w:p>
        </w:tc>
      </w:tr>
      <w:tr w:rsidR="006E3A9A" w:rsidRPr="007A05C3" w14:paraId="084BE12F" w14:textId="77777777" w:rsidTr="006E3A9A">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7D60632B" w14:textId="77777777" w:rsidR="006E3A9A" w:rsidRPr="007A05C3" w:rsidRDefault="006E3A9A" w:rsidP="006E3A9A">
            <w:pPr>
              <w:jc w:val="center"/>
              <w:rPr>
                <w:rFonts w:ascii="Segoe UI Semilight" w:hAnsi="Segoe UI Semilight" w:cs="Segoe UI Semilight"/>
                <w:color w:val="000000"/>
              </w:rPr>
            </w:pPr>
            <w:r w:rsidRPr="007A05C3">
              <w:rPr>
                <w:rFonts w:ascii="Segoe UI Semilight" w:hAnsi="Segoe UI Semilight" w:cs="Segoe UI Semilight"/>
                <w:color w:val="000000"/>
              </w:rPr>
              <w:t>Olej opałowy</w:t>
            </w:r>
          </w:p>
        </w:tc>
        <w:tc>
          <w:tcPr>
            <w:tcW w:w="1121" w:type="pct"/>
            <w:shd w:val="clear" w:color="auto" w:fill="auto"/>
            <w:noWrap/>
            <w:vAlign w:val="center"/>
          </w:tcPr>
          <w:p w14:paraId="75C973D6" w14:textId="202F9C12"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1 176,13</w:t>
            </w:r>
          </w:p>
        </w:tc>
        <w:tc>
          <w:tcPr>
            <w:tcW w:w="1121" w:type="pct"/>
            <w:shd w:val="clear" w:color="auto" w:fill="auto"/>
            <w:noWrap/>
            <w:vAlign w:val="center"/>
          </w:tcPr>
          <w:p w14:paraId="4C6DC576" w14:textId="0A11A136"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0,07740</w:t>
            </w:r>
          </w:p>
        </w:tc>
        <w:tc>
          <w:tcPr>
            <w:tcW w:w="1121" w:type="pct"/>
            <w:shd w:val="clear" w:color="auto" w:fill="auto"/>
            <w:noWrap/>
            <w:vAlign w:val="center"/>
          </w:tcPr>
          <w:p w14:paraId="2A3D2F4A" w14:textId="1503F4E8"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91,03</w:t>
            </w:r>
          </w:p>
        </w:tc>
      </w:tr>
      <w:tr w:rsidR="006E3A9A" w:rsidRPr="007A05C3" w14:paraId="7F0EC767" w14:textId="77777777" w:rsidTr="006E3A9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hideMark/>
          </w:tcPr>
          <w:p w14:paraId="620A7D7F" w14:textId="77777777" w:rsidR="006E3A9A" w:rsidRPr="007A05C3" w:rsidRDefault="006E3A9A" w:rsidP="006E3A9A">
            <w:pPr>
              <w:jc w:val="center"/>
              <w:rPr>
                <w:rFonts w:ascii="Segoe UI Semilight" w:hAnsi="Segoe UI Semilight" w:cs="Segoe UI Semilight"/>
                <w:color w:val="000000"/>
              </w:rPr>
            </w:pPr>
            <w:r w:rsidRPr="007A05C3">
              <w:rPr>
                <w:rFonts w:ascii="Segoe UI Semilight" w:hAnsi="Segoe UI Semilight" w:cs="Segoe UI Semilight"/>
                <w:color w:val="000000"/>
              </w:rPr>
              <w:t>Biomasa</w:t>
            </w:r>
          </w:p>
        </w:tc>
        <w:tc>
          <w:tcPr>
            <w:tcW w:w="1121" w:type="pct"/>
            <w:shd w:val="clear" w:color="auto" w:fill="auto"/>
            <w:noWrap/>
            <w:vAlign w:val="center"/>
          </w:tcPr>
          <w:p w14:paraId="477D5E88" w14:textId="012AD24E"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6 664,74</w:t>
            </w:r>
          </w:p>
        </w:tc>
        <w:tc>
          <w:tcPr>
            <w:tcW w:w="1121" w:type="pct"/>
            <w:shd w:val="clear" w:color="auto" w:fill="auto"/>
            <w:noWrap/>
            <w:vAlign w:val="center"/>
          </w:tcPr>
          <w:p w14:paraId="2FA068BD" w14:textId="45ADE9E5"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w:t>
            </w:r>
          </w:p>
        </w:tc>
        <w:tc>
          <w:tcPr>
            <w:tcW w:w="1121" w:type="pct"/>
            <w:shd w:val="clear" w:color="auto" w:fill="auto"/>
            <w:noWrap/>
            <w:vAlign w:val="center"/>
          </w:tcPr>
          <w:p w14:paraId="37DEF2A0" w14:textId="6AED4E0E"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w:t>
            </w:r>
          </w:p>
        </w:tc>
      </w:tr>
      <w:tr w:rsidR="006E3A9A" w:rsidRPr="007A05C3" w14:paraId="37008EC7" w14:textId="77777777" w:rsidTr="006E3A9A">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noWrap/>
            <w:vAlign w:val="center"/>
            <w:hideMark/>
          </w:tcPr>
          <w:p w14:paraId="7504AE1B" w14:textId="77777777" w:rsidR="006E3A9A" w:rsidRPr="007A05C3" w:rsidRDefault="006E3A9A" w:rsidP="006E3A9A">
            <w:pPr>
              <w:jc w:val="center"/>
              <w:rPr>
                <w:rFonts w:ascii="Segoe UI Semilight" w:hAnsi="Segoe UI Semilight" w:cs="Segoe UI Semilight"/>
                <w:color w:val="000000"/>
              </w:rPr>
            </w:pPr>
            <w:r w:rsidRPr="007A05C3">
              <w:rPr>
                <w:rFonts w:ascii="Segoe UI Semilight" w:hAnsi="Segoe UI Semilight" w:cs="Segoe UI Semilight"/>
                <w:color w:val="000000"/>
              </w:rPr>
              <w:t>SUMA</w:t>
            </w:r>
          </w:p>
        </w:tc>
        <w:tc>
          <w:tcPr>
            <w:tcW w:w="1121" w:type="pct"/>
            <w:shd w:val="clear" w:color="auto" w:fill="auto"/>
            <w:noWrap/>
            <w:vAlign w:val="center"/>
          </w:tcPr>
          <w:p w14:paraId="4F982D08" w14:textId="014FD3D1"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6E3A9A">
              <w:rPr>
                <w:rFonts w:ascii="Segoe UI Semilight" w:hAnsi="Segoe UI Semilight" w:cs="Segoe UI Semilight"/>
              </w:rPr>
              <w:t>85 759,93</w:t>
            </w:r>
          </w:p>
        </w:tc>
        <w:tc>
          <w:tcPr>
            <w:tcW w:w="1121" w:type="pct"/>
            <w:shd w:val="clear" w:color="auto" w:fill="auto"/>
            <w:noWrap/>
            <w:vAlign w:val="center"/>
          </w:tcPr>
          <w:p w14:paraId="1C04630D" w14:textId="77777777"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p>
        </w:tc>
        <w:tc>
          <w:tcPr>
            <w:tcW w:w="1121" w:type="pct"/>
            <w:shd w:val="clear" w:color="auto" w:fill="auto"/>
            <w:noWrap/>
            <w:vAlign w:val="center"/>
          </w:tcPr>
          <w:p w14:paraId="6F58A6B6" w14:textId="64AAEFD7"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6E3A9A">
              <w:rPr>
                <w:rFonts w:ascii="Segoe UI Semilight" w:hAnsi="Segoe UI Semilight" w:cs="Segoe UI Semilight"/>
              </w:rPr>
              <w:t>12 630,97</w:t>
            </w:r>
          </w:p>
        </w:tc>
      </w:tr>
    </w:tbl>
    <w:p w14:paraId="103C795A" w14:textId="77777777" w:rsidR="00C7152E" w:rsidRDefault="00C7152E" w:rsidP="00A54922">
      <w:pPr>
        <w:spacing w:line="360" w:lineRule="auto"/>
        <w:rPr>
          <w:rStyle w:val="Wyrnienieintensywne"/>
          <w:i w:val="0"/>
        </w:rPr>
      </w:pPr>
    </w:p>
    <w:p w14:paraId="279B31E2" w14:textId="07C4C266" w:rsidR="004A2825" w:rsidRPr="00B51E14" w:rsidRDefault="004A2825" w:rsidP="004A2825">
      <w:pPr>
        <w:pStyle w:val="Legenda"/>
        <w:keepNext/>
        <w:spacing w:after="0"/>
        <w:jc w:val="center"/>
        <w:rPr>
          <w:rFonts w:ascii="Segoe UI Semilight" w:hAnsi="Segoe UI Semilight" w:cs="Segoe UI Semilight"/>
          <w:b/>
          <w:i w:val="0"/>
          <w:color w:val="auto"/>
        </w:rPr>
      </w:pPr>
      <w:bookmarkStart w:id="208" w:name="_Toc464726370"/>
      <w:bookmarkStart w:id="209" w:name="_Toc470032448"/>
      <w:bookmarkStart w:id="210" w:name="_Toc488059226"/>
      <w:bookmarkStart w:id="211" w:name="_Toc512498483"/>
      <w:bookmarkStart w:id="212" w:name="_Toc526846226"/>
      <w:r w:rsidRPr="00B51E14">
        <w:rPr>
          <w:rFonts w:ascii="Segoe UI Semilight" w:hAnsi="Segoe UI Semilight" w:cs="Segoe UI Semilight"/>
          <w:b/>
          <w:i w:val="0"/>
          <w:color w:val="auto"/>
        </w:rPr>
        <w:t xml:space="preserve">Tabela </w:t>
      </w:r>
      <w:r w:rsidRPr="00B51E14">
        <w:rPr>
          <w:rFonts w:ascii="Segoe UI Semilight" w:hAnsi="Segoe UI Semilight" w:cs="Segoe UI Semilight"/>
          <w:b/>
          <w:i w:val="0"/>
          <w:color w:val="auto"/>
        </w:rPr>
        <w:fldChar w:fldCharType="begin"/>
      </w:r>
      <w:r w:rsidRPr="00B51E14">
        <w:rPr>
          <w:rFonts w:ascii="Segoe UI Semilight" w:hAnsi="Segoe UI Semilight" w:cs="Segoe UI Semilight"/>
          <w:b/>
          <w:i w:val="0"/>
          <w:color w:val="auto"/>
        </w:rPr>
        <w:instrText xml:space="preserve"> SEQ Tabela \* ARABIC </w:instrText>
      </w:r>
      <w:r w:rsidRPr="00B51E14">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22</w:t>
      </w:r>
      <w:r w:rsidRPr="00B51E14">
        <w:rPr>
          <w:rFonts w:ascii="Segoe UI Semilight" w:hAnsi="Segoe UI Semilight" w:cs="Segoe UI Semilight"/>
          <w:b/>
          <w:i w:val="0"/>
          <w:color w:val="auto"/>
        </w:rPr>
        <w:fldChar w:fldCharType="end"/>
      </w:r>
      <w:r w:rsidRPr="00B51E14">
        <w:rPr>
          <w:rFonts w:ascii="Segoe UI Semilight" w:hAnsi="Segoe UI Semilight" w:cs="Segoe UI Semilight"/>
          <w:b/>
          <w:i w:val="0"/>
          <w:color w:val="auto"/>
        </w:rPr>
        <w:t>. Wykorzystanie paliw w sektorze mieszkaniowym i emisja CO</w:t>
      </w:r>
      <w:r w:rsidRPr="00B51E14">
        <w:rPr>
          <w:rFonts w:ascii="Segoe UI Semilight" w:hAnsi="Segoe UI Semilight" w:cs="Segoe UI Semilight"/>
          <w:b/>
          <w:i w:val="0"/>
          <w:color w:val="auto"/>
          <w:vertAlign w:val="subscript"/>
        </w:rPr>
        <w:t xml:space="preserve">2 </w:t>
      </w:r>
      <w:r w:rsidR="00093735" w:rsidRPr="00B51E14">
        <w:rPr>
          <w:rFonts w:ascii="Segoe UI Semilight" w:hAnsi="Segoe UI Semilight" w:cs="Segoe UI Semilight"/>
          <w:b/>
          <w:i w:val="0"/>
          <w:color w:val="auto"/>
          <w:vertAlign w:val="subscript"/>
        </w:rPr>
        <w:t xml:space="preserve"> </w:t>
      </w:r>
      <w:r w:rsidRPr="00B51E14">
        <w:rPr>
          <w:rFonts w:ascii="Segoe UI Semilight" w:hAnsi="Segoe UI Semilight" w:cs="Segoe UI Semilight"/>
          <w:b/>
          <w:i w:val="0"/>
          <w:color w:val="auto"/>
        </w:rPr>
        <w:t>w roku prognozowanym.</w:t>
      </w:r>
      <w:bookmarkEnd w:id="208"/>
      <w:bookmarkEnd w:id="209"/>
      <w:bookmarkEnd w:id="210"/>
      <w:bookmarkEnd w:id="211"/>
      <w:bookmarkEnd w:id="212"/>
    </w:p>
    <w:tbl>
      <w:tblPr>
        <w:tblStyle w:val="Tabelasiatki4akcent31"/>
        <w:tblW w:w="4923" w:type="pct"/>
        <w:tblInd w:w="5" w:type="dxa"/>
        <w:tblLook w:val="04A0" w:firstRow="1" w:lastRow="0" w:firstColumn="1" w:lastColumn="0" w:noHBand="0" w:noVBand="1"/>
      </w:tblPr>
      <w:tblGrid>
        <w:gridCol w:w="2220"/>
        <w:gridCol w:w="2404"/>
        <w:gridCol w:w="2225"/>
        <w:gridCol w:w="2073"/>
      </w:tblGrid>
      <w:tr w:rsidR="00B51E14" w:rsidRPr="00B51E14" w14:paraId="7F50DC49" w14:textId="77777777" w:rsidTr="00B51E14">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244" w:type="pct"/>
            <w:noWrap/>
            <w:vAlign w:val="center"/>
            <w:hideMark/>
          </w:tcPr>
          <w:p w14:paraId="29F81BB7" w14:textId="025E3641" w:rsidR="00B51E14" w:rsidRPr="00B51E14" w:rsidRDefault="00DE1455" w:rsidP="00B51E14">
            <w:pPr>
              <w:jc w:val="center"/>
              <w:rPr>
                <w:rFonts w:ascii="Segoe UI Semilight" w:hAnsi="Segoe UI Semilight" w:cs="Segoe UI Semilight"/>
                <w:color w:val="000000"/>
              </w:rPr>
            </w:pPr>
            <w:r>
              <w:rPr>
                <w:rFonts w:ascii="Segoe UI Semilight" w:hAnsi="Segoe UI Semilight" w:cs="Segoe UI Semilight"/>
                <w:color w:val="000000"/>
              </w:rPr>
              <w:t>2023</w:t>
            </w:r>
            <w:r w:rsidR="00B51E14" w:rsidRPr="00B51E14">
              <w:rPr>
                <w:rFonts w:ascii="Segoe UI Semilight" w:hAnsi="Segoe UI Semilight" w:cs="Segoe UI Semilight"/>
                <w:color w:val="000000"/>
              </w:rPr>
              <w:t xml:space="preserve"> - Prognoza</w:t>
            </w:r>
          </w:p>
        </w:tc>
        <w:tc>
          <w:tcPr>
            <w:tcW w:w="1347" w:type="pct"/>
            <w:vAlign w:val="center"/>
            <w:hideMark/>
          </w:tcPr>
          <w:p w14:paraId="35037D2E" w14:textId="77777777" w:rsidR="00B51E14" w:rsidRPr="00B51E14" w:rsidRDefault="00B51E14" w:rsidP="00B51E14">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B51E14">
              <w:rPr>
                <w:rFonts w:ascii="Segoe UI Semilight" w:hAnsi="Segoe UI Semilight" w:cs="Segoe UI Semilight"/>
                <w:color w:val="000000"/>
              </w:rPr>
              <w:t>Zużycie ciepła [MWh]</w:t>
            </w:r>
          </w:p>
        </w:tc>
        <w:tc>
          <w:tcPr>
            <w:tcW w:w="1247" w:type="pct"/>
            <w:vAlign w:val="center"/>
            <w:hideMark/>
          </w:tcPr>
          <w:p w14:paraId="61E62DEB" w14:textId="706927E0" w:rsidR="00B51E14" w:rsidRPr="00B51E14" w:rsidRDefault="00B51E14" w:rsidP="00B51E14">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B51E14">
              <w:rPr>
                <w:rFonts w:ascii="Segoe UI Semilight" w:hAnsi="Segoe UI Semilight" w:cs="Segoe UI Semilight"/>
                <w:color w:val="000000"/>
              </w:rPr>
              <w:t>Wskaźnik emisji [MG CO2/GJ]</w:t>
            </w:r>
          </w:p>
        </w:tc>
        <w:tc>
          <w:tcPr>
            <w:tcW w:w="1162" w:type="pct"/>
            <w:noWrap/>
            <w:vAlign w:val="center"/>
            <w:hideMark/>
          </w:tcPr>
          <w:p w14:paraId="567C72E7" w14:textId="77777777" w:rsidR="00B51E14" w:rsidRPr="00B51E14" w:rsidRDefault="00B51E14" w:rsidP="00B51E14">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B51E14">
              <w:rPr>
                <w:rFonts w:ascii="Segoe UI Semilight" w:hAnsi="Segoe UI Semilight" w:cs="Segoe UI Semilight"/>
                <w:color w:val="000000"/>
              </w:rPr>
              <w:t>Emisja [Mg CO</w:t>
            </w:r>
            <w:r w:rsidRPr="00B51E14">
              <w:rPr>
                <w:rFonts w:ascii="Segoe UI Semilight" w:hAnsi="Segoe UI Semilight" w:cs="Segoe UI Semilight"/>
                <w:color w:val="000000"/>
                <w:vertAlign w:val="subscript"/>
              </w:rPr>
              <w:t>2</w:t>
            </w:r>
            <w:r w:rsidRPr="00B51E14">
              <w:rPr>
                <w:rFonts w:ascii="Segoe UI Semilight" w:hAnsi="Segoe UI Semilight" w:cs="Segoe UI Semilight"/>
                <w:color w:val="000000"/>
              </w:rPr>
              <w:t>]</w:t>
            </w:r>
          </w:p>
        </w:tc>
      </w:tr>
      <w:tr w:rsidR="006E3A9A" w:rsidRPr="00B51E14" w14:paraId="21A6C070" w14:textId="77777777" w:rsidTr="006E3A9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4" w:type="pct"/>
            <w:shd w:val="clear" w:color="auto" w:fill="auto"/>
            <w:noWrap/>
            <w:vAlign w:val="center"/>
            <w:hideMark/>
          </w:tcPr>
          <w:p w14:paraId="5C1FCA96" w14:textId="18D947F6" w:rsidR="006E3A9A" w:rsidRPr="00B51E14" w:rsidRDefault="006E3A9A" w:rsidP="006E3A9A">
            <w:pPr>
              <w:jc w:val="center"/>
              <w:rPr>
                <w:rFonts w:ascii="Segoe UI Semilight" w:hAnsi="Segoe UI Semilight" w:cs="Segoe UI Semilight"/>
                <w:color w:val="000000"/>
              </w:rPr>
            </w:pPr>
            <w:r w:rsidRPr="00B51E14">
              <w:rPr>
                <w:rFonts w:ascii="Segoe UI Semilight" w:hAnsi="Segoe UI Semilight" w:cs="Segoe UI Semilight"/>
                <w:color w:val="000000"/>
              </w:rPr>
              <w:t>Węgiel</w:t>
            </w:r>
          </w:p>
        </w:tc>
        <w:tc>
          <w:tcPr>
            <w:tcW w:w="1347" w:type="pct"/>
            <w:shd w:val="clear" w:color="auto" w:fill="auto"/>
            <w:noWrap/>
            <w:vAlign w:val="center"/>
          </w:tcPr>
          <w:p w14:paraId="3D473575" w14:textId="599AA5B8"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65 904,41</w:t>
            </w:r>
          </w:p>
        </w:tc>
        <w:tc>
          <w:tcPr>
            <w:tcW w:w="1247" w:type="pct"/>
            <w:shd w:val="clear" w:color="auto" w:fill="auto"/>
            <w:noWrap/>
            <w:vAlign w:val="center"/>
          </w:tcPr>
          <w:p w14:paraId="6FDAAC08" w14:textId="1BB8C1A0"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color w:val="000000"/>
                <w:szCs w:val="22"/>
              </w:rPr>
              <w:t>0,09473</w:t>
            </w:r>
          </w:p>
        </w:tc>
        <w:tc>
          <w:tcPr>
            <w:tcW w:w="1162" w:type="pct"/>
            <w:shd w:val="clear" w:color="auto" w:fill="auto"/>
            <w:noWrap/>
            <w:vAlign w:val="center"/>
          </w:tcPr>
          <w:p w14:paraId="3306A9A4" w14:textId="15ADE538"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22 475,25</w:t>
            </w:r>
          </w:p>
        </w:tc>
      </w:tr>
      <w:tr w:rsidR="006E3A9A" w:rsidRPr="00B51E14" w14:paraId="32375FA0" w14:textId="77777777" w:rsidTr="006E3A9A">
        <w:trPr>
          <w:trHeight w:val="510"/>
        </w:trPr>
        <w:tc>
          <w:tcPr>
            <w:cnfStyle w:val="001000000000" w:firstRow="0" w:lastRow="0" w:firstColumn="1" w:lastColumn="0" w:oddVBand="0" w:evenVBand="0" w:oddHBand="0" w:evenHBand="0" w:firstRowFirstColumn="0" w:firstRowLastColumn="0" w:lastRowFirstColumn="0" w:lastRowLastColumn="0"/>
            <w:tcW w:w="1244" w:type="pct"/>
            <w:shd w:val="clear" w:color="auto" w:fill="auto"/>
            <w:noWrap/>
            <w:vAlign w:val="center"/>
            <w:hideMark/>
          </w:tcPr>
          <w:p w14:paraId="15314396" w14:textId="67D02A23" w:rsidR="006E3A9A" w:rsidRPr="00B51E14" w:rsidRDefault="006E3A9A" w:rsidP="006E3A9A">
            <w:pPr>
              <w:jc w:val="center"/>
              <w:rPr>
                <w:rFonts w:ascii="Segoe UI Semilight" w:hAnsi="Segoe UI Semilight" w:cs="Segoe UI Semilight"/>
                <w:color w:val="000000"/>
              </w:rPr>
            </w:pPr>
            <w:r>
              <w:rPr>
                <w:rFonts w:ascii="Segoe UI Semilight" w:hAnsi="Segoe UI Semilight" w:cs="Segoe UI Semilight"/>
                <w:color w:val="000000"/>
              </w:rPr>
              <w:t>gaz</w:t>
            </w:r>
          </w:p>
        </w:tc>
        <w:tc>
          <w:tcPr>
            <w:tcW w:w="1347" w:type="pct"/>
            <w:shd w:val="clear" w:color="auto" w:fill="auto"/>
            <w:noWrap/>
            <w:vAlign w:val="center"/>
          </w:tcPr>
          <w:p w14:paraId="2D78BF07" w14:textId="583AD68B"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6 873,47</w:t>
            </w:r>
          </w:p>
        </w:tc>
        <w:tc>
          <w:tcPr>
            <w:tcW w:w="1247" w:type="pct"/>
            <w:shd w:val="clear" w:color="auto" w:fill="auto"/>
            <w:noWrap/>
            <w:vAlign w:val="center"/>
          </w:tcPr>
          <w:p w14:paraId="0C453C7F" w14:textId="579622B0"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color w:val="000000"/>
                <w:szCs w:val="22"/>
              </w:rPr>
              <w:t>0,05610</w:t>
            </w:r>
          </w:p>
        </w:tc>
        <w:tc>
          <w:tcPr>
            <w:tcW w:w="1162" w:type="pct"/>
            <w:shd w:val="clear" w:color="auto" w:fill="auto"/>
            <w:noWrap/>
            <w:vAlign w:val="center"/>
          </w:tcPr>
          <w:p w14:paraId="572E9C84" w14:textId="45D7FF96"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1 388,17</w:t>
            </w:r>
          </w:p>
        </w:tc>
      </w:tr>
      <w:tr w:rsidR="006E3A9A" w:rsidRPr="00B51E14" w14:paraId="1E3035D5" w14:textId="77777777" w:rsidTr="006E3A9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4" w:type="pct"/>
            <w:shd w:val="clear" w:color="auto" w:fill="auto"/>
            <w:vAlign w:val="center"/>
            <w:hideMark/>
          </w:tcPr>
          <w:p w14:paraId="115C57A4" w14:textId="77777777" w:rsidR="006E3A9A" w:rsidRPr="00B51E14" w:rsidRDefault="006E3A9A" w:rsidP="006E3A9A">
            <w:pPr>
              <w:jc w:val="center"/>
              <w:rPr>
                <w:rFonts w:ascii="Segoe UI Semilight" w:hAnsi="Segoe UI Semilight" w:cs="Segoe UI Semilight"/>
                <w:color w:val="000000"/>
              </w:rPr>
            </w:pPr>
            <w:r w:rsidRPr="00B51E14">
              <w:rPr>
                <w:rFonts w:ascii="Segoe UI Semilight" w:hAnsi="Segoe UI Semilight" w:cs="Segoe UI Semilight"/>
                <w:color w:val="000000"/>
              </w:rPr>
              <w:t>en. elektryczna</w:t>
            </w:r>
          </w:p>
        </w:tc>
        <w:tc>
          <w:tcPr>
            <w:tcW w:w="1347" w:type="pct"/>
            <w:shd w:val="clear" w:color="auto" w:fill="auto"/>
            <w:noWrap/>
            <w:vAlign w:val="center"/>
          </w:tcPr>
          <w:p w14:paraId="394BE8D3" w14:textId="41952855"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7 351,17</w:t>
            </w:r>
          </w:p>
        </w:tc>
        <w:tc>
          <w:tcPr>
            <w:tcW w:w="1247" w:type="pct"/>
            <w:shd w:val="clear" w:color="auto" w:fill="auto"/>
            <w:noWrap/>
            <w:vAlign w:val="center"/>
          </w:tcPr>
          <w:p w14:paraId="302FB840" w14:textId="31CCE801"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color w:val="000000"/>
                <w:szCs w:val="22"/>
              </w:rPr>
              <w:t>0,23097</w:t>
            </w:r>
          </w:p>
        </w:tc>
        <w:tc>
          <w:tcPr>
            <w:tcW w:w="1162" w:type="pct"/>
            <w:shd w:val="clear" w:color="auto" w:fill="auto"/>
            <w:noWrap/>
            <w:vAlign w:val="center"/>
          </w:tcPr>
          <w:p w14:paraId="31BC41AC" w14:textId="52FB26F6"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6 112,50</w:t>
            </w:r>
          </w:p>
        </w:tc>
      </w:tr>
      <w:tr w:rsidR="006E3A9A" w:rsidRPr="00B51E14" w14:paraId="3C6065E8" w14:textId="77777777" w:rsidTr="006E3A9A">
        <w:trPr>
          <w:trHeight w:val="510"/>
        </w:trPr>
        <w:tc>
          <w:tcPr>
            <w:cnfStyle w:val="001000000000" w:firstRow="0" w:lastRow="0" w:firstColumn="1" w:lastColumn="0" w:oddVBand="0" w:evenVBand="0" w:oddHBand="0" w:evenHBand="0" w:firstRowFirstColumn="0" w:firstRowLastColumn="0" w:lastRowFirstColumn="0" w:lastRowLastColumn="0"/>
            <w:tcW w:w="1244" w:type="pct"/>
            <w:shd w:val="clear" w:color="auto" w:fill="auto"/>
            <w:vAlign w:val="center"/>
            <w:hideMark/>
          </w:tcPr>
          <w:p w14:paraId="3A8DF7C2" w14:textId="77777777" w:rsidR="006E3A9A" w:rsidRPr="00B51E14" w:rsidRDefault="006E3A9A" w:rsidP="006E3A9A">
            <w:pPr>
              <w:jc w:val="center"/>
              <w:rPr>
                <w:rFonts w:ascii="Segoe UI Semilight" w:hAnsi="Segoe UI Semilight" w:cs="Segoe UI Semilight"/>
                <w:color w:val="000000"/>
              </w:rPr>
            </w:pPr>
            <w:r w:rsidRPr="00B51E14">
              <w:rPr>
                <w:rFonts w:ascii="Segoe UI Semilight" w:hAnsi="Segoe UI Semilight" w:cs="Segoe UI Semilight"/>
                <w:color w:val="000000"/>
              </w:rPr>
              <w:t>olej opałowy</w:t>
            </w:r>
          </w:p>
        </w:tc>
        <w:tc>
          <w:tcPr>
            <w:tcW w:w="1347" w:type="pct"/>
            <w:shd w:val="clear" w:color="auto" w:fill="auto"/>
            <w:noWrap/>
            <w:vAlign w:val="center"/>
          </w:tcPr>
          <w:p w14:paraId="42A0F1F2" w14:textId="4CC8EEAE"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1 212,96</w:t>
            </w:r>
          </w:p>
        </w:tc>
        <w:tc>
          <w:tcPr>
            <w:tcW w:w="1247" w:type="pct"/>
            <w:shd w:val="clear" w:color="auto" w:fill="auto"/>
            <w:noWrap/>
            <w:vAlign w:val="center"/>
          </w:tcPr>
          <w:p w14:paraId="336EA390" w14:textId="73247807"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color w:val="000000"/>
                <w:szCs w:val="22"/>
              </w:rPr>
              <w:t>0,07740</w:t>
            </w:r>
          </w:p>
        </w:tc>
        <w:tc>
          <w:tcPr>
            <w:tcW w:w="1162" w:type="pct"/>
            <w:shd w:val="clear" w:color="auto" w:fill="auto"/>
            <w:noWrap/>
            <w:vAlign w:val="center"/>
          </w:tcPr>
          <w:p w14:paraId="36858C34" w14:textId="62657833"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337,98</w:t>
            </w:r>
          </w:p>
        </w:tc>
      </w:tr>
      <w:tr w:rsidR="006E3A9A" w:rsidRPr="00B51E14" w14:paraId="1C86A725" w14:textId="77777777" w:rsidTr="006E3A9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4" w:type="pct"/>
            <w:shd w:val="clear" w:color="auto" w:fill="auto"/>
            <w:vAlign w:val="center"/>
            <w:hideMark/>
          </w:tcPr>
          <w:p w14:paraId="593245E7" w14:textId="77777777" w:rsidR="006E3A9A" w:rsidRPr="00B51E14" w:rsidRDefault="006E3A9A" w:rsidP="006E3A9A">
            <w:pPr>
              <w:jc w:val="center"/>
              <w:rPr>
                <w:rFonts w:ascii="Segoe UI Semilight" w:hAnsi="Segoe UI Semilight" w:cs="Segoe UI Semilight"/>
                <w:color w:val="000000"/>
              </w:rPr>
            </w:pPr>
            <w:r w:rsidRPr="00B51E14">
              <w:rPr>
                <w:rFonts w:ascii="Segoe UI Semilight" w:hAnsi="Segoe UI Semilight" w:cs="Segoe UI Semilight"/>
                <w:color w:val="000000"/>
              </w:rPr>
              <w:t>biomasa</w:t>
            </w:r>
          </w:p>
        </w:tc>
        <w:tc>
          <w:tcPr>
            <w:tcW w:w="1347" w:type="pct"/>
            <w:shd w:val="clear" w:color="auto" w:fill="auto"/>
            <w:noWrap/>
            <w:vAlign w:val="center"/>
          </w:tcPr>
          <w:p w14:paraId="2A0AAEAA" w14:textId="31F96980"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6 873,47</w:t>
            </w:r>
          </w:p>
        </w:tc>
        <w:tc>
          <w:tcPr>
            <w:tcW w:w="1247" w:type="pct"/>
            <w:shd w:val="clear" w:color="auto" w:fill="auto"/>
            <w:noWrap/>
            <w:vAlign w:val="center"/>
          </w:tcPr>
          <w:p w14:paraId="76DB766A" w14:textId="6A2EB7D7"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color w:val="000000"/>
                <w:szCs w:val="22"/>
              </w:rPr>
              <w:t>-</w:t>
            </w:r>
          </w:p>
        </w:tc>
        <w:tc>
          <w:tcPr>
            <w:tcW w:w="1162" w:type="pct"/>
            <w:shd w:val="clear" w:color="auto" w:fill="auto"/>
            <w:noWrap/>
            <w:vAlign w:val="center"/>
          </w:tcPr>
          <w:p w14:paraId="5C5AA55C" w14:textId="12E9EE8B" w:rsidR="006E3A9A" w:rsidRPr="006E3A9A" w:rsidRDefault="006E3A9A" w:rsidP="006E3A9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6E3A9A">
              <w:rPr>
                <w:rFonts w:ascii="Segoe UI Semilight" w:hAnsi="Segoe UI Semilight" w:cs="Segoe UI Semilight"/>
              </w:rPr>
              <w:t>-</w:t>
            </w:r>
          </w:p>
        </w:tc>
      </w:tr>
      <w:tr w:rsidR="006E3A9A" w:rsidRPr="00B51E14" w14:paraId="63F669EA" w14:textId="77777777" w:rsidTr="006E3A9A">
        <w:trPr>
          <w:trHeight w:val="510"/>
        </w:trPr>
        <w:tc>
          <w:tcPr>
            <w:cnfStyle w:val="001000000000" w:firstRow="0" w:lastRow="0" w:firstColumn="1" w:lastColumn="0" w:oddVBand="0" w:evenVBand="0" w:oddHBand="0" w:evenHBand="0" w:firstRowFirstColumn="0" w:firstRowLastColumn="0" w:lastRowFirstColumn="0" w:lastRowLastColumn="0"/>
            <w:tcW w:w="1244" w:type="pct"/>
            <w:shd w:val="clear" w:color="auto" w:fill="auto"/>
            <w:noWrap/>
            <w:vAlign w:val="center"/>
            <w:hideMark/>
          </w:tcPr>
          <w:p w14:paraId="74C6FF6B" w14:textId="0EAA1DE0" w:rsidR="006E3A9A" w:rsidRPr="00B51E14" w:rsidRDefault="006E3A9A" w:rsidP="006E3A9A">
            <w:pPr>
              <w:jc w:val="center"/>
              <w:rPr>
                <w:rFonts w:ascii="Segoe UI Semilight" w:hAnsi="Segoe UI Semilight" w:cs="Segoe UI Semilight"/>
                <w:color w:val="000000"/>
              </w:rPr>
            </w:pPr>
            <w:r w:rsidRPr="00B51E14">
              <w:rPr>
                <w:rFonts w:ascii="Segoe UI Semilight" w:hAnsi="Segoe UI Semilight" w:cs="Segoe UI Semilight"/>
                <w:color w:val="000000"/>
              </w:rPr>
              <w:t>SUMA</w:t>
            </w:r>
          </w:p>
        </w:tc>
        <w:tc>
          <w:tcPr>
            <w:tcW w:w="1347" w:type="pct"/>
            <w:shd w:val="clear" w:color="auto" w:fill="auto"/>
            <w:noWrap/>
            <w:vAlign w:val="center"/>
          </w:tcPr>
          <w:p w14:paraId="1EFA6C15" w14:textId="1016F348"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6E3A9A">
              <w:rPr>
                <w:rFonts w:ascii="Segoe UI Semilight" w:hAnsi="Segoe UI Semilight" w:cs="Segoe UI Semilight"/>
              </w:rPr>
              <w:t>88 215,47</w:t>
            </w:r>
          </w:p>
        </w:tc>
        <w:tc>
          <w:tcPr>
            <w:tcW w:w="1247" w:type="pct"/>
            <w:shd w:val="clear" w:color="auto" w:fill="auto"/>
            <w:noWrap/>
            <w:vAlign w:val="center"/>
          </w:tcPr>
          <w:p w14:paraId="08112F42" w14:textId="1780F0B2"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p>
        </w:tc>
        <w:tc>
          <w:tcPr>
            <w:tcW w:w="1162" w:type="pct"/>
            <w:shd w:val="clear" w:color="auto" w:fill="auto"/>
            <w:noWrap/>
            <w:vAlign w:val="center"/>
          </w:tcPr>
          <w:p w14:paraId="164EB159" w14:textId="4E3FFCB0" w:rsidR="006E3A9A" w:rsidRPr="006E3A9A" w:rsidRDefault="006E3A9A" w:rsidP="006E3A9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color w:val="000000"/>
              </w:rPr>
            </w:pPr>
            <w:r w:rsidRPr="006E3A9A">
              <w:rPr>
                <w:rFonts w:ascii="Segoe UI Semilight" w:hAnsi="Segoe UI Semilight" w:cs="Segoe UI Semilight"/>
              </w:rPr>
              <w:t>30 313,89</w:t>
            </w:r>
          </w:p>
        </w:tc>
      </w:tr>
    </w:tbl>
    <w:p w14:paraId="4ACACDDB" w14:textId="47832FEF" w:rsidR="004A2825" w:rsidRPr="00B51E14" w:rsidRDefault="004A2825" w:rsidP="004A2825">
      <w:pPr>
        <w:spacing w:line="360" w:lineRule="auto"/>
        <w:rPr>
          <w:rStyle w:val="Wyrnienieintensywne"/>
          <w:rFonts w:ascii="Segoe UI Semilight" w:hAnsi="Segoe UI Semilight" w:cs="Segoe UI Semilight"/>
          <w:i w:val="0"/>
          <w:color w:val="auto"/>
          <w:sz w:val="18"/>
        </w:rPr>
      </w:pPr>
      <w:r w:rsidRPr="00B51E14">
        <w:rPr>
          <w:rStyle w:val="Wyrnienieintensywne"/>
          <w:rFonts w:ascii="Segoe UI Semilight" w:hAnsi="Segoe UI Semilight" w:cs="Segoe UI Semilight"/>
          <w:i w:val="0"/>
          <w:color w:val="auto"/>
          <w:sz w:val="18"/>
        </w:rPr>
        <w:t xml:space="preserve">Źródło: Opracowanie własne. </w:t>
      </w:r>
    </w:p>
    <w:p w14:paraId="04B9BFFC" w14:textId="087463A5" w:rsidR="007E733E" w:rsidRPr="00B51E14" w:rsidRDefault="004A2825" w:rsidP="00A54922">
      <w:pPr>
        <w:spacing w:line="360" w:lineRule="auto"/>
        <w:rPr>
          <w:rStyle w:val="Wyrnienieintensywne"/>
          <w:rFonts w:ascii="Segoe UI Semilight" w:hAnsi="Segoe UI Semilight" w:cs="Segoe UI Semilight"/>
          <w:i w:val="0"/>
          <w:color w:val="auto"/>
          <w:sz w:val="20"/>
        </w:rPr>
      </w:pPr>
      <w:r w:rsidRPr="00B51E14">
        <w:rPr>
          <w:rStyle w:val="Wyrnienieintensywne"/>
          <w:rFonts w:ascii="Segoe UI Semilight" w:hAnsi="Segoe UI Semilight" w:cs="Segoe UI Semilight"/>
          <w:i w:val="0"/>
          <w:color w:val="auto"/>
          <w:sz w:val="20"/>
        </w:rPr>
        <w:t xml:space="preserve">Poniższy wykres przedstawia udział paliw w sektorze mieszkaniowym w bilansie emisji z tego sektora. </w:t>
      </w:r>
    </w:p>
    <w:p w14:paraId="266DB874" w14:textId="1AAD7DAD" w:rsidR="004A2825" w:rsidRPr="00D23568" w:rsidRDefault="009C3A53" w:rsidP="009C3A53">
      <w:pPr>
        <w:spacing w:line="360" w:lineRule="auto"/>
        <w:jc w:val="center"/>
        <w:rPr>
          <w:iCs/>
          <w:color w:val="FF0000"/>
        </w:rPr>
      </w:pPr>
      <w:r>
        <w:rPr>
          <w:noProof/>
          <w:lang w:eastAsia="pl-PL"/>
        </w:rPr>
        <w:drawing>
          <wp:inline distT="0" distB="0" distL="0" distR="0" wp14:anchorId="0CBB2221" wp14:editId="4E8B9B43">
            <wp:extent cx="5806440" cy="3048000"/>
            <wp:effectExtent l="0" t="0" r="381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B5B17E" w14:textId="02A612E3" w:rsidR="004A2825" w:rsidRPr="00B51E14" w:rsidRDefault="004A2825" w:rsidP="004A2825">
      <w:pPr>
        <w:pStyle w:val="Legenda"/>
        <w:spacing w:after="0"/>
        <w:jc w:val="center"/>
        <w:rPr>
          <w:rFonts w:ascii="Segoe UI Semilight" w:hAnsi="Segoe UI Semilight" w:cs="Segoe UI Semilight"/>
          <w:b/>
          <w:i w:val="0"/>
          <w:color w:val="auto"/>
        </w:rPr>
      </w:pPr>
      <w:bookmarkStart w:id="213" w:name="_Toc464680674"/>
      <w:bookmarkStart w:id="214" w:name="_Toc470032466"/>
      <w:bookmarkStart w:id="215" w:name="_Toc488059242"/>
      <w:bookmarkStart w:id="216" w:name="_Toc512498528"/>
      <w:bookmarkStart w:id="217" w:name="_Toc526846246"/>
      <w:r w:rsidRPr="00B51E14">
        <w:rPr>
          <w:rFonts w:ascii="Segoe UI Semilight" w:hAnsi="Segoe UI Semilight" w:cs="Segoe UI Semilight"/>
          <w:b/>
          <w:i w:val="0"/>
          <w:color w:val="auto"/>
        </w:rPr>
        <w:t xml:space="preserve">Wykres </w:t>
      </w:r>
      <w:r w:rsidRPr="00B51E14">
        <w:rPr>
          <w:rFonts w:ascii="Segoe UI Semilight" w:hAnsi="Segoe UI Semilight" w:cs="Segoe UI Semilight"/>
          <w:b/>
          <w:i w:val="0"/>
          <w:color w:val="auto"/>
        </w:rPr>
        <w:fldChar w:fldCharType="begin"/>
      </w:r>
      <w:r w:rsidRPr="00B51E14">
        <w:rPr>
          <w:rFonts w:ascii="Segoe UI Semilight" w:hAnsi="Segoe UI Semilight" w:cs="Segoe UI Semilight"/>
          <w:b/>
          <w:i w:val="0"/>
          <w:color w:val="auto"/>
        </w:rPr>
        <w:instrText xml:space="preserve"> SEQ Wykres \* ARABIC </w:instrText>
      </w:r>
      <w:r w:rsidRPr="00B51E14">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5</w:t>
      </w:r>
      <w:r w:rsidRPr="00B51E14">
        <w:rPr>
          <w:rFonts w:ascii="Segoe UI Semilight" w:hAnsi="Segoe UI Semilight" w:cs="Segoe UI Semilight"/>
          <w:b/>
          <w:i w:val="0"/>
          <w:color w:val="auto"/>
        </w:rPr>
        <w:fldChar w:fldCharType="end"/>
      </w:r>
      <w:r w:rsidRPr="00B51E14">
        <w:rPr>
          <w:rFonts w:ascii="Segoe UI Semilight" w:hAnsi="Segoe UI Semilight" w:cs="Segoe UI Semilight"/>
          <w:b/>
          <w:i w:val="0"/>
          <w:color w:val="auto"/>
        </w:rPr>
        <w:t xml:space="preserve">. Udział paliw w bilansie emisji z sektora mieszkaniowego na terenie gminy </w:t>
      </w:r>
      <w:bookmarkEnd w:id="213"/>
      <w:bookmarkEnd w:id="214"/>
      <w:bookmarkEnd w:id="215"/>
      <w:r w:rsidR="00B51E14">
        <w:rPr>
          <w:rFonts w:ascii="Segoe UI Semilight" w:hAnsi="Segoe UI Semilight" w:cs="Segoe UI Semilight"/>
          <w:b/>
          <w:i w:val="0"/>
          <w:color w:val="auto"/>
        </w:rPr>
        <w:t xml:space="preserve">i miasta </w:t>
      </w:r>
      <w:bookmarkEnd w:id="216"/>
      <w:r w:rsidR="00C7152E">
        <w:rPr>
          <w:rFonts w:ascii="Segoe UI Semilight" w:hAnsi="Segoe UI Semilight" w:cs="Segoe UI Semilight"/>
          <w:b/>
          <w:i w:val="0"/>
          <w:color w:val="auto"/>
        </w:rPr>
        <w:t>Białobrzegi.</w:t>
      </w:r>
      <w:bookmarkEnd w:id="217"/>
      <w:r w:rsidR="00C7152E">
        <w:rPr>
          <w:rFonts w:ascii="Segoe UI Semilight" w:hAnsi="Segoe UI Semilight" w:cs="Segoe UI Semilight"/>
          <w:b/>
          <w:i w:val="0"/>
          <w:color w:val="auto"/>
        </w:rPr>
        <w:t xml:space="preserve"> </w:t>
      </w:r>
    </w:p>
    <w:p w14:paraId="4F8A9B34" w14:textId="38092FE3" w:rsidR="00C845FE" w:rsidRPr="005E3606" w:rsidRDefault="004A2825" w:rsidP="005E3606">
      <w:pPr>
        <w:spacing w:line="360" w:lineRule="auto"/>
        <w:rPr>
          <w:rStyle w:val="Wyrnienieintensywne"/>
          <w:rFonts w:ascii="Segoe UI Semilight" w:hAnsi="Segoe UI Semilight" w:cs="Segoe UI Semilight"/>
          <w:i w:val="0"/>
          <w:color w:val="auto"/>
          <w:sz w:val="18"/>
        </w:rPr>
      </w:pPr>
      <w:r w:rsidRPr="00B51E14">
        <w:rPr>
          <w:rStyle w:val="Wyrnienieintensywne"/>
          <w:rFonts w:ascii="Segoe UI Semilight" w:hAnsi="Segoe UI Semilight" w:cs="Segoe UI Semilight"/>
          <w:i w:val="0"/>
          <w:color w:val="auto"/>
          <w:sz w:val="18"/>
        </w:rPr>
        <w:t xml:space="preserve">Źródło: Opracowanie własne. </w:t>
      </w:r>
    </w:p>
    <w:p w14:paraId="5D316163" w14:textId="4E7FCCE9" w:rsidR="0087665C" w:rsidRPr="005E3606" w:rsidRDefault="005D3D8C" w:rsidP="005D3D8C">
      <w:pPr>
        <w:pStyle w:val="Nagwek3"/>
        <w:rPr>
          <w:rStyle w:val="Wyrnienieintensywne"/>
          <w:i w:val="0"/>
          <w:iCs w:val="0"/>
          <w:color w:val="4472C4" w:themeColor="accent5"/>
        </w:rPr>
      </w:pPr>
      <w:bookmarkStart w:id="218" w:name="_Toc526843574"/>
      <w:r w:rsidRPr="005E3606">
        <w:rPr>
          <w:rStyle w:val="Wyrnienieintensywne"/>
          <w:i w:val="0"/>
          <w:iCs w:val="0"/>
          <w:color w:val="4472C4" w:themeColor="accent5"/>
        </w:rPr>
        <w:lastRenderedPageBreak/>
        <w:t xml:space="preserve">6.2. </w:t>
      </w:r>
      <w:r w:rsidR="007B5473" w:rsidRPr="005E3606">
        <w:rPr>
          <w:rStyle w:val="Wyrnienieintensywne"/>
          <w:i w:val="0"/>
          <w:iCs w:val="0"/>
          <w:color w:val="4472C4" w:themeColor="accent5"/>
        </w:rPr>
        <w:t>Sektor transportu</w:t>
      </w:r>
      <w:bookmarkEnd w:id="218"/>
    </w:p>
    <w:p w14:paraId="7338F399" w14:textId="23072AE6" w:rsidR="00D14E2A" w:rsidRPr="00946E23" w:rsidRDefault="00D14E2A" w:rsidP="00D14E2A">
      <w:pPr>
        <w:spacing w:before="240" w:line="360" w:lineRule="auto"/>
        <w:jc w:val="both"/>
        <w:rPr>
          <w:rFonts w:ascii="Segoe UI Semilight" w:hAnsi="Segoe UI Semilight" w:cs="Segoe UI Semilight"/>
          <w:sz w:val="20"/>
        </w:rPr>
      </w:pPr>
      <w:r w:rsidRPr="00946E23">
        <w:rPr>
          <w:rFonts w:ascii="Segoe UI Semilight" w:hAnsi="Segoe UI Semilight" w:cs="Segoe UI Semilight"/>
          <w:sz w:val="20"/>
        </w:rPr>
        <w:t xml:space="preserve">W roku 2016 na terenie gminy </w:t>
      </w:r>
      <w:r w:rsidR="00946E23" w:rsidRPr="00946E23">
        <w:rPr>
          <w:rFonts w:ascii="Segoe UI Semilight" w:hAnsi="Segoe UI Semilight" w:cs="Segoe UI Semilight"/>
          <w:sz w:val="20"/>
        </w:rPr>
        <w:t>Białobrzegi</w:t>
      </w:r>
      <w:r w:rsidRPr="00946E23">
        <w:rPr>
          <w:rFonts w:ascii="Segoe UI Semilight" w:hAnsi="Segoe UI Semilight" w:cs="Segoe UI Semilight"/>
          <w:sz w:val="20"/>
        </w:rPr>
        <w:t xml:space="preserve"> zarejestrowanych było </w:t>
      </w:r>
      <w:r w:rsidR="00946E23" w:rsidRPr="00946E23">
        <w:rPr>
          <w:rFonts w:ascii="Segoe UI Semilight" w:hAnsi="Segoe UI Semilight" w:cs="Segoe UI Semilight"/>
          <w:sz w:val="20"/>
        </w:rPr>
        <w:t xml:space="preserve">8407 </w:t>
      </w:r>
      <w:r w:rsidRPr="00946E23">
        <w:rPr>
          <w:rFonts w:ascii="Segoe UI Semilight" w:hAnsi="Segoe UI Semilight" w:cs="Segoe UI Semilight"/>
          <w:sz w:val="20"/>
        </w:rPr>
        <w:t xml:space="preserve">pojazdów, z czego największą liczbę stanowiły samochody osobowe – </w:t>
      </w:r>
      <w:r w:rsidR="00E02115" w:rsidRPr="00946E23">
        <w:rPr>
          <w:rFonts w:ascii="Segoe UI Semilight" w:hAnsi="Segoe UI Semilight" w:cs="Segoe UI Semilight"/>
          <w:sz w:val="20"/>
        </w:rPr>
        <w:t xml:space="preserve">prawie </w:t>
      </w:r>
      <w:r w:rsidR="00946E23" w:rsidRPr="00946E23">
        <w:rPr>
          <w:rFonts w:ascii="Segoe UI Semilight" w:hAnsi="Segoe UI Semilight" w:cs="Segoe UI Semilight"/>
          <w:sz w:val="20"/>
        </w:rPr>
        <w:t>64</w:t>
      </w:r>
      <w:r w:rsidRPr="00946E23">
        <w:rPr>
          <w:rFonts w:ascii="Segoe UI Semilight" w:hAnsi="Segoe UI Semilight" w:cs="Segoe UI Semilight"/>
          <w:sz w:val="20"/>
        </w:rPr>
        <w:t xml:space="preserve"> % wszystkich pojazdów. </w:t>
      </w:r>
    </w:p>
    <w:p w14:paraId="07BBE37B" w14:textId="06FEFB37" w:rsidR="00352B40" w:rsidRPr="00946E23" w:rsidRDefault="00352B40" w:rsidP="00D14E2A">
      <w:pPr>
        <w:spacing w:before="240" w:line="360" w:lineRule="auto"/>
        <w:jc w:val="both"/>
        <w:rPr>
          <w:rFonts w:ascii="Segoe UI Semilight" w:hAnsi="Segoe UI Semilight" w:cs="Segoe UI Semilight"/>
          <w:sz w:val="20"/>
        </w:rPr>
      </w:pPr>
      <w:r w:rsidRPr="00946E23">
        <w:rPr>
          <w:rFonts w:ascii="Segoe UI Semilight" w:hAnsi="Segoe UI Semilight" w:cs="Segoe UI Semilight"/>
          <w:sz w:val="20"/>
        </w:rPr>
        <w:t>Ruch tranzytowy potraktowano fakultatywnie, gdyż gmina nie ma realnego wpływu na ograniczenie emisji z tego obszaru, dlatego zaleca się wykluczenie go z bazowej inwentaryzacji emisji.</w:t>
      </w:r>
    </w:p>
    <w:p w14:paraId="5284FCC1" w14:textId="29300346" w:rsidR="00D14E2A" w:rsidRPr="00B80BE7" w:rsidRDefault="00860252" w:rsidP="00E51BF3">
      <w:pPr>
        <w:keepNext/>
        <w:jc w:val="center"/>
        <w:rPr>
          <w:rFonts w:ascii="Segoe UI Semilight" w:hAnsi="Segoe UI Semilight" w:cs="Segoe UI Semilight"/>
        </w:rPr>
      </w:pPr>
      <w:r>
        <w:rPr>
          <w:noProof/>
          <w:lang w:eastAsia="pl-PL"/>
        </w:rPr>
        <w:drawing>
          <wp:inline distT="0" distB="0" distL="0" distR="0" wp14:anchorId="31FA608F" wp14:editId="0D1F5CE0">
            <wp:extent cx="5600700" cy="297942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E14E5B" w14:textId="54971A70" w:rsidR="00D14E2A" w:rsidRPr="00C64202" w:rsidRDefault="00D14E2A" w:rsidP="00D14E2A">
      <w:pPr>
        <w:pStyle w:val="Legenda"/>
        <w:spacing w:after="0"/>
        <w:jc w:val="center"/>
        <w:rPr>
          <w:rFonts w:ascii="Segoe UI Semilight" w:hAnsi="Segoe UI Semilight" w:cs="Segoe UI Semilight"/>
          <w:b/>
          <w:i w:val="0"/>
          <w:color w:val="auto"/>
        </w:rPr>
      </w:pPr>
      <w:bookmarkStart w:id="219" w:name="_Toc464680675"/>
      <w:bookmarkStart w:id="220" w:name="_Toc468384000"/>
      <w:bookmarkStart w:id="221" w:name="_Toc481594049"/>
      <w:bookmarkStart w:id="222" w:name="_Toc481936497"/>
      <w:bookmarkStart w:id="223" w:name="_Toc492288865"/>
      <w:bookmarkStart w:id="224" w:name="_Toc512498529"/>
      <w:bookmarkStart w:id="225" w:name="_Toc526846247"/>
      <w:r w:rsidRPr="00C64202">
        <w:rPr>
          <w:rFonts w:ascii="Segoe UI Semilight" w:hAnsi="Segoe UI Semilight" w:cs="Segoe UI Semilight"/>
          <w:b/>
          <w:i w:val="0"/>
          <w:color w:val="auto"/>
        </w:rPr>
        <w:t xml:space="preserve">Wykres </w:t>
      </w:r>
      <w:r w:rsidRPr="00C64202">
        <w:rPr>
          <w:rFonts w:ascii="Segoe UI Semilight" w:hAnsi="Segoe UI Semilight" w:cs="Segoe UI Semilight"/>
          <w:b/>
          <w:i w:val="0"/>
          <w:color w:val="auto"/>
        </w:rPr>
        <w:fldChar w:fldCharType="begin"/>
      </w:r>
      <w:r w:rsidRPr="00C64202">
        <w:rPr>
          <w:rFonts w:ascii="Segoe UI Semilight" w:hAnsi="Segoe UI Semilight" w:cs="Segoe UI Semilight"/>
          <w:b/>
          <w:i w:val="0"/>
          <w:color w:val="auto"/>
        </w:rPr>
        <w:instrText xml:space="preserve"> SEQ Wykres \* ARABIC </w:instrText>
      </w:r>
      <w:r w:rsidRPr="00C64202">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6</w:t>
      </w:r>
      <w:r w:rsidRPr="00C64202">
        <w:rPr>
          <w:rFonts w:ascii="Segoe UI Semilight" w:hAnsi="Segoe UI Semilight" w:cs="Segoe UI Semilight"/>
          <w:b/>
          <w:i w:val="0"/>
          <w:color w:val="auto"/>
        </w:rPr>
        <w:fldChar w:fldCharType="end"/>
      </w:r>
      <w:r w:rsidRPr="00C64202">
        <w:rPr>
          <w:rFonts w:ascii="Segoe UI Semilight" w:hAnsi="Segoe UI Semilight" w:cs="Segoe UI Semilight"/>
          <w:b/>
          <w:i w:val="0"/>
          <w:color w:val="auto"/>
        </w:rPr>
        <w:t xml:space="preserve">. Procentowa struktura wykorzystywania paliw w transporcie na terenie gminy </w:t>
      </w:r>
      <w:bookmarkEnd w:id="219"/>
      <w:bookmarkEnd w:id="220"/>
      <w:bookmarkEnd w:id="221"/>
      <w:bookmarkEnd w:id="222"/>
      <w:bookmarkEnd w:id="223"/>
      <w:bookmarkEnd w:id="224"/>
      <w:r w:rsidR="00E51BF3">
        <w:rPr>
          <w:rFonts w:ascii="Segoe UI Semilight" w:hAnsi="Segoe UI Semilight" w:cs="Segoe UI Semilight"/>
          <w:b/>
          <w:i w:val="0"/>
          <w:color w:val="auto"/>
        </w:rPr>
        <w:t>Białobrzegi.</w:t>
      </w:r>
      <w:bookmarkEnd w:id="225"/>
      <w:r w:rsidR="00E51BF3">
        <w:rPr>
          <w:rFonts w:ascii="Segoe UI Semilight" w:hAnsi="Segoe UI Semilight" w:cs="Segoe UI Semilight"/>
          <w:b/>
          <w:i w:val="0"/>
          <w:color w:val="auto"/>
        </w:rPr>
        <w:t xml:space="preserve"> </w:t>
      </w:r>
      <w:r w:rsidR="00C64202">
        <w:rPr>
          <w:rFonts w:ascii="Segoe UI Semilight" w:hAnsi="Segoe UI Semilight" w:cs="Segoe UI Semilight"/>
          <w:b/>
          <w:i w:val="0"/>
          <w:color w:val="auto"/>
        </w:rPr>
        <w:t xml:space="preserve"> </w:t>
      </w:r>
    </w:p>
    <w:p w14:paraId="2887D586" w14:textId="77777777" w:rsidR="00D14E2A" w:rsidRPr="00C64202" w:rsidRDefault="00D14E2A" w:rsidP="00C64202">
      <w:pPr>
        <w:spacing w:after="0" w:line="360" w:lineRule="auto"/>
        <w:rPr>
          <w:rStyle w:val="Wyrnienieintensywne"/>
          <w:rFonts w:ascii="Segoe UI Semilight" w:hAnsi="Segoe UI Semilight" w:cs="Segoe UI Semilight"/>
          <w:i w:val="0"/>
          <w:color w:val="auto"/>
          <w:sz w:val="18"/>
        </w:rPr>
      </w:pPr>
      <w:r w:rsidRPr="00C64202">
        <w:rPr>
          <w:rStyle w:val="Wyrnienieintensywne"/>
          <w:rFonts w:ascii="Segoe UI Semilight" w:hAnsi="Segoe UI Semilight" w:cs="Segoe UI Semilight"/>
          <w:i w:val="0"/>
          <w:color w:val="auto"/>
          <w:sz w:val="18"/>
        </w:rPr>
        <w:t>Źródło: Opracowanie własne.</w:t>
      </w:r>
    </w:p>
    <w:p w14:paraId="7E172EB2" w14:textId="6EE66F04" w:rsidR="00D14E2A" w:rsidRPr="00C64202" w:rsidRDefault="00D14E2A" w:rsidP="00D14E2A">
      <w:pPr>
        <w:spacing w:line="360" w:lineRule="auto"/>
        <w:jc w:val="both"/>
        <w:rPr>
          <w:rFonts w:ascii="Segoe UI Semilight" w:hAnsi="Segoe UI Semilight" w:cs="Segoe UI Semilight"/>
          <w:sz w:val="20"/>
        </w:rPr>
      </w:pPr>
      <w:r w:rsidRPr="00C64202">
        <w:rPr>
          <w:rFonts w:ascii="Segoe UI Semilight" w:hAnsi="Segoe UI Semilight" w:cs="Segoe UI Semilight"/>
          <w:sz w:val="20"/>
        </w:rPr>
        <w:t>Zużycie energii finalnej z tytułu transportu oraz emisja dwutlenku wę</w:t>
      </w:r>
      <w:r w:rsidR="00C64202">
        <w:rPr>
          <w:rFonts w:ascii="Segoe UI Semilight" w:hAnsi="Segoe UI Semilight" w:cs="Segoe UI Semilight"/>
          <w:sz w:val="20"/>
        </w:rPr>
        <w:t>gla z tego sektora dla roku 2016</w:t>
      </w:r>
      <w:r w:rsidR="00DE1455">
        <w:rPr>
          <w:rFonts w:ascii="Segoe UI Semilight" w:hAnsi="Segoe UI Semilight" w:cs="Segoe UI Semilight"/>
          <w:sz w:val="20"/>
        </w:rPr>
        <w:t xml:space="preserve"> oraz prognozowanego roku 2023</w:t>
      </w:r>
      <w:r w:rsidRPr="00C64202">
        <w:rPr>
          <w:rFonts w:ascii="Segoe UI Semilight" w:hAnsi="Segoe UI Semilight" w:cs="Segoe UI Semilight"/>
          <w:sz w:val="20"/>
        </w:rPr>
        <w:t xml:space="preserve"> została przedstawiona w poniższych tabelach. </w:t>
      </w:r>
    </w:p>
    <w:p w14:paraId="5A676BA2" w14:textId="55A7B9EC" w:rsidR="00D14E2A" w:rsidRPr="00C64202" w:rsidRDefault="00D14E2A" w:rsidP="00D14E2A">
      <w:pPr>
        <w:pStyle w:val="Legenda"/>
        <w:keepNext/>
        <w:spacing w:after="0"/>
        <w:jc w:val="center"/>
        <w:rPr>
          <w:rFonts w:ascii="Segoe UI Semilight" w:hAnsi="Segoe UI Semilight" w:cs="Segoe UI Semilight"/>
          <w:b/>
          <w:i w:val="0"/>
          <w:color w:val="auto"/>
        </w:rPr>
      </w:pPr>
      <w:bookmarkStart w:id="226" w:name="_Toc468383984"/>
      <w:bookmarkStart w:id="227" w:name="_Toc481594032"/>
      <w:bookmarkStart w:id="228" w:name="_Toc481936479"/>
      <w:bookmarkStart w:id="229" w:name="_Toc492288834"/>
      <w:bookmarkStart w:id="230" w:name="_Toc512498484"/>
      <w:bookmarkStart w:id="231" w:name="_Toc526846227"/>
      <w:r w:rsidRPr="00C64202">
        <w:rPr>
          <w:rFonts w:ascii="Segoe UI Semilight" w:hAnsi="Segoe UI Semilight" w:cs="Segoe UI Semilight"/>
          <w:b/>
          <w:i w:val="0"/>
          <w:color w:val="auto"/>
        </w:rPr>
        <w:t xml:space="preserve">Tabela </w:t>
      </w:r>
      <w:r w:rsidRPr="00C64202">
        <w:rPr>
          <w:rFonts w:ascii="Segoe UI Semilight" w:hAnsi="Segoe UI Semilight" w:cs="Segoe UI Semilight"/>
          <w:b/>
          <w:i w:val="0"/>
          <w:color w:val="auto"/>
        </w:rPr>
        <w:fldChar w:fldCharType="begin"/>
      </w:r>
      <w:r w:rsidRPr="00C64202">
        <w:rPr>
          <w:rFonts w:ascii="Segoe UI Semilight" w:hAnsi="Segoe UI Semilight" w:cs="Segoe UI Semilight"/>
          <w:b/>
          <w:i w:val="0"/>
          <w:color w:val="auto"/>
        </w:rPr>
        <w:instrText xml:space="preserve"> SEQ Tabela \* ARABIC </w:instrText>
      </w:r>
      <w:r w:rsidRPr="00C64202">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23</w:t>
      </w:r>
      <w:r w:rsidRPr="00C64202">
        <w:rPr>
          <w:rFonts w:ascii="Segoe UI Semilight" w:hAnsi="Segoe UI Semilight" w:cs="Segoe UI Semilight"/>
          <w:b/>
          <w:i w:val="0"/>
          <w:color w:val="auto"/>
        </w:rPr>
        <w:fldChar w:fldCharType="end"/>
      </w:r>
      <w:r w:rsidRPr="00C64202">
        <w:rPr>
          <w:rFonts w:ascii="Segoe UI Semilight" w:hAnsi="Segoe UI Semilight" w:cs="Segoe UI Semilight"/>
          <w:b/>
          <w:i w:val="0"/>
          <w:color w:val="auto"/>
        </w:rPr>
        <w:t xml:space="preserve">. Emisja dwutlenku węgla z tytułu transportu w roku bazowym na terenie gminy </w:t>
      </w:r>
      <w:bookmarkEnd w:id="226"/>
      <w:bookmarkEnd w:id="227"/>
      <w:bookmarkEnd w:id="228"/>
      <w:bookmarkEnd w:id="229"/>
      <w:bookmarkEnd w:id="230"/>
      <w:r w:rsidR="003924FF">
        <w:rPr>
          <w:rFonts w:ascii="Segoe UI Semilight" w:hAnsi="Segoe UI Semilight" w:cs="Segoe UI Semilight"/>
          <w:b/>
          <w:i w:val="0"/>
          <w:color w:val="auto"/>
        </w:rPr>
        <w:t>Białobrzegi.</w:t>
      </w:r>
      <w:bookmarkEnd w:id="231"/>
      <w:r w:rsidR="003924FF">
        <w:rPr>
          <w:rFonts w:ascii="Segoe UI Semilight" w:hAnsi="Segoe UI Semilight" w:cs="Segoe UI Semilight"/>
          <w:b/>
          <w:i w:val="0"/>
          <w:color w:val="auto"/>
        </w:rPr>
        <w:t xml:space="preserve"> </w:t>
      </w:r>
      <w:r w:rsidR="00C64202">
        <w:rPr>
          <w:rFonts w:ascii="Segoe UI Semilight" w:hAnsi="Segoe UI Semilight" w:cs="Segoe UI Semilight"/>
          <w:b/>
          <w:i w:val="0"/>
          <w:color w:val="auto"/>
        </w:rPr>
        <w:t xml:space="preserve"> </w:t>
      </w:r>
      <w:r w:rsidRPr="00C64202">
        <w:rPr>
          <w:rFonts w:ascii="Segoe UI Semilight" w:hAnsi="Segoe UI Semilight" w:cs="Segoe UI Semilight"/>
          <w:b/>
          <w:i w:val="0"/>
          <w:color w:val="auto"/>
        </w:rPr>
        <w:t xml:space="preserve"> </w:t>
      </w:r>
    </w:p>
    <w:tbl>
      <w:tblPr>
        <w:tblStyle w:val="Tabelasiatki4akcent31"/>
        <w:tblW w:w="0" w:type="auto"/>
        <w:tblInd w:w="0" w:type="dxa"/>
        <w:tblLook w:val="04A0" w:firstRow="1" w:lastRow="0" w:firstColumn="1" w:lastColumn="0" w:noHBand="0" w:noVBand="1"/>
      </w:tblPr>
      <w:tblGrid>
        <w:gridCol w:w="2830"/>
        <w:gridCol w:w="1850"/>
        <w:gridCol w:w="2300"/>
        <w:gridCol w:w="2082"/>
      </w:tblGrid>
      <w:tr w:rsidR="00D14E2A" w:rsidRPr="00B80BE7" w14:paraId="24CF7863" w14:textId="77777777" w:rsidTr="00C64202">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4C990130" w14:textId="5F657601" w:rsidR="00D14E2A" w:rsidRPr="00B80BE7" w:rsidRDefault="00C64202" w:rsidP="00C64202">
            <w:pPr>
              <w:jc w:val="center"/>
              <w:rPr>
                <w:rFonts w:ascii="Segoe UI Semilight" w:hAnsi="Segoe UI Semilight" w:cs="Segoe UI Semilight"/>
              </w:rPr>
            </w:pPr>
            <w:r>
              <w:rPr>
                <w:rFonts w:ascii="Segoe UI Semilight" w:hAnsi="Segoe UI Semilight" w:cs="Segoe UI Semilight"/>
                <w:color w:val="auto"/>
              </w:rPr>
              <w:t>Rok 2016</w:t>
            </w:r>
          </w:p>
        </w:tc>
      </w:tr>
      <w:tr w:rsidR="00D14E2A" w:rsidRPr="00B80BE7" w14:paraId="7717D39E" w14:textId="77777777" w:rsidTr="00C64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64A41A9" w14:textId="77777777"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Rodzaj pojazdu</w:t>
            </w:r>
          </w:p>
        </w:tc>
        <w:tc>
          <w:tcPr>
            <w:tcW w:w="1850" w:type="dxa"/>
            <w:vAlign w:val="center"/>
          </w:tcPr>
          <w:p w14:paraId="29C5C61D" w14:textId="77777777" w:rsidR="00D14E2A" w:rsidRPr="00B80BE7" w:rsidRDefault="00D14E2A"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B80BE7">
              <w:rPr>
                <w:rFonts w:ascii="Segoe UI Semilight" w:hAnsi="Segoe UI Semilight" w:cs="Segoe UI Semilight"/>
                <w:b/>
              </w:rPr>
              <w:t>Liczba pojazdów</w:t>
            </w:r>
          </w:p>
        </w:tc>
        <w:tc>
          <w:tcPr>
            <w:tcW w:w="2300" w:type="dxa"/>
            <w:vAlign w:val="center"/>
          </w:tcPr>
          <w:p w14:paraId="234E1895" w14:textId="77777777" w:rsidR="00D14E2A" w:rsidRPr="00B80BE7" w:rsidRDefault="00D14E2A"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B80BE7">
              <w:rPr>
                <w:rFonts w:ascii="Segoe UI Semilight" w:hAnsi="Segoe UI Semilight" w:cs="Segoe UI Semilight"/>
                <w:b/>
              </w:rPr>
              <w:t>Zużycie energii finalnej [MWh]</w:t>
            </w:r>
          </w:p>
        </w:tc>
        <w:tc>
          <w:tcPr>
            <w:tcW w:w="2082" w:type="dxa"/>
            <w:vAlign w:val="center"/>
          </w:tcPr>
          <w:p w14:paraId="0611E200" w14:textId="77777777" w:rsidR="00D14E2A" w:rsidRPr="00B80BE7" w:rsidRDefault="00D14E2A"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B80BE7">
              <w:rPr>
                <w:rFonts w:ascii="Segoe UI Semilight" w:hAnsi="Segoe UI Semilight" w:cs="Segoe UI Semilight"/>
                <w:b/>
              </w:rPr>
              <w:t>Emisja dwutlenku węgla [Mg CO</w:t>
            </w:r>
            <w:r w:rsidRPr="00B80BE7">
              <w:rPr>
                <w:rFonts w:ascii="Segoe UI Semilight" w:hAnsi="Segoe UI Semilight" w:cs="Segoe UI Semilight"/>
                <w:b/>
                <w:vertAlign w:val="subscript"/>
              </w:rPr>
              <w:t>2</w:t>
            </w:r>
            <w:r w:rsidRPr="00B80BE7">
              <w:rPr>
                <w:rFonts w:ascii="Segoe UI Semilight" w:hAnsi="Segoe UI Semilight" w:cs="Segoe UI Semilight"/>
                <w:b/>
              </w:rPr>
              <w:t>]</w:t>
            </w:r>
          </w:p>
        </w:tc>
      </w:tr>
      <w:tr w:rsidR="00D14E2A" w:rsidRPr="00B80BE7" w14:paraId="6CFDF504" w14:textId="77777777" w:rsidTr="00C64202">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81E4863" w14:textId="77777777"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Motocykle</w:t>
            </w:r>
          </w:p>
        </w:tc>
        <w:tc>
          <w:tcPr>
            <w:tcW w:w="1850" w:type="dxa"/>
            <w:shd w:val="clear" w:color="auto" w:fill="auto"/>
            <w:vAlign w:val="center"/>
          </w:tcPr>
          <w:p w14:paraId="6CCBDEB2" w14:textId="5C6A137A" w:rsidR="00D14E2A" w:rsidRPr="00B80BE7" w:rsidRDefault="003924FF"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224</w:t>
            </w:r>
          </w:p>
        </w:tc>
        <w:tc>
          <w:tcPr>
            <w:tcW w:w="2300" w:type="dxa"/>
            <w:shd w:val="clear" w:color="auto" w:fill="auto"/>
            <w:vAlign w:val="center"/>
          </w:tcPr>
          <w:p w14:paraId="642B3F9C" w14:textId="6C8927D0" w:rsidR="00D14E2A" w:rsidRPr="00B80BE7" w:rsidRDefault="003924FF"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341,20</w:t>
            </w:r>
          </w:p>
        </w:tc>
        <w:tc>
          <w:tcPr>
            <w:tcW w:w="2082" w:type="dxa"/>
            <w:shd w:val="clear" w:color="auto" w:fill="auto"/>
            <w:vAlign w:val="center"/>
          </w:tcPr>
          <w:p w14:paraId="6A3421B4" w14:textId="053450FB" w:rsidR="00D14E2A" w:rsidRPr="00B80BE7" w:rsidRDefault="006878FE"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84,27</w:t>
            </w:r>
          </w:p>
        </w:tc>
      </w:tr>
      <w:tr w:rsidR="00D14E2A" w:rsidRPr="00B80BE7" w14:paraId="0BC9B2F8" w14:textId="77777777" w:rsidTr="00C642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5AD999B" w14:textId="77777777"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Samochody osobowe</w:t>
            </w:r>
          </w:p>
        </w:tc>
        <w:tc>
          <w:tcPr>
            <w:tcW w:w="1850" w:type="dxa"/>
            <w:shd w:val="clear" w:color="auto" w:fill="auto"/>
            <w:vAlign w:val="center"/>
          </w:tcPr>
          <w:p w14:paraId="4FEAB297" w14:textId="5BF2E069" w:rsidR="00D14E2A" w:rsidRPr="00B80BE7" w:rsidRDefault="003924FF"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6240</w:t>
            </w:r>
          </w:p>
        </w:tc>
        <w:tc>
          <w:tcPr>
            <w:tcW w:w="2300" w:type="dxa"/>
            <w:shd w:val="clear" w:color="auto" w:fill="auto"/>
            <w:vAlign w:val="center"/>
          </w:tcPr>
          <w:p w14:paraId="79D2182E" w14:textId="3254780A" w:rsidR="00D14E2A" w:rsidRPr="00B80BE7" w:rsidRDefault="003924FF"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18950,56</w:t>
            </w:r>
          </w:p>
        </w:tc>
        <w:tc>
          <w:tcPr>
            <w:tcW w:w="2082" w:type="dxa"/>
            <w:shd w:val="clear" w:color="auto" w:fill="auto"/>
            <w:vAlign w:val="center"/>
          </w:tcPr>
          <w:p w14:paraId="0BF687F0" w14:textId="67EEAED8" w:rsidR="00D14E2A" w:rsidRPr="00B80BE7" w:rsidRDefault="006878FE"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4 750,33</w:t>
            </w:r>
          </w:p>
        </w:tc>
      </w:tr>
      <w:tr w:rsidR="00D14E2A" w:rsidRPr="00B80BE7" w14:paraId="5DAC92C1" w14:textId="77777777" w:rsidTr="00C64202">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3E39116" w14:textId="77777777"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Samochody ciężarowe</w:t>
            </w:r>
          </w:p>
        </w:tc>
        <w:tc>
          <w:tcPr>
            <w:tcW w:w="1850" w:type="dxa"/>
            <w:shd w:val="clear" w:color="auto" w:fill="auto"/>
            <w:vAlign w:val="center"/>
          </w:tcPr>
          <w:p w14:paraId="5C41CD49" w14:textId="1BDE76E2" w:rsidR="00D14E2A" w:rsidRPr="00B80BE7" w:rsidRDefault="003924FF"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1464</w:t>
            </w:r>
          </w:p>
        </w:tc>
        <w:tc>
          <w:tcPr>
            <w:tcW w:w="2300" w:type="dxa"/>
            <w:shd w:val="clear" w:color="auto" w:fill="auto"/>
            <w:vAlign w:val="center"/>
          </w:tcPr>
          <w:p w14:paraId="636D509E" w14:textId="2CBCD47F" w:rsidR="00D14E2A" w:rsidRPr="00B80BE7" w:rsidRDefault="003924FF"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8303,91</w:t>
            </w:r>
          </w:p>
        </w:tc>
        <w:tc>
          <w:tcPr>
            <w:tcW w:w="2082" w:type="dxa"/>
            <w:shd w:val="clear" w:color="auto" w:fill="auto"/>
            <w:vAlign w:val="center"/>
          </w:tcPr>
          <w:p w14:paraId="73BABB33" w14:textId="03BFF412" w:rsidR="00D14E2A" w:rsidRPr="00B80BE7" w:rsidRDefault="006878FE"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2 074,23</w:t>
            </w:r>
          </w:p>
        </w:tc>
      </w:tr>
      <w:tr w:rsidR="00D14E2A" w:rsidRPr="00B80BE7" w14:paraId="46CA7768" w14:textId="77777777" w:rsidTr="00C642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E9B2951" w14:textId="77777777"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Ciągniki samochodowe</w:t>
            </w:r>
          </w:p>
        </w:tc>
        <w:tc>
          <w:tcPr>
            <w:tcW w:w="1850" w:type="dxa"/>
            <w:shd w:val="clear" w:color="auto" w:fill="auto"/>
            <w:vAlign w:val="center"/>
          </w:tcPr>
          <w:p w14:paraId="418CB90E" w14:textId="09309E4C" w:rsidR="00D14E2A" w:rsidRPr="00B80BE7" w:rsidRDefault="003924FF"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141</w:t>
            </w:r>
          </w:p>
        </w:tc>
        <w:tc>
          <w:tcPr>
            <w:tcW w:w="2300" w:type="dxa"/>
            <w:shd w:val="clear" w:color="auto" w:fill="auto"/>
            <w:vAlign w:val="center"/>
          </w:tcPr>
          <w:p w14:paraId="4EA42381" w14:textId="49A44197" w:rsidR="00D14E2A" w:rsidRPr="00B80BE7" w:rsidRDefault="003924FF"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1224,66</w:t>
            </w:r>
          </w:p>
        </w:tc>
        <w:tc>
          <w:tcPr>
            <w:tcW w:w="2082" w:type="dxa"/>
            <w:shd w:val="clear" w:color="auto" w:fill="auto"/>
            <w:vAlign w:val="center"/>
          </w:tcPr>
          <w:p w14:paraId="09F2E867" w14:textId="1BB1C1A9" w:rsidR="00D14E2A" w:rsidRPr="00B80BE7" w:rsidRDefault="006878FE"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322,62</w:t>
            </w:r>
          </w:p>
        </w:tc>
      </w:tr>
      <w:tr w:rsidR="00D14E2A" w:rsidRPr="00B80BE7" w14:paraId="149CBC63" w14:textId="77777777" w:rsidTr="00C64202">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053AF44" w14:textId="77777777"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Ciągniki rolnicze</w:t>
            </w:r>
          </w:p>
        </w:tc>
        <w:tc>
          <w:tcPr>
            <w:tcW w:w="1850" w:type="dxa"/>
            <w:shd w:val="clear" w:color="auto" w:fill="auto"/>
            <w:vAlign w:val="center"/>
          </w:tcPr>
          <w:p w14:paraId="05779F6B" w14:textId="59A32709" w:rsidR="00D14E2A" w:rsidRPr="00B80BE7" w:rsidRDefault="003924FF"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338</w:t>
            </w:r>
          </w:p>
        </w:tc>
        <w:tc>
          <w:tcPr>
            <w:tcW w:w="2300" w:type="dxa"/>
            <w:shd w:val="clear" w:color="auto" w:fill="auto"/>
            <w:vAlign w:val="center"/>
          </w:tcPr>
          <w:p w14:paraId="592B8BEF" w14:textId="59E83001" w:rsidR="00D14E2A" w:rsidRPr="00B80BE7" w:rsidRDefault="003924FF"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778,82</w:t>
            </w:r>
          </w:p>
        </w:tc>
        <w:tc>
          <w:tcPr>
            <w:tcW w:w="2082" w:type="dxa"/>
            <w:shd w:val="clear" w:color="auto" w:fill="auto"/>
            <w:vAlign w:val="center"/>
          </w:tcPr>
          <w:p w14:paraId="76A43546" w14:textId="24AA1A91" w:rsidR="00D14E2A" w:rsidRPr="00B80BE7" w:rsidRDefault="006878FE" w:rsidP="00C64202">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204,02</w:t>
            </w:r>
          </w:p>
        </w:tc>
      </w:tr>
      <w:tr w:rsidR="00D14E2A" w:rsidRPr="00B80BE7" w14:paraId="4D38694E" w14:textId="77777777" w:rsidTr="00C642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BF3E27A" w14:textId="0C2D3EA5" w:rsidR="00D14E2A" w:rsidRPr="00B80BE7" w:rsidRDefault="00D14E2A" w:rsidP="00C64202">
            <w:pPr>
              <w:jc w:val="center"/>
              <w:rPr>
                <w:rFonts w:ascii="Segoe UI Semilight" w:hAnsi="Segoe UI Semilight" w:cs="Segoe UI Semilight"/>
              </w:rPr>
            </w:pPr>
            <w:r w:rsidRPr="00B80BE7">
              <w:rPr>
                <w:rFonts w:ascii="Segoe UI Semilight" w:hAnsi="Segoe UI Semilight" w:cs="Segoe UI Semilight"/>
              </w:rPr>
              <w:t>Razem</w:t>
            </w:r>
          </w:p>
        </w:tc>
        <w:tc>
          <w:tcPr>
            <w:tcW w:w="1850" w:type="dxa"/>
            <w:shd w:val="clear" w:color="auto" w:fill="auto"/>
            <w:vAlign w:val="center"/>
          </w:tcPr>
          <w:p w14:paraId="36444B39" w14:textId="219F0793" w:rsidR="00D14E2A" w:rsidRPr="008B2F2F" w:rsidRDefault="003924FF"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8407</w:t>
            </w:r>
          </w:p>
        </w:tc>
        <w:tc>
          <w:tcPr>
            <w:tcW w:w="2300" w:type="dxa"/>
            <w:shd w:val="clear" w:color="auto" w:fill="auto"/>
            <w:vAlign w:val="center"/>
          </w:tcPr>
          <w:p w14:paraId="75068892" w14:textId="035F54EF" w:rsidR="00D14E2A" w:rsidRPr="008B2F2F" w:rsidRDefault="003924FF"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29 559,15</w:t>
            </w:r>
          </w:p>
        </w:tc>
        <w:tc>
          <w:tcPr>
            <w:tcW w:w="2082" w:type="dxa"/>
            <w:shd w:val="clear" w:color="auto" w:fill="auto"/>
            <w:vAlign w:val="center"/>
          </w:tcPr>
          <w:p w14:paraId="16B23217" w14:textId="5959095C" w:rsidR="00D14E2A" w:rsidRPr="008B2F2F" w:rsidRDefault="006878FE" w:rsidP="00C64202">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7 435,46</w:t>
            </w:r>
          </w:p>
        </w:tc>
      </w:tr>
    </w:tbl>
    <w:p w14:paraId="386B1EF0" w14:textId="094A6E22" w:rsidR="00D14E2A" w:rsidRPr="005E3606" w:rsidRDefault="00D14E2A" w:rsidP="00D14E2A">
      <w:pPr>
        <w:rPr>
          <w:rFonts w:ascii="Segoe UI Semilight" w:hAnsi="Segoe UI Semilight" w:cs="Segoe UI Semilight"/>
          <w:sz w:val="18"/>
        </w:rPr>
      </w:pPr>
      <w:r w:rsidRPr="00C64202">
        <w:rPr>
          <w:rFonts w:ascii="Segoe UI Semilight" w:hAnsi="Segoe UI Semilight" w:cs="Segoe UI Semilight"/>
          <w:sz w:val="18"/>
        </w:rPr>
        <w:t>Źródło: Opracowanie własne na podstawie danych CEPIK.</w:t>
      </w:r>
    </w:p>
    <w:p w14:paraId="5871802E" w14:textId="799CD052" w:rsidR="00D87ABA" w:rsidRPr="00D87ABA" w:rsidRDefault="00D87ABA" w:rsidP="00D87ABA">
      <w:pPr>
        <w:pStyle w:val="Legenda"/>
        <w:keepNext/>
        <w:spacing w:after="0"/>
        <w:jc w:val="center"/>
        <w:rPr>
          <w:rFonts w:ascii="Segoe UI Semilight" w:hAnsi="Segoe UI Semilight" w:cs="Segoe UI Semilight"/>
          <w:b/>
          <w:i w:val="0"/>
          <w:color w:val="auto"/>
        </w:rPr>
      </w:pPr>
      <w:bookmarkStart w:id="232" w:name="_Toc526846228"/>
      <w:r w:rsidRPr="00D87ABA">
        <w:rPr>
          <w:rFonts w:ascii="Segoe UI Semilight" w:hAnsi="Segoe UI Semilight" w:cs="Segoe UI Semilight"/>
          <w:b/>
          <w:i w:val="0"/>
          <w:color w:val="auto"/>
        </w:rPr>
        <w:lastRenderedPageBreak/>
        <w:t xml:space="preserve">Tabela </w:t>
      </w:r>
      <w:r w:rsidRPr="00D87ABA">
        <w:rPr>
          <w:rFonts w:ascii="Segoe UI Semilight" w:hAnsi="Segoe UI Semilight" w:cs="Segoe UI Semilight"/>
          <w:b/>
          <w:i w:val="0"/>
          <w:color w:val="auto"/>
        </w:rPr>
        <w:fldChar w:fldCharType="begin"/>
      </w:r>
      <w:r w:rsidRPr="00D87ABA">
        <w:rPr>
          <w:rFonts w:ascii="Segoe UI Semilight" w:hAnsi="Segoe UI Semilight" w:cs="Segoe UI Semilight"/>
          <w:b/>
          <w:i w:val="0"/>
          <w:color w:val="auto"/>
        </w:rPr>
        <w:instrText xml:space="preserve"> SEQ Tabela \* ARABIC </w:instrText>
      </w:r>
      <w:r w:rsidRPr="00D87ABA">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24</w:t>
      </w:r>
      <w:r w:rsidRPr="00D87ABA">
        <w:rPr>
          <w:rFonts w:ascii="Segoe UI Semilight" w:hAnsi="Segoe UI Semilight" w:cs="Segoe UI Semilight"/>
          <w:b/>
          <w:i w:val="0"/>
          <w:color w:val="auto"/>
        </w:rPr>
        <w:fldChar w:fldCharType="end"/>
      </w:r>
      <w:r w:rsidRPr="00D87ABA">
        <w:rPr>
          <w:rFonts w:ascii="Segoe UI Semilight" w:hAnsi="Segoe UI Semilight" w:cs="Segoe UI Semilight"/>
          <w:b/>
          <w:i w:val="0"/>
          <w:color w:val="auto"/>
        </w:rPr>
        <w:t xml:space="preserve">. Emisja dwutlenku węgla z tytułu transportu w roku </w:t>
      </w:r>
      <w:r>
        <w:rPr>
          <w:rFonts w:ascii="Segoe UI Semilight" w:hAnsi="Segoe UI Semilight" w:cs="Segoe UI Semilight"/>
          <w:b/>
          <w:i w:val="0"/>
          <w:color w:val="auto"/>
        </w:rPr>
        <w:t>2020</w:t>
      </w:r>
      <w:r w:rsidRPr="00D87ABA">
        <w:rPr>
          <w:rFonts w:ascii="Segoe UI Semilight" w:hAnsi="Segoe UI Semilight" w:cs="Segoe UI Semilight"/>
          <w:b/>
          <w:i w:val="0"/>
          <w:color w:val="auto"/>
        </w:rPr>
        <w:t xml:space="preserve"> na terenie gminy Białobrzegi.</w:t>
      </w:r>
      <w:bookmarkEnd w:id="232"/>
    </w:p>
    <w:tbl>
      <w:tblPr>
        <w:tblStyle w:val="Tabelasiatki4akcent31"/>
        <w:tblW w:w="0" w:type="auto"/>
        <w:tblInd w:w="0" w:type="dxa"/>
        <w:tblLook w:val="04A0" w:firstRow="1" w:lastRow="0" w:firstColumn="1" w:lastColumn="0" w:noHBand="0" w:noVBand="1"/>
      </w:tblPr>
      <w:tblGrid>
        <w:gridCol w:w="2830"/>
        <w:gridCol w:w="1850"/>
        <w:gridCol w:w="2300"/>
        <w:gridCol w:w="2082"/>
      </w:tblGrid>
      <w:tr w:rsidR="006878FE" w:rsidRPr="00B80BE7" w14:paraId="0D2CC08E" w14:textId="77777777" w:rsidTr="007A407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5964DADA" w14:textId="3E11D05C" w:rsidR="006878FE" w:rsidRPr="00B80BE7" w:rsidRDefault="006878FE" w:rsidP="006878FE">
            <w:pPr>
              <w:jc w:val="center"/>
              <w:rPr>
                <w:rFonts w:ascii="Segoe UI Semilight" w:hAnsi="Segoe UI Semilight" w:cs="Segoe UI Semilight"/>
              </w:rPr>
            </w:pPr>
            <w:r>
              <w:rPr>
                <w:rFonts w:ascii="Segoe UI Semilight" w:hAnsi="Segoe UI Semilight" w:cs="Segoe UI Semilight"/>
                <w:color w:val="auto"/>
              </w:rPr>
              <w:t>Rok 2020</w:t>
            </w:r>
          </w:p>
        </w:tc>
      </w:tr>
      <w:tr w:rsidR="006878FE" w:rsidRPr="00B80BE7" w14:paraId="0205359C" w14:textId="77777777" w:rsidTr="007A4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8E3B585"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Rodzaj pojazdu</w:t>
            </w:r>
          </w:p>
        </w:tc>
        <w:tc>
          <w:tcPr>
            <w:tcW w:w="1850" w:type="dxa"/>
            <w:vAlign w:val="center"/>
          </w:tcPr>
          <w:p w14:paraId="22B7700E" w14:textId="77777777"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B80BE7">
              <w:rPr>
                <w:rFonts w:ascii="Segoe UI Semilight" w:hAnsi="Segoe UI Semilight" w:cs="Segoe UI Semilight"/>
                <w:b/>
              </w:rPr>
              <w:t>Liczba pojazdów</w:t>
            </w:r>
          </w:p>
        </w:tc>
        <w:tc>
          <w:tcPr>
            <w:tcW w:w="2300" w:type="dxa"/>
            <w:vAlign w:val="center"/>
          </w:tcPr>
          <w:p w14:paraId="7252A086" w14:textId="77777777"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B80BE7">
              <w:rPr>
                <w:rFonts w:ascii="Segoe UI Semilight" w:hAnsi="Segoe UI Semilight" w:cs="Segoe UI Semilight"/>
                <w:b/>
              </w:rPr>
              <w:t>Zużycie energii finalnej [MWh]</w:t>
            </w:r>
          </w:p>
        </w:tc>
        <w:tc>
          <w:tcPr>
            <w:tcW w:w="2082" w:type="dxa"/>
            <w:vAlign w:val="center"/>
          </w:tcPr>
          <w:p w14:paraId="66E533E8" w14:textId="77777777"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B80BE7">
              <w:rPr>
                <w:rFonts w:ascii="Segoe UI Semilight" w:hAnsi="Segoe UI Semilight" w:cs="Segoe UI Semilight"/>
                <w:b/>
              </w:rPr>
              <w:t>Emisja dwutlenku węgla [Mg CO</w:t>
            </w:r>
            <w:r w:rsidRPr="00B80BE7">
              <w:rPr>
                <w:rFonts w:ascii="Segoe UI Semilight" w:hAnsi="Segoe UI Semilight" w:cs="Segoe UI Semilight"/>
                <w:b/>
                <w:vertAlign w:val="subscript"/>
              </w:rPr>
              <w:t>2</w:t>
            </w:r>
            <w:r w:rsidRPr="00B80BE7">
              <w:rPr>
                <w:rFonts w:ascii="Segoe UI Semilight" w:hAnsi="Segoe UI Semilight" w:cs="Segoe UI Semilight"/>
                <w:b/>
              </w:rPr>
              <w:t>]</w:t>
            </w:r>
          </w:p>
        </w:tc>
      </w:tr>
      <w:tr w:rsidR="006878FE" w:rsidRPr="00B80BE7" w14:paraId="13C6928F" w14:textId="77777777" w:rsidTr="007A4076">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CE64B7C"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Motocykle</w:t>
            </w:r>
          </w:p>
        </w:tc>
        <w:tc>
          <w:tcPr>
            <w:tcW w:w="1850" w:type="dxa"/>
            <w:shd w:val="clear" w:color="auto" w:fill="auto"/>
            <w:vAlign w:val="center"/>
          </w:tcPr>
          <w:p w14:paraId="49EA9529" w14:textId="7ABADD5E"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226</w:t>
            </w:r>
          </w:p>
        </w:tc>
        <w:tc>
          <w:tcPr>
            <w:tcW w:w="2300" w:type="dxa"/>
            <w:shd w:val="clear" w:color="auto" w:fill="auto"/>
            <w:vAlign w:val="center"/>
          </w:tcPr>
          <w:p w14:paraId="476930D1" w14:textId="72C24FF0"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344,24</w:t>
            </w:r>
          </w:p>
        </w:tc>
        <w:tc>
          <w:tcPr>
            <w:tcW w:w="2082" w:type="dxa"/>
            <w:shd w:val="clear" w:color="auto" w:fill="auto"/>
            <w:vAlign w:val="center"/>
          </w:tcPr>
          <w:p w14:paraId="2982A37C" w14:textId="6E7494E7"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85,03</w:t>
            </w:r>
          </w:p>
        </w:tc>
      </w:tr>
      <w:tr w:rsidR="006878FE" w:rsidRPr="00B80BE7" w14:paraId="7A50CE5E" w14:textId="77777777" w:rsidTr="007A40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43F12881"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Samochody osobowe</w:t>
            </w:r>
          </w:p>
        </w:tc>
        <w:tc>
          <w:tcPr>
            <w:tcW w:w="1850" w:type="dxa"/>
            <w:shd w:val="clear" w:color="auto" w:fill="auto"/>
            <w:vAlign w:val="center"/>
          </w:tcPr>
          <w:p w14:paraId="15ABAB51" w14:textId="559DB5F9"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6 245</w:t>
            </w:r>
          </w:p>
        </w:tc>
        <w:tc>
          <w:tcPr>
            <w:tcW w:w="2300" w:type="dxa"/>
            <w:shd w:val="clear" w:color="auto" w:fill="auto"/>
            <w:vAlign w:val="center"/>
          </w:tcPr>
          <w:p w14:paraId="75D7FCB8" w14:textId="68DFCB93"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18 966,24</w:t>
            </w:r>
          </w:p>
        </w:tc>
        <w:tc>
          <w:tcPr>
            <w:tcW w:w="2082" w:type="dxa"/>
            <w:shd w:val="clear" w:color="auto" w:fill="auto"/>
            <w:vAlign w:val="center"/>
          </w:tcPr>
          <w:p w14:paraId="7A0704D1" w14:textId="508C3E37"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4 753,96</w:t>
            </w:r>
          </w:p>
        </w:tc>
      </w:tr>
      <w:tr w:rsidR="006878FE" w:rsidRPr="00B80BE7" w14:paraId="1CEF84D7" w14:textId="77777777" w:rsidTr="007A4076">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0909E383"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Samochody ciężarowe</w:t>
            </w:r>
          </w:p>
        </w:tc>
        <w:tc>
          <w:tcPr>
            <w:tcW w:w="1850" w:type="dxa"/>
            <w:shd w:val="clear" w:color="auto" w:fill="auto"/>
            <w:vAlign w:val="center"/>
          </w:tcPr>
          <w:p w14:paraId="5B69D9B4" w14:textId="2EF454E4"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1488</w:t>
            </w:r>
          </w:p>
        </w:tc>
        <w:tc>
          <w:tcPr>
            <w:tcW w:w="2300" w:type="dxa"/>
            <w:shd w:val="clear" w:color="auto" w:fill="auto"/>
            <w:vAlign w:val="center"/>
          </w:tcPr>
          <w:p w14:paraId="06D1A250" w14:textId="27B9F677"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8 437,27</w:t>
            </w:r>
          </w:p>
        </w:tc>
        <w:tc>
          <w:tcPr>
            <w:tcW w:w="2082" w:type="dxa"/>
            <w:shd w:val="clear" w:color="auto" w:fill="auto"/>
            <w:vAlign w:val="center"/>
          </w:tcPr>
          <w:p w14:paraId="334C9B53" w14:textId="38D411C6"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2 107,00</w:t>
            </w:r>
          </w:p>
        </w:tc>
      </w:tr>
      <w:tr w:rsidR="006878FE" w:rsidRPr="00B80BE7" w14:paraId="02B6D253" w14:textId="77777777" w:rsidTr="007A40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2BC7DCBC"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Ciągniki samochodowe</w:t>
            </w:r>
          </w:p>
        </w:tc>
        <w:tc>
          <w:tcPr>
            <w:tcW w:w="1850" w:type="dxa"/>
            <w:shd w:val="clear" w:color="auto" w:fill="auto"/>
            <w:vAlign w:val="center"/>
          </w:tcPr>
          <w:p w14:paraId="2D6BEDB7" w14:textId="414C18D2"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141</w:t>
            </w:r>
          </w:p>
        </w:tc>
        <w:tc>
          <w:tcPr>
            <w:tcW w:w="2300" w:type="dxa"/>
            <w:shd w:val="clear" w:color="auto" w:fill="auto"/>
            <w:vAlign w:val="center"/>
          </w:tcPr>
          <w:p w14:paraId="208B6205" w14:textId="0F1558D2"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1 223,14</w:t>
            </w:r>
          </w:p>
        </w:tc>
        <w:tc>
          <w:tcPr>
            <w:tcW w:w="2082" w:type="dxa"/>
            <w:shd w:val="clear" w:color="auto" w:fill="auto"/>
            <w:vAlign w:val="center"/>
          </w:tcPr>
          <w:p w14:paraId="1E3C19CF" w14:textId="050C010F" w:rsidR="006878FE" w:rsidRPr="00B80BE7"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322,39</w:t>
            </w:r>
          </w:p>
        </w:tc>
      </w:tr>
      <w:tr w:rsidR="006878FE" w:rsidRPr="00B80BE7" w14:paraId="1F717AAC" w14:textId="77777777" w:rsidTr="007A4076">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3AAF6F80"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Ciągniki rolnicze</w:t>
            </w:r>
          </w:p>
        </w:tc>
        <w:tc>
          <w:tcPr>
            <w:tcW w:w="1850" w:type="dxa"/>
            <w:shd w:val="clear" w:color="auto" w:fill="auto"/>
            <w:vAlign w:val="center"/>
          </w:tcPr>
          <w:p w14:paraId="775567ED" w14:textId="72320831"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338</w:t>
            </w:r>
          </w:p>
        </w:tc>
        <w:tc>
          <w:tcPr>
            <w:tcW w:w="2300" w:type="dxa"/>
            <w:shd w:val="clear" w:color="auto" w:fill="auto"/>
            <w:vAlign w:val="center"/>
          </w:tcPr>
          <w:p w14:paraId="2280EB8E" w14:textId="60365786"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778,82</w:t>
            </w:r>
          </w:p>
        </w:tc>
        <w:tc>
          <w:tcPr>
            <w:tcW w:w="2082" w:type="dxa"/>
            <w:shd w:val="clear" w:color="auto" w:fill="auto"/>
            <w:vAlign w:val="center"/>
          </w:tcPr>
          <w:p w14:paraId="46D97530" w14:textId="22651C51" w:rsidR="006878FE" w:rsidRPr="00B80BE7" w:rsidRDefault="006878FE" w:rsidP="007A407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204,02</w:t>
            </w:r>
          </w:p>
        </w:tc>
      </w:tr>
      <w:tr w:rsidR="006878FE" w:rsidRPr="00B80BE7" w14:paraId="45E18BB9" w14:textId="77777777" w:rsidTr="007A40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F7BCFDB" w14:textId="77777777" w:rsidR="006878FE" w:rsidRPr="00B80BE7" w:rsidRDefault="006878FE" w:rsidP="007A4076">
            <w:pPr>
              <w:jc w:val="center"/>
              <w:rPr>
                <w:rFonts w:ascii="Segoe UI Semilight" w:hAnsi="Segoe UI Semilight" w:cs="Segoe UI Semilight"/>
              </w:rPr>
            </w:pPr>
            <w:r w:rsidRPr="00B80BE7">
              <w:rPr>
                <w:rFonts w:ascii="Segoe UI Semilight" w:hAnsi="Segoe UI Semilight" w:cs="Segoe UI Semilight"/>
              </w:rPr>
              <w:t>Razem</w:t>
            </w:r>
          </w:p>
        </w:tc>
        <w:tc>
          <w:tcPr>
            <w:tcW w:w="1850" w:type="dxa"/>
            <w:shd w:val="clear" w:color="auto" w:fill="auto"/>
            <w:vAlign w:val="center"/>
          </w:tcPr>
          <w:p w14:paraId="2BE1E751" w14:textId="23806CA8" w:rsidR="006878FE" w:rsidRPr="008B2F2F"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8 438</w:t>
            </w:r>
          </w:p>
        </w:tc>
        <w:tc>
          <w:tcPr>
            <w:tcW w:w="2300" w:type="dxa"/>
            <w:shd w:val="clear" w:color="auto" w:fill="auto"/>
            <w:vAlign w:val="center"/>
          </w:tcPr>
          <w:p w14:paraId="1473D157" w14:textId="2B0EA313" w:rsidR="006878FE" w:rsidRPr="008B2F2F"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29 749,71</w:t>
            </w:r>
          </w:p>
        </w:tc>
        <w:tc>
          <w:tcPr>
            <w:tcW w:w="2082" w:type="dxa"/>
            <w:shd w:val="clear" w:color="auto" w:fill="auto"/>
            <w:vAlign w:val="center"/>
          </w:tcPr>
          <w:p w14:paraId="3A32B1F3" w14:textId="78470C2C" w:rsidR="006878FE" w:rsidRPr="008B2F2F" w:rsidRDefault="006878FE"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7 472,39</w:t>
            </w:r>
          </w:p>
        </w:tc>
      </w:tr>
    </w:tbl>
    <w:p w14:paraId="4B3B333B" w14:textId="4E0A5461" w:rsidR="0078036D" w:rsidRPr="00D87ABA" w:rsidRDefault="00D87ABA" w:rsidP="00D87ABA">
      <w:pPr>
        <w:spacing w:line="360" w:lineRule="auto"/>
        <w:rPr>
          <w:rFonts w:ascii="Segoe UI Semilight" w:hAnsi="Segoe UI Semilight" w:cs="Segoe UI Semilight"/>
          <w:sz w:val="18"/>
        </w:rPr>
      </w:pPr>
      <w:r w:rsidRPr="00D87ABA">
        <w:rPr>
          <w:rFonts w:ascii="Segoe UI Semilight" w:hAnsi="Segoe UI Semilight" w:cs="Segoe UI Semilight"/>
          <w:sz w:val="18"/>
        </w:rPr>
        <w:t>Źródło: Opracowanie własne.</w:t>
      </w:r>
    </w:p>
    <w:p w14:paraId="008EB7B4" w14:textId="0FCE031A" w:rsidR="00D14E2A" w:rsidRPr="00E02115" w:rsidRDefault="00D14E2A" w:rsidP="00D14E2A">
      <w:pPr>
        <w:pStyle w:val="Legenda"/>
        <w:keepNext/>
        <w:spacing w:after="0"/>
        <w:jc w:val="center"/>
        <w:rPr>
          <w:rFonts w:ascii="Segoe UI Semilight" w:hAnsi="Segoe UI Semilight" w:cs="Segoe UI Semilight"/>
          <w:b/>
          <w:i w:val="0"/>
          <w:color w:val="auto"/>
        </w:rPr>
      </w:pPr>
      <w:bookmarkStart w:id="233" w:name="_Toc468383985"/>
      <w:bookmarkStart w:id="234" w:name="_Toc481594033"/>
      <w:bookmarkStart w:id="235" w:name="_Toc481936480"/>
      <w:bookmarkStart w:id="236" w:name="_Toc492288835"/>
      <w:bookmarkStart w:id="237" w:name="_Toc512498485"/>
      <w:bookmarkStart w:id="238" w:name="_Toc526846229"/>
      <w:r w:rsidRPr="00E02115">
        <w:rPr>
          <w:rFonts w:ascii="Segoe UI Semilight" w:hAnsi="Segoe UI Semilight" w:cs="Segoe UI Semilight"/>
          <w:b/>
          <w:i w:val="0"/>
          <w:color w:val="auto"/>
        </w:rPr>
        <w:t xml:space="preserve">Tabela </w:t>
      </w:r>
      <w:r w:rsidRPr="00E02115">
        <w:rPr>
          <w:rFonts w:ascii="Segoe UI Semilight" w:hAnsi="Segoe UI Semilight" w:cs="Segoe UI Semilight"/>
          <w:b/>
          <w:i w:val="0"/>
          <w:color w:val="auto"/>
        </w:rPr>
        <w:fldChar w:fldCharType="begin"/>
      </w:r>
      <w:r w:rsidRPr="00E02115">
        <w:rPr>
          <w:rFonts w:ascii="Segoe UI Semilight" w:hAnsi="Segoe UI Semilight" w:cs="Segoe UI Semilight"/>
          <w:b/>
          <w:i w:val="0"/>
          <w:color w:val="auto"/>
        </w:rPr>
        <w:instrText xml:space="preserve"> SEQ Tabela \* ARABIC </w:instrText>
      </w:r>
      <w:r w:rsidRPr="00E02115">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25</w:t>
      </w:r>
      <w:r w:rsidRPr="00E02115">
        <w:rPr>
          <w:rFonts w:ascii="Segoe UI Semilight" w:hAnsi="Segoe UI Semilight" w:cs="Segoe UI Semilight"/>
          <w:b/>
          <w:i w:val="0"/>
          <w:color w:val="auto"/>
        </w:rPr>
        <w:fldChar w:fldCharType="end"/>
      </w:r>
      <w:r w:rsidRPr="00E02115">
        <w:rPr>
          <w:rFonts w:ascii="Segoe UI Semilight" w:hAnsi="Segoe UI Semilight" w:cs="Segoe UI Semilight"/>
          <w:b/>
          <w:i w:val="0"/>
          <w:color w:val="auto"/>
        </w:rPr>
        <w:t>. Emisja dwutlenku węgla z tytułu tran</w:t>
      </w:r>
      <w:r w:rsidR="00DE1455">
        <w:rPr>
          <w:rFonts w:ascii="Segoe UI Semilight" w:hAnsi="Segoe UI Semilight" w:cs="Segoe UI Semilight"/>
          <w:b/>
          <w:i w:val="0"/>
          <w:color w:val="auto"/>
        </w:rPr>
        <w:t>sportu w roku prognozowanym 2023</w:t>
      </w:r>
      <w:r w:rsidRPr="00E02115">
        <w:rPr>
          <w:rFonts w:ascii="Segoe UI Semilight" w:hAnsi="Segoe UI Semilight" w:cs="Segoe UI Semilight"/>
          <w:b/>
          <w:i w:val="0"/>
          <w:color w:val="auto"/>
        </w:rPr>
        <w:t xml:space="preserve"> na terenie gminy </w:t>
      </w:r>
      <w:bookmarkEnd w:id="233"/>
      <w:bookmarkEnd w:id="234"/>
      <w:bookmarkEnd w:id="235"/>
      <w:bookmarkEnd w:id="236"/>
      <w:bookmarkEnd w:id="237"/>
      <w:r w:rsidR="006878FE">
        <w:rPr>
          <w:rFonts w:ascii="Segoe UI Semilight" w:hAnsi="Segoe UI Semilight" w:cs="Segoe UI Semilight"/>
          <w:b/>
          <w:i w:val="0"/>
          <w:color w:val="auto"/>
        </w:rPr>
        <w:t>Białobrzegi.</w:t>
      </w:r>
      <w:bookmarkEnd w:id="238"/>
      <w:r w:rsidR="006878FE">
        <w:rPr>
          <w:rFonts w:ascii="Segoe UI Semilight" w:hAnsi="Segoe UI Semilight" w:cs="Segoe UI Semilight"/>
          <w:b/>
          <w:i w:val="0"/>
          <w:color w:val="auto"/>
        </w:rPr>
        <w:t xml:space="preserve"> </w:t>
      </w:r>
    </w:p>
    <w:tbl>
      <w:tblPr>
        <w:tblStyle w:val="Tabelasiatki4akcent31"/>
        <w:tblW w:w="0" w:type="auto"/>
        <w:tblInd w:w="0" w:type="dxa"/>
        <w:tblLook w:val="04A0" w:firstRow="1" w:lastRow="0" w:firstColumn="1" w:lastColumn="0" w:noHBand="0" w:noVBand="1"/>
      </w:tblPr>
      <w:tblGrid>
        <w:gridCol w:w="2830"/>
        <w:gridCol w:w="1850"/>
        <w:gridCol w:w="2300"/>
        <w:gridCol w:w="2082"/>
      </w:tblGrid>
      <w:tr w:rsidR="00D14E2A" w:rsidRPr="00E02115" w14:paraId="34B52563" w14:textId="77777777" w:rsidTr="00E02115">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7E2A380C" w14:textId="1FB62FC7" w:rsidR="00D14E2A" w:rsidRPr="00E02115" w:rsidRDefault="00DE1455" w:rsidP="00E02115">
            <w:pPr>
              <w:jc w:val="center"/>
              <w:rPr>
                <w:rFonts w:ascii="Segoe UI Semilight" w:hAnsi="Segoe UI Semilight" w:cs="Segoe UI Semilight"/>
              </w:rPr>
            </w:pPr>
            <w:r>
              <w:rPr>
                <w:rFonts w:ascii="Segoe UI Semilight" w:hAnsi="Segoe UI Semilight" w:cs="Segoe UI Semilight"/>
                <w:color w:val="auto"/>
              </w:rPr>
              <w:t>Rok 2023</w:t>
            </w:r>
            <w:r w:rsidR="00D14E2A" w:rsidRPr="00E02115">
              <w:rPr>
                <w:rFonts w:ascii="Segoe UI Semilight" w:hAnsi="Segoe UI Semilight" w:cs="Segoe UI Semilight"/>
                <w:color w:val="auto"/>
              </w:rPr>
              <w:t xml:space="preserve"> - prognoza</w:t>
            </w:r>
          </w:p>
        </w:tc>
      </w:tr>
      <w:tr w:rsidR="00D14E2A" w:rsidRPr="00E02115" w14:paraId="32EEFD1D" w14:textId="77777777" w:rsidTr="00E02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468241A" w14:textId="77777777"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Rodzaj pojazdu</w:t>
            </w:r>
          </w:p>
        </w:tc>
        <w:tc>
          <w:tcPr>
            <w:tcW w:w="1850" w:type="dxa"/>
            <w:vAlign w:val="center"/>
          </w:tcPr>
          <w:p w14:paraId="4A3DCAD1" w14:textId="77777777" w:rsidR="00D14E2A" w:rsidRPr="00E02115" w:rsidRDefault="00D14E2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E02115">
              <w:rPr>
                <w:rFonts w:ascii="Segoe UI Semilight" w:hAnsi="Segoe UI Semilight" w:cs="Segoe UI Semilight"/>
                <w:b/>
              </w:rPr>
              <w:t>Liczba pojazdów</w:t>
            </w:r>
          </w:p>
        </w:tc>
        <w:tc>
          <w:tcPr>
            <w:tcW w:w="2300" w:type="dxa"/>
            <w:vAlign w:val="center"/>
          </w:tcPr>
          <w:p w14:paraId="3F9A97CE" w14:textId="77777777" w:rsidR="00D14E2A" w:rsidRPr="00E02115" w:rsidRDefault="00D14E2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E02115">
              <w:rPr>
                <w:rFonts w:ascii="Segoe UI Semilight" w:hAnsi="Segoe UI Semilight" w:cs="Segoe UI Semilight"/>
                <w:b/>
              </w:rPr>
              <w:t>Zużycie energii finalnej [MWh]</w:t>
            </w:r>
          </w:p>
        </w:tc>
        <w:tc>
          <w:tcPr>
            <w:tcW w:w="2082" w:type="dxa"/>
            <w:vAlign w:val="center"/>
          </w:tcPr>
          <w:p w14:paraId="28BE988C" w14:textId="77777777" w:rsidR="00D14E2A" w:rsidRPr="00E02115" w:rsidRDefault="00D14E2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sidRPr="00E02115">
              <w:rPr>
                <w:rFonts w:ascii="Segoe UI Semilight" w:hAnsi="Segoe UI Semilight" w:cs="Segoe UI Semilight"/>
                <w:b/>
              </w:rPr>
              <w:t>Emisja dwutlenku węgla [Mg CO</w:t>
            </w:r>
            <w:r w:rsidRPr="00E02115">
              <w:rPr>
                <w:rFonts w:ascii="Segoe UI Semilight" w:hAnsi="Segoe UI Semilight" w:cs="Segoe UI Semilight"/>
                <w:b/>
                <w:vertAlign w:val="subscript"/>
              </w:rPr>
              <w:t>2</w:t>
            </w:r>
            <w:r w:rsidRPr="00E02115">
              <w:rPr>
                <w:rFonts w:ascii="Segoe UI Semilight" w:hAnsi="Segoe UI Semilight" w:cs="Segoe UI Semilight"/>
                <w:b/>
              </w:rPr>
              <w:t>]</w:t>
            </w:r>
          </w:p>
        </w:tc>
      </w:tr>
      <w:tr w:rsidR="00D14E2A" w:rsidRPr="00E02115" w14:paraId="5391CE2E" w14:textId="77777777" w:rsidTr="00E02115">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5711B9A" w14:textId="77777777"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Motocykle</w:t>
            </w:r>
          </w:p>
        </w:tc>
        <w:tc>
          <w:tcPr>
            <w:tcW w:w="1850" w:type="dxa"/>
            <w:shd w:val="clear" w:color="auto" w:fill="auto"/>
            <w:vAlign w:val="center"/>
          </w:tcPr>
          <w:p w14:paraId="2F3CA329" w14:textId="1C890A6F" w:rsidR="00D14E2A" w:rsidRPr="00E02115" w:rsidRDefault="00984F59"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228</w:t>
            </w:r>
          </w:p>
        </w:tc>
        <w:tc>
          <w:tcPr>
            <w:tcW w:w="2300" w:type="dxa"/>
            <w:shd w:val="clear" w:color="auto" w:fill="auto"/>
            <w:vAlign w:val="center"/>
          </w:tcPr>
          <w:p w14:paraId="444C28EC" w14:textId="01BFAC55" w:rsidR="00D14E2A" w:rsidRPr="00E02115" w:rsidRDefault="00D87ABA"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347,29</w:t>
            </w:r>
          </w:p>
        </w:tc>
        <w:tc>
          <w:tcPr>
            <w:tcW w:w="2082" w:type="dxa"/>
            <w:shd w:val="clear" w:color="auto" w:fill="auto"/>
            <w:vAlign w:val="center"/>
          </w:tcPr>
          <w:p w14:paraId="38CAB516" w14:textId="372253BC" w:rsidR="00D14E2A" w:rsidRPr="00E02115" w:rsidRDefault="00D87ABA"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85,78</w:t>
            </w:r>
          </w:p>
        </w:tc>
      </w:tr>
      <w:tr w:rsidR="00D14E2A" w:rsidRPr="00E02115" w14:paraId="4F4D1820" w14:textId="77777777" w:rsidTr="00E021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B9F959A" w14:textId="77777777"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Samochody osobowe</w:t>
            </w:r>
          </w:p>
        </w:tc>
        <w:tc>
          <w:tcPr>
            <w:tcW w:w="1850" w:type="dxa"/>
            <w:shd w:val="clear" w:color="auto" w:fill="auto"/>
            <w:vAlign w:val="center"/>
          </w:tcPr>
          <w:p w14:paraId="543AF515" w14:textId="1BFEF934" w:rsidR="00D14E2A" w:rsidRPr="00E02115" w:rsidRDefault="00984F59"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6 266</w:t>
            </w:r>
          </w:p>
        </w:tc>
        <w:tc>
          <w:tcPr>
            <w:tcW w:w="2300" w:type="dxa"/>
            <w:shd w:val="clear" w:color="auto" w:fill="auto"/>
            <w:vAlign w:val="center"/>
          </w:tcPr>
          <w:p w14:paraId="74D9130C" w14:textId="0997D142" w:rsidR="00D14E2A" w:rsidRPr="00E02115" w:rsidRDefault="00D87AB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19 029,09</w:t>
            </w:r>
          </w:p>
        </w:tc>
        <w:tc>
          <w:tcPr>
            <w:tcW w:w="2082" w:type="dxa"/>
            <w:shd w:val="clear" w:color="auto" w:fill="auto"/>
            <w:vAlign w:val="center"/>
          </w:tcPr>
          <w:p w14:paraId="46BCAD31" w14:textId="3F7AAF6E" w:rsidR="00D14E2A" w:rsidRPr="00E02115" w:rsidRDefault="00D87AB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4 770,01</w:t>
            </w:r>
          </w:p>
        </w:tc>
      </w:tr>
      <w:tr w:rsidR="00D14E2A" w:rsidRPr="00E02115" w14:paraId="22DE49FF" w14:textId="77777777" w:rsidTr="00E02115">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BA36FF8" w14:textId="77777777"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Samochody ciężarowe</w:t>
            </w:r>
          </w:p>
        </w:tc>
        <w:tc>
          <w:tcPr>
            <w:tcW w:w="1850" w:type="dxa"/>
            <w:shd w:val="clear" w:color="auto" w:fill="auto"/>
            <w:vAlign w:val="center"/>
          </w:tcPr>
          <w:p w14:paraId="280B6FF6" w14:textId="751A7411" w:rsidR="00D14E2A" w:rsidRPr="00E02115" w:rsidRDefault="00984F59"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1 470</w:t>
            </w:r>
          </w:p>
        </w:tc>
        <w:tc>
          <w:tcPr>
            <w:tcW w:w="2300" w:type="dxa"/>
            <w:shd w:val="clear" w:color="auto" w:fill="auto"/>
            <w:vAlign w:val="center"/>
          </w:tcPr>
          <w:p w14:paraId="59D2F54D" w14:textId="47855FC6" w:rsidR="00D14E2A" w:rsidRPr="00E02115" w:rsidRDefault="00D87ABA"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8 338,33</w:t>
            </w:r>
          </w:p>
        </w:tc>
        <w:tc>
          <w:tcPr>
            <w:tcW w:w="2082" w:type="dxa"/>
            <w:shd w:val="clear" w:color="auto" w:fill="auto"/>
            <w:vAlign w:val="center"/>
          </w:tcPr>
          <w:p w14:paraId="0D196903" w14:textId="4889C593" w:rsidR="00D14E2A" w:rsidRPr="00E02115" w:rsidRDefault="00D87ABA"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2 082,82</w:t>
            </w:r>
          </w:p>
        </w:tc>
      </w:tr>
      <w:tr w:rsidR="00D14E2A" w:rsidRPr="00E02115" w14:paraId="3CE7A23E" w14:textId="77777777" w:rsidTr="00E021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4D8BFEC" w14:textId="77777777"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Ciągniki samochodowe</w:t>
            </w:r>
          </w:p>
        </w:tc>
        <w:tc>
          <w:tcPr>
            <w:tcW w:w="1850" w:type="dxa"/>
            <w:shd w:val="clear" w:color="auto" w:fill="auto"/>
            <w:vAlign w:val="center"/>
          </w:tcPr>
          <w:p w14:paraId="1A47AA03" w14:textId="66CCAF29" w:rsidR="00D14E2A" w:rsidRPr="00E02115" w:rsidRDefault="00984F59"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142</w:t>
            </w:r>
          </w:p>
        </w:tc>
        <w:tc>
          <w:tcPr>
            <w:tcW w:w="2300" w:type="dxa"/>
            <w:shd w:val="clear" w:color="auto" w:fill="auto"/>
            <w:vAlign w:val="center"/>
          </w:tcPr>
          <w:p w14:paraId="4A51F06F" w14:textId="12BCC2DF" w:rsidR="00D14E2A" w:rsidRPr="00E02115" w:rsidRDefault="00D87AB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1 229,74</w:t>
            </w:r>
          </w:p>
        </w:tc>
        <w:tc>
          <w:tcPr>
            <w:tcW w:w="2082" w:type="dxa"/>
            <w:shd w:val="clear" w:color="auto" w:fill="auto"/>
            <w:vAlign w:val="center"/>
          </w:tcPr>
          <w:p w14:paraId="4481A6C5" w14:textId="68AF0EDC" w:rsidR="00D14E2A" w:rsidRPr="00E02115" w:rsidRDefault="00D87AB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323,96</w:t>
            </w:r>
          </w:p>
        </w:tc>
      </w:tr>
      <w:tr w:rsidR="00D14E2A" w:rsidRPr="00E02115" w14:paraId="045DCD1A" w14:textId="77777777" w:rsidTr="00E02115">
        <w:trPr>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D47F3BA" w14:textId="77777777"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Ciągniki rolnicze</w:t>
            </w:r>
          </w:p>
        </w:tc>
        <w:tc>
          <w:tcPr>
            <w:tcW w:w="1850" w:type="dxa"/>
            <w:shd w:val="clear" w:color="auto" w:fill="auto"/>
            <w:vAlign w:val="center"/>
          </w:tcPr>
          <w:p w14:paraId="6C5DD9D2" w14:textId="25F7B7E3" w:rsidR="00D14E2A" w:rsidRPr="00E02115" w:rsidRDefault="00984F59"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339</w:t>
            </w:r>
          </w:p>
        </w:tc>
        <w:tc>
          <w:tcPr>
            <w:tcW w:w="2300" w:type="dxa"/>
            <w:shd w:val="clear" w:color="auto" w:fill="auto"/>
            <w:vAlign w:val="center"/>
          </w:tcPr>
          <w:p w14:paraId="677A306B" w14:textId="7FC246B8" w:rsidR="00D14E2A" w:rsidRPr="00E02115" w:rsidRDefault="00D87ABA"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782,05</w:t>
            </w:r>
          </w:p>
        </w:tc>
        <w:tc>
          <w:tcPr>
            <w:tcW w:w="2082" w:type="dxa"/>
            <w:shd w:val="clear" w:color="auto" w:fill="auto"/>
            <w:vAlign w:val="center"/>
          </w:tcPr>
          <w:p w14:paraId="55A05EB3" w14:textId="001F1276" w:rsidR="00D14E2A" w:rsidRPr="00E02115" w:rsidRDefault="00D87ABA" w:rsidP="00E02115">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Pr>
                <w:rFonts w:ascii="Segoe UI Semilight" w:hAnsi="Segoe UI Semilight" w:cs="Segoe UI Semilight"/>
              </w:rPr>
              <w:t>204,86</w:t>
            </w:r>
          </w:p>
        </w:tc>
      </w:tr>
      <w:tr w:rsidR="00D14E2A" w:rsidRPr="00E02115" w14:paraId="393514E2" w14:textId="77777777" w:rsidTr="00E021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D920A48" w14:textId="51A78752" w:rsidR="00D14E2A" w:rsidRPr="00E02115" w:rsidRDefault="00D14E2A" w:rsidP="00E02115">
            <w:pPr>
              <w:jc w:val="center"/>
              <w:rPr>
                <w:rFonts w:ascii="Segoe UI Semilight" w:hAnsi="Segoe UI Semilight" w:cs="Segoe UI Semilight"/>
              </w:rPr>
            </w:pPr>
            <w:r w:rsidRPr="00E02115">
              <w:rPr>
                <w:rFonts w:ascii="Segoe UI Semilight" w:hAnsi="Segoe UI Semilight" w:cs="Segoe UI Semilight"/>
              </w:rPr>
              <w:t>Razem</w:t>
            </w:r>
          </w:p>
        </w:tc>
        <w:tc>
          <w:tcPr>
            <w:tcW w:w="1850" w:type="dxa"/>
            <w:shd w:val="clear" w:color="auto" w:fill="auto"/>
            <w:vAlign w:val="center"/>
          </w:tcPr>
          <w:p w14:paraId="06A1299A" w14:textId="4C51A756" w:rsidR="00D14E2A" w:rsidRPr="008B2F2F" w:rsidRDefault="00984F59"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8 444</w:t>
            </w:r>
          </w:p>
        </w:tc>
        <w:tc>
          <w:tcPr>
            <w:tcW w:w="2300" w:type="dxa"/>
            <w:shd w:val="clear" w:color="auto" w:fill="auto"/>
            <w:vAlign w:val="center"/>
          </w:tcPr>
          <w:p w14:paraId="6FC5AA52" w14:textId="3EC96EE7" w:rsidR="00D14E2A" w:rsidRPr="008B2F2F" w:rsidRDefault="00D87AB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29 726,50</w:t>
            </w:r>
          </w:p>
        </w:tc>
        <w:tc>
          <w:tcPr>
            <w:tcW w:w="2082" w:type="dxa"/>
            <w:shd w:val="clear" w:color="auto" w:fill="auto"/>
            <w:vAlign w:val="center"/>
          </w:tcPr>
          <w:p w14:paraId="0D240088" w14:textId="0A115BFF" w:rsidR="00D14E2A" w:rsidRPr="008B2F2F" w:rsidRDefault="00D87ABA" w:rsidP="00E02115">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rPr>
            </w:pPr>
            <w:r>
              <w:rPr>
                <w:rFonts w:ascii="Segoe UI Semilight" w:hAnsi="Segoe UI Semilight" w:cs="Segoe UI Semilight"/>
                <w:b/>
              </w:rPr>
              <w:t>7 467,44</w:t>
            </w:r>
          </w:p>
        </w:tc>
      </w:tr>
    </w:tbl>
    <w:p w14:paraId="446EF3C6" w14:textId="77777777" w:rsidR="00D14E2A" w:rsidRPr="00D87ABA" w:rsidRDefault="00D14E2A" w:rsidP="00D87ABA">
      <w:pPr>
        <w:spacing w:line="360" w:lineRule="auto"/>
        <w:rPr>
          <w:rFonts w:ascii="Segoe UI Semilight" w:hAnsi="Segoe UI Semilight" w:cs="Segoe UI Semilight"/>
          <w:sz w:val="18"/>
        </w:rPr>
      </w:pPr>
      <w:r w:rsidRPr="00D87ABA">
        <w:rPr>
          <w:rFonts w:ascii="Segoe UI Semilight" w:hAnsi="Segoe UI Semilight" w:cs="Segoe UI Semilight"/>
          <w:sz w:val="18"/>
        </w:rPr>
        <w:t>Źródło: Opracowanie własne.</w:t>
      </w:r>
    </w:p>
    <w:p w14:paraId="6F8ACC51" w14:textId="77777777" w:rsidR="00D14E2A" w:rsidRPr="008B2F2F" w:rsidRDefault="00D14E2A" w:rsidP="00D87ABA">
      <w:pPr>
        <w:spacing w:after="0" w:line="360" w:lineRule="auto"/>
        <w:jc w:val="both"/>
        <w:rPr>
          <w:rFonts w:ascii="Segoe UI Semilight" w:hAnsi="Segoe UI Semilight" w:cs="Segoe UI Semilight"/>
          <w:sz w:val="20"/>
          <w:szCs w:val="20"/>
        </w:rPr>
      </w:pPr>
      <w:r w:rsidRPr="008B2F2F">
        <w:rPr>
          <w:rFonts w:ascii="Segoe UI Semilight" w:hAnsi="Segoe UI Semilight" w:cs="Segoe UI Semilight"/>
          <w:sz w:val="20"/>
          <w:szCs w:val="20"/>
        </w:rPr>
        <w:t xml:space="preserve">Największy udział w bilansie emisji z tego sektora mają samochody osobowe oraz samochody ciężarowe, co przedstawia poniższy wykres. </w:t>
      </w:r>
    </w:p>
    <w:p w14:paraId="3ACD3404" w14:textId="070C937B" w:rsidR="00D14E2A" w:rsidRPr="00B80BE7" w:rsidRDefault="00D87ABA" w:rsidP="00D87ABA">
      <w:pPr>
        <w:keepNext/>
        <w:spacing w:line="360" w:lineRule="auto"/>
        <w:jc w:val="center"/>
        <w:rPr>
          <w:rFonts w:ascii="Segoe UI Semilight" w:hAnsi="Segoe UI Semilight" w:cs="Segoe UI Semilight"/>
        </w:rPr>
      </w:pPr>
      <w:r>
        <w:rPr>
          <w:noProof/>
          <w:lang w:eastAsia="pl-PL"/>
        </w:rPr>
        <w:lastRenderedPageBreak/>
        <w:drawing>
          <wp:inline distT="0" distB="0" distL="0" distR="0" wp14:anchorId="08828D82" wp14:editId="510B04C7">
            <wp:extent cx="5051460" cy="3208105"/>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514934" w14:textId="7173342D" w:rsidR="00D14E2A" w:rsidRPr="00DF1ABD" w:rsidRDefault="00D14E2A" w:rsidP="00D14E2A">
      <w:pPr>
        <w:pStyle w:val="Legenda"/>
        <w:spacing w:after="0"/>
        <w:jc w:val="center"/>
        <w:rPr>
          <w:rStyle w:val="Wyrnienieintensywne"/>
          <w:rFonts w:ascii="Segoe UI Semilight" w:hAnsi="Segoe UI Semilight" w:cs="Segoe UI Semilight"/>
          <w:b/>
          <w:i/>
          <w:color w:val="auto"/>
        </w:rPr>
      </w:pPr>
      <w:bookmarkStart w:id="239" w:name="_Toc468384001"/>
      <w:bookmarkStart w:id="240" w:name="_Toc481594050"/>
      <w:bookmarkStart w:id="241" w:name="_Toc481936498"/>
      <w:bookmarkStart w:id="242" w:name="_Toc492288866"/>
      <w:bookmarkStart w:id="243" w:name="_Toc512498530"/>
      <w:bookmarkStart w:id="244" w:name="_Toc526846248"/>
      <w:r w:rsidRPr="00DF1ABD">
        <w:rPr>
          <w:rFonts w:ascii="Segoe UI Semilight" w:hAnsi="Segoe UI Semilight" w:cs="Segoe UI Semilight"/>
          <w:b/>
          <w:i w:val="0"/>
          <w:color w:val="auto"/>
        </w:rPr>
        <w:t xml:space="preserve">Wykres </w:t>
      </w:r>
      <w:r w:rsidRPr="00DF1ABD">
        <w:rPr>
          <w:rFonts w:ascii="Segoe UI Semilight" w:hAnsi="Segoe UI Semilight" w:cs="Segoe UI Semilight"/>
          <w:b/>
          <w:i w:val="0"/>
          <w:color w:val="auto"/>
        </w:rPr>
        <w:fldChar w:fldCharType="begin"/>
      </w:r>
      <w:r w:rsidRPr="00DF1ABD">
        <w:rPr>
          <w:rFonts w:ascii="Segoe UI Semilight" w:hAnsi="Segoe UI Semilight" w:cs="Segoe UI Semilight"/>
          <w:b/>
          <w:i w:val="0"/>
          <w:color w:val="auto"/>
        </w:rPr>
        <w:instrText xml:space="preserve"> SEQ Wykres \* ARABIC </w:instrText>
      </w:r>
      <w:r w:rsidRPr="00DF1ABD">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7</w:t>
      </w:r>
      <w:r w:rsidRPr="00DF1ABD">
        <w:rPr>
          <w:rFonts w:ascii="Segoe UI Semilight" w:hAnsi="Segoe UI Semilight" w:cs="Segoe UI Semilight"/>
          <w:b/>
          <w:i w:val="0"/>
          <w:color w:val="auto"/>
        </w:rPr>
        <w:fldChar w:fldCharType="end"/>
      </w:r>
      <w:r w:rsidRPr="00DF1ABD">
        <w:rPr>
          <w:rFonts w:ascii="Segoe UI Semilight" w:hAnsi="Segoe UI Semilight" w:cs="Segoe UI Semilight"/>
          <w:b/>
          <w:i w:val="0"/>
          <w:color w:val="auto"/>
        </w:rPr>
        <w:t xml:space="preserve">. Procentowy udział pojazdów w emisji z transportu na terenie gminy </w:t>
      </w:r>
      <w:bookmarkEnd w:id="239"/>
      <w:bookmarkEnd w:id="240"/>
      <w:bookmarkEnd w:id="241"/>
      <w:bookmarkEnd w:id="242"/>
      <w:bookmarkEnd w:id="243"/>
      <w:r w:rsidR="00E86029">
        <w:rPr>
          <w:rFonts w:ascii="Segoe UI Semilight" w:hAnsi="Segoe UI Semilight" w:cs="Segoe UI Semilight"/>
          <w:b/>
          <w:i w:val="0"/>
          <w:color w:val="auto"/>
        </w:rPr>
        <w:t>Białobrzegi.</w:t>
      </w:r>
      <w:bookmarkEnd w:id="244"/>
      <w:r w:rsidR="00E86029">
        <w:rPr>
          <w:rFonts w:ascii="Segoe UI Semilight" w:hAnsi="Segoe UI Semilight" w:cs="Segoe UI Semilight"/>
          <w:b/>
          <w:i w:val="0"/>
          <w:color w:val="auto"/>
        </w:rPr>
        <w:t xml:space="preserve"> </w:t>
      </w:r>
    </w:p>
    <w:p w14:paraId="6272423B" w14:textId="77777777" w:rsidR="00D14E2A" w:rsidRPr="00DF1ABD" w:rsidRDefault="00D14E2A" w:rsidP="00DF1ABD">
      <w:pPr>
        <w:spacing w:line="360" w:lineRule="auto"/>
        <w:rPr>
          <w:rStyle w:val="Wyrnienieintensywne"/>
          <w:rFonts w:ascii="Segoe UI Semilight" w:hAnsi="Segoe UI Semilight" w:cs="Segoe UI Semilight"/>
          <w:i w:val="0"/>
          <w:color w:val="auto"/>
          <w:sz w:val="18"/>
        </w:rPr>
      </w:pPr>
      <w:r w:rsidRPr="00DF1ABD">
        <w:rPr>
          <w:rStyle w:val="Wyrnienieintensywne"/>
          <w:rFonts w:ascii="Segoe UI Semilight" w:hAnsi="Segoe UI Semilight" w:cs="Segoe UI Semilight"/>
          <w:i w:val="0"/>
          <w:color w:val="auto"/>
          <w:sz w:val="18"/>
        </w:rPr>
        <w:t>Źródło: Opracowanie własne.</w:t>
      </w:r>
    </w:p>
    <w:p w14:paraId="5B4958C6" w14:textId="1DD3626A" w:rsidR="00D14E2A" w:rsidRDefault="00D14E2A" w:rsidP="00D14E2A">
      <w:pPr>
        <w:spacing w:before="240" w:line="360" w:lineRule="auto"/>
        <w:jc w:val="both"/>
      </w:pPr>
    </w:p>
    <w:p w14:paraId="78EDE5E3" w14:textId="25C789FC" w:rsidR="0021392F" w:rsidRPr="00F00EF0" w:rsidRDefault="0021392F" w:rsidP="00A54922">
      <w:pPr>
        <w:spacing w:line="360" w:lineRule="auto"/>
        <w:rPr>
          <w:rStyle w:val="Wyrnienieintensywne"/>
          <w:i w:val="0"/>
          <w:color w:val="auto"/>
          <w:sz w:val="18"/>
        </w:rPr>
        <w:sectPr w:rsidR="0021392F" w:rsidRPr="00F00EF0" w:rsidSect="008004D8">
          <w:headerReference w:type="default" r:id="rId24"/>
          <w:footerReference w:type="default" r:id="rId25"/>
          <w:headerReference w:type="first" r:id="rId26"/>
          <w:pgSz w:w="11906" w:h="16838"/>
          <w:pgMar w:top="1417" w:right="1417" w:bottom="1417" w:left="1417" w:header="708" w:footer="708" w:gutter="0"/>
          <w:cols w:space="708"/>
          <w:titlePg/>
          <w:docGrid w:linePitch="360"/>
        </w:sectPr>
      </w:pPr>
    </w:p>
    <w:p w14:paraId="232793CD" w14:textId="6810EFE1" w:rsidR="00B2620C" w:rsidRPr="007E4496" w:rsidRDefault="00A64E64" w:rsidP="00614220">
      <w:pPr>
        <w:pStyle w:val="Nagwek3"/>
        <w:numPr>
          <w:ilvl w:val="1"/>
          <w:numId w:val="27"/>
        </w:numPr>
        <w:rPr>
          <w:rStyle w:val="Wyrnienieintensywne"/>
          <w:i w:val="0"/>
          <w:iCs w:val="0"/>
          <w:color w:val="4472C4" w:themeColor="accent5"/>
        </w:rPr>
      </w:pPr>
      <w:bookmarkStart w:id="245" w:name="_Toc526843575"/>
      <w:r w:rsidRPr="007E4496">
        <w:rPr>
          <w:rStyle w:val="Wyrnienieintensywne"/>
          <w:i w:val="0"/>
          <w:iCs w:val="0"/>
          <w:color w:val="4472C4" w:themeColor="accent5"/>
        </w:rPr>
        <w:lastRenderedPageBreak/>
        <w:t xml:space="preserve">Sektor </w:t>
      </w:r>
      <w:r w:rsidR="00901A61" w:rsidRPr="007E4496">
        <w:rPr>
          <w:rStyle w:val="Wyrnienieintensywne"/>
          <w:i w:val="0"/>
          <w:iCs w:val="0"/>
          <w:color w:val="4472C4" w:themeColor="accent5"/>
        </w:rPr>
        <w:t>użyteczności publicznej</w:t>
      </w:r>
      <w:bookmarkEnd w:id="245"/>
      <w:r w:rsidRPr="007E4496">
        <w:rPr>
          <w:rStyle w:val="Wyrnienieintensywne"/>
          <w:i w:val="0"/>
          <w:iCs w:val="0"/>
          <w:color w:val="4472C4" w:themeColor="accent5"/>
        </w:rPr>
        <w:t xml:space="preserve"> </w:t>
      </w:r>
    </w:p>
    <w:p w14:paraId="183E7DED" w14:textId="523ED6A5" w:rsidR="005C339E" w:rsidRPr="005D75A0" w:rsidRDefault="005D75A0" w:rsidP="00196B8E">
      <w:pPr>
        <w:spacing w:before="240" w:line="360" w:lineRule="auto"/>
        <w:ind w:firstLine="708"/>
        <w:jc w:val="both"/>
        <w:rPr>
          <w:rFonts w:ascii="Segoe UI Semilight" w:hAnsi="Segoe UI Semilight" w:cs="Segoe UI Semilight"/>
          <w:sz w:val="20"/>
        </w:rPr>
      </w:pPr>
      <w:r w:rsidRPr="005D75A0">
        <w:rPr>
          <w:rFonts w:ascii="Segoe UI Semilight" w:hAnsi="Segoe UI Semilight" w:cs="Segoe UI Semilight"/>
          <w:sz w:val="20"/>
        </w:rPr>
        <w:t>W budynkach użyteczności publicznej na terenie gminy Białobrzegi paliwem wykorzystywanym na cele cieplne jest gaz</w:t>
      </w:r>
      <w:r w:rsidR="000C1F09" w:rsidRPr="005D75A0">
        <w:rPr>
          <w:rFonts w:ascii="Segoe UI Semilight" w:hAnsi="Segoe UI Semilight" w:cs="Segoe UI Semilight"/>
          <w:sz w:val="20"/>
        </w:rPr>
        <w:t xml:space="preserve">. </w:t>
      </w:r>
      <w:r w:rsidR="0021392F" w:rsidRPr="005D75A0">
        <w:rPr>
          <w:rFonts w:ascii="Segoe UI Semilight" w:hAnsi="Segoe UI Semilight" w:cs="Segoe UI Semilight"/>
          <w:sz w:val="20"/>
        </w:rPr>
        <w:t>Kompleksowe dane n</w:t>
      </w:r>
      <w:r w:rsidR="000C1F09" w:rsidRPr="005D75A0">
        <w:rPr>
          <w:rFonts w:ascii="Segoe UI Semilight" w:hAnsi="Segoe UI Semilight" w:cs="Segoe UI Semilight"/>
          <w:sz w:val="20"/>
        </w:rPr>
        <w:t xml:space="preserve">a temat obiektów przedstawiono </w:t>
      </w:r>
      <w:r w:rsidR="0021392F" w:rsidRPr="005D75A0">
        <w:rPr>
          <w:rFonts w:ascii="Segoe UI Semilight" w:hAnsi="Segoe UI Semilight" w:cs="Segoe UI Semilight"/>
          <w:sz w:val="20"/>
        </w:rPr>
        <w:t>w poniższej tabeli.</w:t>
      </w:r>
      <w:r w:rsidR="005C339E" w:rsidRPr="005D75A0">
        <w:rPr>
          <w:rFonts w:ascii="Segoe UI Semilight" w:hAnsi="Segoe UI Semilight" w:cs="Segoe UI Semilight"/>
          <w:sz w:val="20"/>
        </w:rPr>
        <w:t xml:space="preserve"> </w:t>
      </w:r>
    </w:p>
    <w:p w14:paraId="6A4FAD6D" w14:textId="2A045EE8" w:rsidR="007926F6" w:rsidRPr="00DB60E6" w:rsidRDefault="007926F6" w:rsidP="007926F6">
      <w:pPr>
        <w:pStyle w:val="Legenda"/>
        <w:keepNext/>
        <w:spacing w:after="0"/>
        <w:jc w:val="center"/>
        <w:rPr>
          <w:rFonts w:ascii="Segoe UI Semilight" w:hAnsi="Segoe UI Semilight" w:cs="Segoe UI Semilight"/>
          <w:b/>
          <w:i w:val="0"/>
          <w:color w:val="auto"/>
        </w:rPr>
      </w:pPr>
      <w:bookmarkStart w:id="246" w:name="_Toc464726373"/>
      <w:bookmarkStart w:id="247" w:name="_Toc470032451"/>
      <w:bookmarkStart w:id="248" w:name="_Toc488059229"/>
      <w:bookmarkStart w:id="249" w:name="_Toc512498486"/>
      <w:bookmarkStart w:id="250" w:name="_Toc526846230"/>
      <w:r w:rsidRPr="00DB60E6">
        <w:rPr>
          <w:rFonts w:ascii="Segoe UI Semilight" w:hAnsi="Segoe UI Semilight" w:cs="Segoe UI Semilight"/>
          <w:b/>
          <w:i w:val="0"/>
          <w:color w:val="auto"/>
        </w:rPr>
        <w:t xml:space="preserve">Tabela </w:t>
      </w:r>
      <w:r w:rsidRPr="00DB60E6">
        <w:rPr>
          <w:rFonts w:ascii="Segoe UI Semilight" w:hAnsi="Segoe UI Semilight" w:cs="Segoe UI Semilight"/>
          <w:b/>
          <w:i w:val="0"/>
          <w:color w:val="auto"/>
        </w:rPr>
        <w:fldChar w:fldCharType="begin"/>
      </w:r>
      <w:r w:rsidRPr="00DB60E6">
        <w:rPr>
          <w:rFonts w:ascii="Segoe UI Semilight" w:hAnsi="Segoe UI Semilight" w:cs="Segoe UI Semilight"/>
          <w:b/>
          <w:i w:val="0"/>
          <w:color w:val="auto"/>
        </w:rPr>
        <w:instrText xml:space="preserve"> SEQ Tabela \* ARABIC </w:instrText>
      </w:r>
      <w:r w:rsidRPr="00DB60E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26</w:t>
      </w:r>
      <w:r w:rsidRPr="00DB60E6">
        <w:rPr>
          <w:rFonts w:ascii="Segoe UI Semilight" w:hAnsi="Segoe UI Semilight" w:cs="Segoe UI Semilight"/>
          <w:b/>
          <w:i w:val="0"/>
          <w:color w:val="auto"/>
        </w:rPr>
        <w:fldChar w:fldCharType="end"/>
      </w:r>
      <w:r w:rsidRPr="00DB60E6">
        <w:rPr>
          <w:rFonts w:ascii="Segoe UI Semilight" w:hAnsi="Segoe UI Semilight" w:cs="Segoe UI Semilight"/>
          <w:b/>
          <w:i w:val="0"/>
          <w:color w:val="auto"/>
        </w:rPr>
        <w:t xml:space="preserve">. Dane dotyczące obiektów </w:t>
      </w:r>
      <w:r w:rsidR="00901A61" w:rsidRPr="00DB60E6">
        <w:rPr>
          <w:rFonts w:ascii="Segoe UI Semilight" w:hAnsi="Segoe UI Semilight" w:cs="Segoe UI Semilight"/>
          <w:b/>
          <w:i w:val="0"/>
          <w:color w:val="auto"/>
        </w:rPr>
        <w:t xml:space="preserve">użyteczności publicznej </w:t>
      </w:r>
      <w:r w:rsidRPr="00DB60E6">
        <w:rPr>
          <w:rFonts w:ascii="Segoe UI Semilight" w:hAnsi="Segoe UI Semilight" w:cs="Segoe UI Semilight"/>
          <w:b/>
          <w:i w:val="0"/>
          <w:color w:val="auto"/>
        </w:rPr>
        <w:t>na terenie gminy</w:t>
      </w:r>
      <w:r w:rsidR="000C1F09" w:rsidRPr="00DB60E6">
        <w:rPr>
          <w:rFonts w:ascii="Segoe UI Semilight" w:hAnsi="Segoe UI Semilight" w:cs="Segoe UI Semilight"/>
          <w:b/>
          <w:i w:val="0"/>
          <w:color w:val="auto"/>
        </w:rPr>
        <w:t xml:space="preserve"> </w:t>
      </w:r>
      <w:r w:rsidR="005D75A0">
        <w:rPr>
          <w:rFonts w:ascii="Segoe UI Semilight" w:hAnsi="Segoe UI Semilight" w:cs="Segoe UI Semilight"/>
          <w:b/>
          <w:i w:val="0"/>
          <w:color w:val="auto"/>
        </w:rPr>
        <w:t>Białobrzegi</w:t>
      </w:r>
      <w:r w:rsidR="00DB60E6">
        <w:rPr>
          <w:rFonts w:ascii="Segoe UI Semilight" w:hAnsi="Segoe UI Semilight" w:cs="Segoe UI Semilight"/>
          <w:b/>
          <w:i w:val="0"/>
          <w:color w:val="auto"/>
        </w:rPr>
        <w:t xml:space="preserve"> </w:t>
      </w:r>
      <w:r w:rsidRPr="00DB60E6">
        <w:rPr>
          <w:rFonts w:ascii="Segoe UI Semilight" w:hAnsi="Segoe UI Semilight" w:cs="Segoe UI Semilight"/>
          <w:b/>
          <w:i w:val="0"/>
          <w:color w:val="auto"/>
        </w:rPr>
        <w:t>wraz z emisją CO</w:t>
      </w:r>
      <w:r w:rsidRPr="00DB60E6">
        <w:rPr>
          <w:rFonts w:ascii="Segoe UI Semilight" w:hAnsi="Segoe UI Semilight" w:cs="Segoe UI Semilight"/>
          <w:b/>
          <w:i w:val="0"/>
          <w:color w:val="auto"/>
          <w:vertAlign w:val="subscript"/>
        </w:rPr>
        <w:t>2</w:t>
      </w:r>
      <w:r w:rsidRPr="00DB60E6">
        <w:rPr>
          <w:rFonts w:ascii="Segoe UI Semilight" w:hAnsi="Segoe UI Semilight" w:cs="Segoe UI Semilight"/>
          <w:b/>
          <w:i w:val="0"/>
          <w:color w:val="auto"/>
        </w:rPr>
        <w:t xml:space="preserve"> z tego sektora.</w:t>
      </w:r>
      <w:bookmarkEnd w:id="246"/>
      <w:bookmarkEnd w:id="247"/>
      <w:bookmarkEnd w:id="248"/>
      <w:bookmarkEnd w:id="249"/>
      <w:bookmarkEnd w:id="250"/>
    </w:p>
    <w:tbl>
      <w:tblPr>
        <w:tblStyle w:val="Tabelasiatki4akcent31"/>
        <w:tblW w:w="5000" w:type="pct"/>
        <w:tblInd w:w="5" w:type="dxa"/>
        <w:tblLook w:val="04A0" w:firstRow="1" w:lastRow="0" w:firstColumn="1" w:lastColumn="0" w:noHBand="0" w:noVBand="1"/>
      </w:tblPr>
      <w:tblGrid>
        <w:gridCol w:w="512"/>
        <w:gridCol w:w="3205"/>
        <w:gridCol w:w="1802"/>
        <w:gridCol w:w="1299"/>
        <w:gridCol w:w="1811"/>
        <w:gridCol w:w="1811"/>
        <w:gridCol w:w="1791"/>
        <w:gridCol w:w="1763"/>
      </w:tblGrid>
      <w:tr w:rsidR="00ED647A" w:rsidRPr="00ED647A" w14:paraId="5BF55BD4" w14:textId="77777777" w:rsidTr="00ED647A">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83" w:type="pct"/>
            <w:vAlign w:val="center"/>
            <w:hideMark/>
          </w:tcPr>
          <w:p w14:paraId="618E38E5" w14:textId="055B4AA7" w:rsidR="00ED647A" w:rsidRPr="00ED647A" w:rsidRDefault="00ED647A" w:rsidP="00ED647A">
            <w:pPr>
              <w:jc w:val="center"/>
              <w:rPr>
                <w:rFonts w:ascii="Segoe UI Semilight" w:hAnsi="Segoe UI Semilight" w:cs="Segoe UI Semilight"/>
                <w:color w:val="000000"/>
              </w:rPr>
            </w:pPr>
            <w:r w:rsidRPr="00ED647A">
              <w:rPr>
                <w:rFonts w:ascii="Segoe UI Semilight" w:hAnsi="Segoe UI Semilight" w:cs="Segoe UI Semilight"/>
                <w:color w:val="000000"/>
              </w:rPr>
              <w:t>Lp</w:t>
            </w:r>
            <w:r w:rsidRPr="00ED647A">
              <w:rPr>
                <w:rFonts w:ascii="Segoe UI Semilight" w:hAnsi="Segoe UI Semilight" w:cs="Segoe UI Semilight"/>
                <w:b w:val="0"/>
                <w:bCs w:val="0"/>
                <w:color w:val="000000"/>
              </w:rPr>
              <w:t>.</w:t>
            </w:r>
          </w:p>
        </w:tc>
        <w:tc>
          <w:tcPr>
            <w:tcW w:w="1145" w:type="pct"/>
            <w:vAlign w:val="center"/>
            <w:hideMark/>
          </w:tcPr>
          <w:p w14:paraId="28299ECA"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Nazwa obiektu</w:t>
            </w:r>
          </w:p>
        </w:tc>
        <w:tc>
          <w:tcPr>
            <w:tcW w:w="644" w:type="pct"/>
            <w:vAlign w:val="center"/>
            <w:hideMark/>
          </w:tcPr>
          <w:p w14:paraId="5FBD6DB1"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Zużycie energii elektrycznej [MWh]</w:t>
            </w:r>
          </w:p>
        </w:tc>
        <w:tc>
          <w:tcPr>
            <w:tcW w:w="464" w:type="pct"/>
            <w:vAlign w:val="center"/>
            <w:hideMark/>
          </w:tcPr>
          <w:p w14:paraId="2D2659F6"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Rodzaj paliwa</w:t>
            </w:r>
          </w:p>
        </w:tc>
        <w:tc>
          <w:tcPr>
            <w:tcW w:w="647" w:type="pct"/>
            <w:vAlign w:val="center"/>
            <w:hideMark/>
          </w:tcPr>
          <w:p w14:paraId="3355FE0C"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Wykorzystanie ciepła [GJ]</w:t>
            </w:r>
          </w:p>
        </w:tc>
        <w:tc>
          <w:tcPr>
            <w:tcW w:w="647" w:type="pct"/>
            <w:vAlign w:val="center"/>
            <w:hideMark/>
          </w:tcPr>
          <w:p w14:paraId="04FFE2E0"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Wykorzystanie ciepła [MWh]</w:t>
            </w:r>
          </w:p>
        </w:tc>
        <w:tc>
          <w:tcPr>
            <w:tcW w:w="640" w:type="pct"/>
            <w:vAlign w:val="center"/>
            <w:hideMark/>
          </w:tcPr>
          <w:p w14:paraId="4BF52887"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Emisja CO</w:t>
            </w:r>
            <w:r w:rsidRPr="00ED647A">
              <w:rPr>
                <w:rFonts w:ascii="Segoe UI Semilight" w:hAnsi="Segoe UI Semilight" w:cs="Segoe UI Semilight"/>
                <w:color w:val="000000"/>
                <w:vertAlign w:val="subscript"/>
              </w:rPr>
              <w:t>2</w:t>
            </w:r>
            <w:r w:rsidRPr="00ED647A">
              <w:rPr>
                <w:rFonts w:ascii="Segoe UI Semilight" w:hAnsi="Segoe UI Semilight" w:cs="Segoe UI Semilight"/>
                <w:color w:val="000000"/>
              </w:rPr>
              <w:t xml:space="preserve"> z energii elektrycznej [Mg CO</w:t>
            </w:r>
            <w:r w:rsidRPr="00ED647A">
              <w:rPr>
                <w:rFonts w:ascii="Segoe UI Semilight" w:hAnsi="Segoe UI Semilight" w:cs="Segoe UI Semilight"/>
                <w:color w:val="000000"/>
                <w:vertAlign w:val="subscript"/>
              </w:rPr>
              <w:t>2</w:t>
            </w:r>
            <w:r w:rsidRPr="00ED647A">
              <w:rPr>
                <w:rFonts w:ascii="Segoe UI Semilight" w:hAnsi="Segoe UI Semilight" w:cs="Segoe UI Semilight"/>
                <w:color w:val="000000"/>
              </w:rPr>
              <w:t>]</w:t>
            </w:r>
          </w:p>
        </w:tc>
        <w:tc>
          <w:tcPr>
            <w:tcW w:w="630" w:type="pct"/>
            <w:vAlign w:val="center"/>
            <w:hideMark/>
          </w:tcPr>
          <w:p w14:paraId="1720AF64" w14:textId="77777777" w:rsidR="00ED647A" w:rsidRPr="00ED647A" w:rsidRDefault="00ED647A" w:rsidP="00ED647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ED647A">
              <w:rPr>
                <w:rFonts w:ascii="Segoe UI Semilight" w:hAnsi="Segoe UI Semilight" w:cs="Segoe UI Semilight"/>
                <w:color w:val="000000"/>
              </w:rPr>
              <w:t>Emisja CO</w:t>
            </w:r>
            <w:r w:rsidRPr="00ED647A">
              <w:rPr>
                <w:rFonts w:ascii="Segoe UI Semilight" w:hAnsi="Segoe UI Semilight" w:cs="Segoe UI Semilight"/>
                <w:color w:val="000000"/>
                <w:vertAlign w:val="subscript"/>
              </w:rPr>
              <w:t>2</w:t>
            </w:r>
            <w:r w:rsidRPr="00ED647A">
              <w:rPr>
                <w:rFonts w:ascii="Segoe UI Semilight" w:hAnsi="Segoe UI Semilight" w:cs="Segoe UI Semilight"/>
                <w:color w:val="000000"/>
              </w:rPr>
              <w:t xml:space="preserve"> z wykorzystania ciepła [Mg CO</w:t>
            </w:r>
            <w:r w:rsidRPr="00ED647A">
              <w:rPr>
                <w:rFonts w:ascii="Segoe UI Semilight" w:hAnsi="Segoe UI Semilight" w:cs="Segoe UI Semilight"/>
                <w:color w:val="000000"/>
                <w:vertAlign w:val="subscript"/>
              </w:rPr>
              <w:t>2</w:t>
            </w:r>
            <w:r w:rsidRPr="00ED647A">
              <w:rPr>
                <w:rFonts w:ascii="Segoe UI Semilight" w:hAnsi="Segoe UI Semilight" w:cs="Segoe UI Semilight"/>
                <w:color w:val="000000"/>
              </w:rPr>
              <w:t>]</w:t>
            </w:r>
          </w:p>
        </w:tc>
      </w:tr>
      <w:tr w:rsidR="0035285D" w:rsidRPr="00ED647A" w14:paraId="4EF2168A" w14:textId="77777777" w:rsidTr="0035285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83" w:type="pct"/>
            <w:shd w:val="clear" w:color="auto" w:fill="auto"/>
            <w:noWrap/>
            <w:vAlign w:val="center"/>
            <w:hideMark/>
          </w:tcPr>
          <w:p w14:paraId="6ED0BF4F" w14:textId="77777777" w:rsidR="0035285D" w:rsidRPr="0035285D" w:rsidRDefault="0035285D" w:rsidP="0035285D">
            <w:pPr>
              <w:jc w:val="center"/>
              <w:rPr>
                <w:rFonts w:ascii="Segoe UI Semilight" w:hAnsi="Segoe UI Semilight" w:cs="Segoe UI Semilight"/>
                <w:color w:val="000000"/>
                <w:sz w:val="18"/>
                <w:szCs w:val="18"/>
              </w:rPr>
            </w:pPr>
            <w:r w:rsidRPr="0035285D">
              <w:rPr>
                <w:rFonts w:ascii="Segoe UI Semilight" w:hAnsi="Segoe UI Semilight" w:cs="Segoe UI Semilight"/>
                <w:color w:val="000000"/>
                <w:sz w:val="18"/>
                <w:szCs w:val="18"/>
              </w:rPr>
              <w:t>1</w:t>
            </w:r>
          </w:p>
        </w:tc>
        <w:tc>
          <w:tcPr>
            <w:tcW w:w="1145" w:type="pct"/>
            <w:shd w:val="clear" w:color="auto" w:fill="auto"/>
          </w:tcPr>
          <w:p w14:paraId="59483E19" w14:textId="716E751E"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sz w:val="18"/>
                <w:szCs w:val="18"/>
              </w:rPr>
              <w:t>Publiczne Przedszkole nr 1 im. Jasia i Małgosi w Białobrzegach, 26-800 Białobrzegi, ul. Targowicka 1</w:t>
            </w:r>
          </w:p>
        </w:tc>
        <w:tc>
          <w:tcPr>
            <w:tcW w:w="644" w:type="pct"/>
            <w:shd w:val="clear" w:color="auto" w:fill="auto"/>
            <w:noWrap/>
            <w:vAlign w:val="center"/>
          </w:tcPr>
          <w:p w14:paraId="43831D6C" w14:textId="35042D5C"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18,92</w:t>
            </w:r>
          </w:p>
        </w:tc>
        <w:tc>
          <w:tcPr>
            <w:tcW w:w="464" w:type="pct"/>
            <w:shd w:val="clear" w:color="auto" w:fill="auto"/>
            <w:noWrap/>
            <w:vAlign w:val="center"/>
          </w:tcPr>
          <w:p w14:paraId="362FCA5C" w14:textId="71F7287D"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gaz</w:t>
            </w:r>
          </w:p>
        </w:tc>
        <w:tc>
          <w:tcPr>
            <w:tcW w:w="647" w:type="pct"/>
            <w:shd w:val="clear" w:color="auto" w:fill="auto"/>
            <w:noWrap/>
            <w:vAlign w:val="center"/>
          </w:tcPr>
          <w:p w14:paraId="6272F227" w14:textId="1A8BE08D"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42,57</w:t>
            </w:r>
          </w:p>
        </w:tc>
        <w:tc>
          <w:tcPr>
            <w:tcW w:w="647" w:type="pct"/>
            <w:shd w:val="clear" w:color="auto" w:fill="auto"/>
            <w:noWrap/>
            <w:vAlign w:val="center"/>
          </w:tcPr>
          <w:p w14:paraId="6EC0ADFD" w14:textId="75094AE1"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11,83</w:t>
            </w:r>
          </w:p>
        </w:tc>
        <w:tc>
          <w:tcPr>
            <w:tcW w:w="640" w:type="pct"/>
            <w:shd w:val="clear" w:color="auto" w:fill="auto"/>
            <w:noWrap/>
            <w:vAlign w:val="center"/>
          </w:tcPr>
          <w:p w14:paraId="4FBDCA5A" w14:textId="6609A8DB"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15,73</w:t>
            </w:r>
          </w:p>
        </w:tc>
        <w:tc>
          <w:tcPr>
            <w:tcW w:w="630" w:type="pct"/>
            <w:shd w:val="clear" w:color="auto" w:fill="auto"/>
            <w:noWrap/>
            <w:vAlign w:val="center"/>
          </w:tcPr>
          <w:p w14:paraId="3F08C81F" w14:textId="059C5B67"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2,39</w:t>
            </w:r>
          </w:p>
        </w:tc>
      </w:tr>
      <w:tr w:rsidR="0035285D" w:rsidRPr="00ED647A" w14:paraId="7C4A28C5" w14:textId="77777777" w:rsidTr="0035285D">
        <w:trPr>
          <w:trHeight w:val="858"/>
        </w:trPr>
        <w:tc>
          <w:tcPr>
            <w:cnfStyle w:val="001000000000" w:firstRow="0" w:lastRow="0" w:firstColumn="1" w:lastColumn="0" w:oddVBand="0" w:evenVBand="0" w:oddHBand="0" w:evenHBand="0" w:firstRowFirstColumn="0" w:firstRowLastColumn="0" w:lastRowFirstColumn="0" w:lastRowLastColumn="0"/>
            <w:tcW w:w="183" w:type="pct"/>
            <w:shd w:val="clear" w:color="auto" w:fill="auto"/>
            <w:noWrap/>
            <w:vAlign w:val="center"/>
            <w:hideMark/>
          </w:tcPr>
          <w:p w14:paraId="38579EB3" w14:textId="77777777" w:rsidR="0035285D" w:rsidRPr="0035285D" w:rsidRDefault="0035285D" w:rsidP="0035285D">
            <w:pPr>
              <w:jc w:val="center"/>
              <w:rPr>
                <w:rFonts w:ascii="Segoe UI Semilight" w:hAnsi="Segoe UI Semilight" w:cs="Segoe UI Semilight"/>
                <w:color w:val="000000"/>
                <w:sz w:val="18"/>
                <w:szCs w:val="18"/>
              </w:rPr>
            </w:pPr>
            <w:r w:rsidRPr="0035285D">
              <w:rPr>
                <w:rFonts w:ascii="Segoe UI Semilight" w:hAnsi="Segoe UI Semilight" w:cs="Segoe UI Semilight"/>
                <w:color w:val="000000"/>
                <w:sz w:val="18"/>
                <w:szCs w:val="18"/>
              </w:rPr>
              <w:t>2</w:t>
            </w:r>
          </w:p>
        </w:tc>
        <w:tc>
          <w:tcPr>
            <w:tcW w:w="1145" w:type="pct"/>
            <w:shd w:val="clear" w:color="auto" w:fill="auto"/>
          </w:tcPr>
          <w:p w14:paraId="14700874" w14:textId="358FF71C"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sz w:val="18"/>
                <w:szCs w:val="18"/>
              </w:rPr>
              <w:t>Biurowiec Zakładu Usług Komunalnych, ul. Rzemieślnicza 51,26-800 Białobrzegi</w:t>
            </w:r>
          </w:p>
        </w:tc>
        <w:tc>
          <w:tcPr>
            <w:tcW w:w="644" w:type="pct"/>
            <w:shd w:val="clear" w:color="auto" w:fill="auto"/>
            <w:noWrap/>
            <w:vAlign w:val="center"/>
          </w:tcPr>
          <w:p w14:paraId="2901124C" w14:textId="7C4CEE9F"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12,68</w:t>
            </w:r>
          </w:p>
        </w:tc>
        <w:tc>
          <w:tcPr>
            <w:tcW w:w="464" w:type="pct"/>
            <w:shd w:val="clear" w:color="auto" w:fill="auto"/>
            <w:vAlign w:val="center"/>
          </w:tcPr>
          <w:p w14:paraId="75A57DC0" w14:textId="31D9318E"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gaz</w:t>
            </w:r>
          </w:p>
        </w:tc>
        <w:tc>
          <w:tcPr>
            <w:tcW w:w="647" w:type="pct"/>
            <w:shd w:val="clear" w:color="auto" w:fill="auto"/>
            <w:vAlign w:val="center"/>
          </w:tcPr>
          <w:p w14:paraId="68D617A6" w14:textId="0332470F"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327,23</w:t>
            </w:r>
          </w:p>
        </w:tc>
        <w:tc>
          <w:tcPr>
            <w:tcW w:w="647" w:type="pct"/>
            <w:shd w:val="clear" w:color="auto" w:fill="auto"/>
            <w:noWrap/>
            <w:vAlign w:val="center"/>
          </w:tcPr>
          <w:p w14:paraId="78562088" w14:textId="008A8D6F"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90,90</w:t>
            </w:r>
          </w:p>
        </w:tc>
        <w:tc>
          <w:tcPr>
            <w:tcW w:w="640" w:type="pct"/>
            <w:shd w:val="clear" w:color="auto" w:fill="auto"/>
            <w:noWrap/>
            <w:vAlign w:val="center"/>
          </w:tcPr>
          <w:p w14:paraId="58715774" w14:textId="1B9FBA5F"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10,54</w:t>
            </w:r>
          </w:p>
        </w:tc>
        <w:tc>
          <w:tcPr>
            <w:tcW w:w="630" w:type="pct"/>
            <w:shd w:val="clear" w:color="auto" w:fill="auto"/>
            <w:noWrap/>
            <w:vAlign w:val="center"/>
          </w:tcPr>
          <w:p w14:paraId="0F34EBE3" w14:textId="5A6B3E68"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18,36</w:t>
            </w:r>
          </w:p>
        </w:tc>
      </w:tr>
      <w:tr w:rsidR="0035285D" w:rsidRPr="00ED647A" w14:paraId="2DDC916A" w14:textId="77777777" w:rsidTr="0035285D">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83" w:type="pct"/>
            <w:shd w:val="clear" w:color="auto" w:fill="auto"/>
            <w:noWrap/>
            <w:vAlign w:val="center"/>
            <w:hideMark/>
          </w:tcPr>
          <w:p w14:paraId="440B0E71" w14:textId="77777777" w:rsidR="0035285D" w:rsidRPr="0035285D" w:rsidRDefault="0035285D" w:rsidP="0035285D">
            <w:pPr>
              <w:jc w:val="center"/>
              <w:rPr>
                <w:rFonts w:ascii="Segoe UI Semilight" w:hAnsi="Segoe UI Semilight" w:cs="Segoe UI Semilight"/>
                <w:color w:val="000000"/>
                <w:sz w:val="18"/>
                <w:szCs w:val="18"/>
              </w:rPr>
            </w:pPr>
            <w:r w:rsidRPr="0035285D">
              <w:rPr>
                <w:rFonts w:ascii="Segoe UI Semilight" w:hAnsi="Segoe UI Semilight" w:cs="Segoe UI Semilight"/>
                <w:color w:val="000000"/>
                <w:sz w:val="18"/>
                <w:szCs w:val="18"/>
              </w:rPr>
              <w:t>3</w:t>
            </w:r>
          </w:p>
        </w:tc>
        <w:tc>
          <w:tcPr>
            <w:tcW w:w="1145" w:type="pct"/>
            <w:shd w:val="clear" w:color="auto" w:fill="auto"/>
          </w:tcPr>
          <w:p w14:paraId="7735EF12" w14:textId="6F07C6B5"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sz w:val="18"/>
                <w:szCs w:val="18"/>
              </w:rPr>
              <w:t>Urząd Miasta i Gminy Białobrzegi, Plac Zygmunta Starego 9, 26-800 Białobrzegi</w:t>
            </w:r>
          </w:p>
        </w:tc>
        <w:tc>
          <w:tcPr>
            <w:tcW w:w="644" w:type="pct"/>
            <w:shd w:val="clear" w:color="auto" w:fill="auto"/>
            <w:noWrap/>
            <w:vAlign w:val="center"/>
          </w:tcPr>
          <w:p w14:paraId="6B218690" w14:textId="2E6B3F8D"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13,57</w:t>
            </w:r>
          </w:p>
        </w:tc>
        <w:tc>
          <w:tcPr>
            <w:tcW w:w="464" w:type="pct"/>
            <w:shd w:val="clear" w:color="auto" w:fill="auto"/>
            <w:noWrap/>
            <w:vAlign w:val="center"/>
          </w:tcPr>
          <w:p w14:paraId="6EB221AA" w14:textId="744EEF06"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gaz</w:t>
            </w:r>
          </w:p>
        </w:tc>
        <w:tc>
          <w:tcPr>
            <w:tcW w:w="647" w:type="pct"/>
            <w:shd w:val="clear" w:color="auto" w:fill="auto"/>
            <w:noWrap/>
            <w:vAlign w:val="center"/>
          </w:tcPr>
          <w:p w14:paraId="42C26E32" w14:textId="3ADCC904"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62,44</w:t>
            </w:r>
          </w:p>
        </w:tc>
        <w:tc>
          <w:tcPr>
            <w:tcW w:w="647" w:type="pct"/>
            <w:shd w:val="clear" w:color="auto" w:fill="auto"/>
            <w:noWrap/>
            <w:vAlign w:val="center"/>
          </w:tcPr>
          <w:p w14:paraId="380A4A8F" w14:textId="5E608834"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17,35</w:t>
            </w:r>
          </w:p>
        </w:tc>
        <w:tc>
          <w:tcPr>
            <w:tcW w:w="640" w:type="pct"/>
            <w:shd w:val="clear" w:color="auto" w:fill="auto"/>
            <w:noWrap/>
            <w:vAlign w:val="center"/>
          </w:tcPr>
          <w:p w14:paraId="589A81B0" w14:textId="59BD8416"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11,28</w:t>
            </w:r>
          </w:p>
        </w:tc>
        <w:tc>
          <w:tcPr>
            <w:tcW w:w="630" w:type="pct"/>
            <w:shd w:val="clear" w:color="auto" w:fill="auto"/>
            <w:noWrap/>
            <w:vAlign w:val="center"/>
          </w:tcPr>
          <w:p w14:paraId="3A6E205E" w14:textId="4FFDD51B" w:rsidR="0035285D" w:rsidRPr="0035285D" w:rsidRDefault="00AD61DB"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3,50</w:t>
            </w:r>
          </w:p>
        </w:tc>
      </w:tr>
      <w:tr w:rsidR="0035285D" w:rsidRPr="00ED647A" w14:paraId="0A33C257" w14:textId="77777777" w:rsidTr="0035285D">
        <w:trPr>
          <w:trHeight w:val="858"/>
        </w:trPr>
        <w:tc>
          <w:tcPr>
            <w:cnfStyle w:val="001000000000" w:firstRow="0" w:lastRow="0" w:firstColumn="1" w:lastColumn="0" w:oddVBand="0" w:evenVBand="0" w:oddHBand="0" w:evenHBand="0" w:firstRowFirstColumn="0" w:firstRowLastColumn="0" w:lastRowFirstColumn="0" w:lastRowLastColumn="0"/>
            <w:tcW w:w="183" w:type="pct"/>
            <w:shd w:val="clear" w:color="auto" w:fill="auto"/>
            <w:noWrap/>
            <w:vAlign w:val="center"/>
            <w:hideMark/>
          </w:tcPr>
          <w:p w14:paraId="01C34C21" w14:textId="77777777" w:rsidR="0035285D" w:rsidRPr="0035285D" w:rsidRDefault="0035285D" w:rsidP="0035285D">
            <w:pPr>
              <w:jc w:val="center"/>
              <w:rPr>
                <w:rFonts w:ascii="Segoe UI Semilight" w:hAnsi="Segoe UI Semilight" w:cs="Segoe UI Semilight"/>
                <w:color w:val="000000"/>
                <w:sz w:val="18"/>
                <w:szCs w:val="18"/>
              </w:rPr>
            </w:pPr>
            <w:r w:rsidRPr="0035285D">
              <w:rPr>
                <w:rFonts w:ascii="Segoe UI Semilight" w:hAnsi="Segoe UI Semilight" w:cs="Segoe UI Semilight"/>
                <w:color w:val="000000"/>
                <w:sz w:val="18"/>
                <w:szCs w:val="18"/>
              </w:rPr>
              <w:t>4</w:t>
            </w:r>
          </w:p>
        </w:tc>
        <w:tc>
          <w:tcPr>
            <w:tcW w:w="1145" w:type="pct"/>
            <w:shd w:val="clear" w:color="auto" w:fill="auto"/>
          </w:tcPr>
          <w:p w14:paraId="3C4C3F71" w14:textId="59B8AF81"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sz w:val="18"/>
                <w:szCs w:val="18"/>
              </w:rPr>
              <w:t>Zakład wodociągów i kanalizacji - Zakład budżetowy, ul. Rzemieślnicza 30, 26-800 Białobrzegi</w:t>
            </w:r>
          </w:p>
        </w:tc>
        <w:tc>
          <w:tcPr>
            <w:tcW w:w="644" w:type="pct"/>
            <w:shd w:val="clear" w:color="auto" w:fill="auto"/>
            <w:noWrap/>
            <w:vAlign w:val="center"/>
          </w:tcPr>
          <w:p w14:paraId="542AA765" w14:textId="6371CC60"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1689,56</w:t>
            </w:r>
          </w:p>
        </w:tc>
        <w:tc>
          <w:tcPr>
            <w:tcW w:w="464" w:type="pct"/>
            <w:shd w:val="clear" w:color="auto" w:fill="auto"/>
            <w:noWrap/>
            <w:vAlign w:val="center"/>
          </w:tcPr>
          <w:p w14:paraId="4A4A7DBF" w14:textId="13349C3D"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gaz</w:t>
            </w:r>
          </w:p>
        </w:tc>
        <w:tc>
          <w:tcPr>
            <w:tcW w:w="647" w:type="pct"/>
            <w:shd w:val="clear" w:color="auto" w:fill="auto"/>
            <w:noWrap/>
            <w:vAlign w:val="center"/>
          </w:tcPr>
          <w:p w14:paraId="26C6E753" w14:textId="43186BA2"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602,85</w:t>
            </w:r>
          </w:p>
        </w:tc>
        <w:tc>
          <w:tcPr>
            <w:tcW w:w="647" w:type="pct"/>
            <w:shd w:val="clear" w:color="auto" w:fill="auto"/>
            <w:noWrap/>
            <w:vAlign w:val="center"/>
          </w:tcPr>
          <w:p w14:paraId="37A513F3" w14:textId="38562B87"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167,46</w:t>
            </w:r>
          </w:p>
        </w:tc>
        <w:tc>
          <w:tcPr>
            <w:tcW w:w="640" w:type="pct"/>
            <w:shd w:val="clear" w:color="auto" w:fill="auto"/>
            <w:noWrap/>
            <w:vAlign w:val="center"/>
          </w:tcPr>
          <w:p w14:paraId="06E04486" w14:textId="568114F6" w:rsidR="0035285D" w:rsidRPr="0035285D" w:rsidRDefault="0035285D"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5285D">
              <w:rPr>
                <w:rFonts w:ascii="Segoe UI Semilight" w:hAnsi="Segoe UI Semilight" w:cs="Segoe UI Semilight"/>
                <w:sz w:val="18"/>
                <w:szCs w:val="18"/>
              </w:rPr>
              <w:t>1404,87</w:t>
            </w:r>
          </w:p>
        </w:tc>
        <w:tc>
          <w:tcPr>
            <w:tcW w:w="630" w:type="pct"/>
            <w:shd w:val="clear" w:color="auto" w:fill="auto"/>
            <w:noWrap/>
            <w:vAlign w:val="center"/>
          </w:tcPr>
          <w:p w14:paraId="64B18B24" w14:textId="4CD3D1D2" w:rsidR="0035285D" w:rsidRPr="0035285D" w:rsidRDefault="00AD61DB" w:rsidP="0035285D">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33,82</w:t>
            </w:r>
          </w:p>
        </w:tc>
      </w:tr>
      <w:tr w:rsidR="0035285D" w:rsidRPr="00ED647A" w14:paraId="66E6EEB0" w14:textId="77777777" w:rsidTr="003528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3" w:type="pct"/>
            <w:noWrap/>
            <w:vAlign w:val="center"/>
            <w:hideMark/>
          </w:tcPr>
          <w:p w14:paraId="2BEB9DFA" w14:textId="29B2984B" w:rsidR="0035285D" w:rsidRPr="0035285D" w:rsidRDefault="0035285D" w:rsidP="0035285D">
            <w:pPr>
              <w:jc w:val="center"/>
              <w:rPr>
                <w:rFonts w:ascii="Segoe UI Semilight" w:hAnsi="Segoe UI Semilight" w:cs="Segoe UI Semilight"/>
                <w:color w:val="000000"/>
                <w:sz w:val="18"/>
                <w:szCs w:val="18"/>
              </w:rPr>
            </w:pPr>
          </w:p>
        </w:tc>
        <w:tc>
          <w:tcPr>
            <w:tcW w:w="1145" w:type="pct"/>
            <w:noWrap/>
            <w:vAlign w:val="center"/>
          </w:tcPr>
          <w:p w14:paraId="09184429" w14:textId="14AF1454"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p>
        </w:tc>
        <w:tc>
          <w:tcPr>
            <w:tcW w:w="644" w:type="pct"/>
            <w:noWrap/>
            <w:vAlign w:val="center"/>
          </w:tcPr>
          <w:p w14:paraId="02FB7F30" w14:textId="1FBA7C02"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b/>
                <w:sz w:val="18"/>
                <w:szCs w:val="18"/>
              </w:rPr>
              <w:t>1 734,73</w:t>
            </w:r>
          </w:p>
        </w:tc>
        <w:tc>
          <w:tcPr>
            <w:tcW w:w="464" w:type="pct"/>
            <w:noWrap/>
            <w:vAlign w:val="center"/>
          </w:tcPr>
          <w:p w14:paraId="297019B6" w14:textId="43892D84"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000000"/>
                <w:sz w:val="18"/>
                <w:szCs w:val="18"/>
              </w:rPr>
            </w:pPr>
          </w:p>
        </w:tc>
        <w:tc>
          <w:tcPr>
            <w:tcW w:w="647" w:type="pct"/>
            <w:noWrap/>
            <w:vAlign w:val="center"/>
          </w:tcPr>
          <w:p w14:paraId="4C9724C3" w14:textId="1AE5F3C8"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000000"/>
                <w:sz w:val="18"/>
                <w:szCs w:val="18"/>
              </w:rPr>
            </w:pPr>
            <w:r w:rsidRPr="0035285D">
              <w:rPr>
                <w:rFonts w:ascii="Segoe UI Semilight" w:hAnsi="Segoe UI Semilight" w:cs="Segoe UI Semilight"/>
                <w:b/>
                <w:sz w:val="18"/>
                <w:szCs w:val="18"/>
              </w:rPr>
              <w:t>1035,10</w:t>
            </w:r>
          </w:p>
        </w:tc>
        <w:tc>
          <w:tcPr>
            <w:tcW w:w="647" w:type="pct"/>
            <w:noWrap/>
            <w:vAlign w:val="center"/>
          </w:tcPr>
          <w:p w14:paraId="5D6A2CA2" w14:textId="5CD0A9EA"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b/>
                <w:sz w:val="18"/>
                <w:szCs w:val="18"/>
              </w:rPr>
              <w:t>287,53</w:t>
            </w:r>
          </w:p>
        </w:tc>
        <w:tc>
          <w:tcPr>
            <w:tcW w:w="640" w:type="pct"/>
            <w:noWrap/>
            <w:vAlign w:val="center"/>
          </w:tcPr>
          <w:p w14:paraId="0D6CB3BD" w14:textId="310DFA75" w:rsidR="0035285D" w:rsidRPr="0035285D" w:rsidRDefault="0035285D"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r w:rsidRPr="0035285D">
              <w:rPr>
                <w:rFonts w:ascii="Segoe UI Semilight" w:hAnsi="Segoe UI Semilight" w:cs="Segoe UI Semilight"/>
                <w:b/>
                <w:sz w:val="18"/>
                <w:szCs w:val="18"/>
              </w:rPr>
              <w:t>1 442,43</w:t>
            </w:r>
          </w:p>
        </w:tc>
        <w:tc>
          <w:tcPr>
            <w:tcW w:w="630" w:type="pct"/>
            <w:noWrap/>
            <w:vAlign w:val="center"/>
          </w:tcPr>
          <w:p w14:paraId="1E380A11" w14:textId="6D6642BF" w:rsidR="0035285D" w:rsidRPr="0035285D" w:rsidRDefault="00AD61DB" w:rsidP="0035285D">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sz w:val="18"/>
                <w:szCs w:val="18"/>
              </w:rPr>
            </w:pPr>
            <w:r>
              <w:rPr>
                <w:rFonts w:ascii="Segoe UI Semilight" w:hAnsi="Segoe UI Semilight" w:cs="Segoe UI Semilight"/>
                <w:b/>
                <w:bCs/>
                <w:sz w:val="18"/>
                <w:szCs w:val="18"/>
              </w:rPr>
              <w:t>58,07</w:t>
            </w:r>
          </w:p>
        </w:tc>
      </w:tr>
    </w:tbl>
    <w:p w14:paraId="6C281FAB" w14:textId="560AC740" w:rsidR="000C1F09" w:rsidRPr="00DB60E6" w:rsidRDefault="000C1F09" w:rsidP="000C1F09">
      <w:pPr>
        <w:rPr>
          <w:rFonts w:ascii="Segoe UI Semilight" w:hAnsi="Segoe UI Semilight" w:cs="Segoe UI Semilight"/>
          <w:sz w:val="18"/>
        </w:rPr>
        <w:sectPr w:rsidR="000C1F09" w:rsidRPr="00DB60E6" w:rsidSect="0021392F">
          <w:headerReference w:type="first" r:id="rId27"/>
          <w:pgSz w:w="16838" w:h="11906" w:orient="landscape"/>
          <w:pgMar w:top="1417" w:right="1417" w:bottom="1417" w:left="1417" w:header="708" w:footer="708" w:gutter="0"/>
          <w:cols w:space="708"/>
          <w:titlePg/>
          <w:docGrid w:linePitch="360"/>
        </w:sectPr>
      </w:pPr>
      <w:r w:rsidRPr="00DB60E6">
        <w:rPr>
          <w:rFonts w:ascii="Segoe UI Semilight" w:hAnsi="Segoe UI Semilight" w:cs="Segoe UI Semilight"/>
          <w:sz w:val="18"/>
        </w:rPr>
        <w:t xml:space="preserve">Źródło: Opracowanie na podstawie </w:t>
      </w:r>
      <w:r w:rsidR="005D75A0">
        <w:rPr>
          <w:rFonts w:ascii="Segoe UI Semilight" w:hAnsi="Segoe UI Semilight" w:cs="Segoe UI Semilight"/>
          <w:sz w:val="18"/>
        </w:rPr>
        <w:t xml:space="preserve">ankietyzacji. </w:t>
      </w:r>
      <w:r w:rsidR="00DB60E6">
        <w:rPr>
          <w:rFonts w:ascii="Segoe UI Semilight" w:hAnsi="Segoe UI Semilight" w:cs="Segoe UI Semilight"/>
          <w:sz w:val="18"/>
        </w:rPr>
        <w:t xml:space="preserve"> </w:t>
      </w:r>
    </w:p>
    <w:p w14:paraId="07B64461" w14:textId="3DA96D49" w:rsidR="00157427" w:rsidRPr="00157427" w:rsidRDefault="00157427" w:rsidP="00157427"/>
    <w:p w14:paraId="27868717" w14:textId="27D71339" w:rsidR="00B2620C" w:rsidRPr="007E4496" w:rsidRDefault="00D4594B" w:rsidP="00614220">
      <w:pPr>
        <w:pStyle w:val="Nagwek3"/>
        <w:numPr>
          <w:ilvl w:val="1"/>
          <w:numId w:val="27"/>
        </w:numPr>
        <w:rPr>
          <w:rStyle w:val="Wyrnienieintensywne"/>
          <w:i w:val="0"/>
          <w:iCs w:val="0"/>
          <w:color w:val="4472C4" w:themeColor="accent5"/>
        </w:rPr>
      </w:pPr>
      <w:bookmarkStart w:id="251" w:name="_Toc526843576"/>
      <w:r w:rsidRPr="007E4496">
        <w:rPr>
          <w:rStyle w:val="Wyrnienieintensywne"/>
          <w:i w:val="0"/>
          <w:iCs w:val="0"/>
          <w:color w:val="4472C4" w:themeColor="accent5"/>
        </w:rPr>
        <w:t>Sektor handlu i usług</w:t>
      </w:r>
      <w:bookmarkEnd w:id="251"/>
      <w:r w:rsidRPr="007E4496">
        <w:rPr>
          <w:rStyle w:val="Wyrnienieintensywne"/>
          <w:i w:val="0"/>
          <w:iCs w:val="0"/>
          <w:color w:val="4472C4" w:themeColor="accent5"/>
        </w:rPr>
        <w:t xml:space="preserve"> </w:t>
      </w:r>
    </w:p>
    <w:p w14:paraId="3F0C755F" w14:textId="6F4FD6CC" w:rsidR="00147888" w:rsidRPr="00EE61CE" w:rsidRDefault="007324A0" w:rsidP="00D57664">
      <w:pPr>
        <w:spacing w:before="240" w:line="360" w:lineRule="auto"/>
        <w:jc w:val="both"/>
        <w:rPr>
          <w:rStyle w:val="Wyrnienieintensywne"/>
          <w:rFonts w:ascii="Segoe UI Semilight" w:hAnsi="Segoe UI Semilight" w:cs="Segoe UI Semilight"/>
          <w:i w:val="0"/>
          <w:color w:val="auto"/>
          <w:sz w:val="20"/>
        </w:rPr>
      </w:pPr>
      <w:r w:rsidRPr="00EE61CE">
        <w:rPr>
          <w:rStyle w:val="Wyrnienieintensywne"/>
          <w:rFonts w:ascii="Segoe UI Semilight" w:hAnsi="Segoe UI Semilight" w:cs="Segoe UI Semilight"/>
          <w:i w:val="0"/>
          <w:color w:val="auto"/>
          <w:sz w:val="20"/>
        </w:rPr>
        <w:t xml:space="preserve">Strukturę wykorzystania paliw w sektorze handlu i usług przedstawiono </w:t>
      </w:r>
      <w:r w:rsidR="0076723F" w:rsidRPr="00EE61CE">
        <w:rPr>
          <w:rStyle w:val="Wyrnienieintensywne"/>
          <w:rFonts w:ascii="Segoe UI Semilight" w:hAnsi="Segoe UI Semilight" w:cs="Segoe UI Semilight"/>
          <w:i w:val="0"/>
          <w:color w:val="auto"/>
          <w:sz w:val="20"/>
        </w:rPr>
        <w:t xml:space="preserve">na poniższym wykresie. </w:t>
      </w:r>
    </w:p>
    <w:p w14:paraId="779FD8F0" w14:textId="41ABC75B" w:rsidR="0076723F" w:rsidRDefault="00CB4248" w:rsidP="00CB4248">
      <w:pPr>
        <w:keepNext/>
        <w:spacing w:line="360" w:lineRule="auto"/>
        <w:jc w:val="center"/>
      </w:pPr>
      <w:r>
        <w:rPr>
          <w:noProof/>
          <w:lang w:eastAsia="pl-PL"/>
        </w:rPr>
        <w:drawing>
          <wp:inline distT="0" distB="0" distL="0" distR="0" wp14:anchorId="760BD741" wp14:editId="176F2D9B">
            <wp:extent cx="5417820" cy="2910840"/>
            <wp:effectExtent l="0" t="0" r="0" b="381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57D005" w14:textId="35D8DB85" w:rsidR="0076723F" w:rsidRPr="00752E6A" w:rsidRDefault="0076723F" w:rsidP="0076723F">
      <w:pPr>
        <w:pStyle w:val="Legenda"/>
        <w:spacing w:after="0"/>
        <w:jc w:val="center"/>
        <w:rPr>
          <w:rFonts w:ascii="Segoe UI Semilight" w:hAnsi="Segoe UI Semilight" w:cs="Segoe UI Semilight"/>
          <w:b/>
          <w:i w:val="0"/>
          <w:color w:val="auto"/>
        </w:rPr>
      </w:pPr>
      <w:bookmarkStart w:id="252" w:name="_Toc464680677"/>
      <w:bookmarkStart w:id="253" w:name="_Toc470032470"/>
      <w:bookmarkStart w:id="254" w:name="_Toc488059245"/>
      <w:bookmarkStart w:id="255" w:name="_Toc512498531"/>
      <w:bookmarkStart w:id="256" w:name="_Toc526846249"/>
      <w:r w:rsidRPr="00752E6A">
        <w:rPr>
          <w:rFonts w:ascii="Segoe UI Semilight" w:hAnsi="Segoe UI Semilight" w:cs="Segoe UI Semilight"/>
          <w:b/>
          <w:i w:val="0"/>
          <w:color w:val="auto"/>
        </w:rPr>
        <w:t xml:space="preserve">Wykres </w:t>
      </w:r>
      <w:r w:rsidRPr="00752E6A">
        <w:rPr>
          <w:rFonts w:ascii="Segoe UI Semilight" w:hAnsi="Segoe UI Semilight" w:cs="Segoe UI Semilight"/>
          <w:b/>
          <w:i w:val="0"/>
          <w:color w:val="auto"/>
        </w:rPr>
        <w:fldChar w:fldCharType="begin"/>
      </w:r>
      <w:r w:rsidRPr="00752E6A">
        <w:rPr>
          <w:rFonts w:ascii="Segoe UI Semilight" w:hAnsi="Segoe UI Semilight" w:cs="Segoe UI Semilight"/>
          <w:b/>
          <w:i w:val="0"/>
          <w:color w:val="auto"/>
        </w:rPr>
        <w:instrText xml:space="preserve"> SEQ Wykres \* ARABIC </w:instrText>
      </w:r>
      <w:r w:rsidRPr="00752E6A">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8</w:t>
      </w:r>
      <w:r w:rsidRPr="00752E6A">
        <w:rPr>
          <w:rFonts w:ascii="Segoe UI Semilight" w:hAnsi="Segoe UI Semilight" w:cs="Segoe UI Semilight"/>
          <w:b/>
          <w:i w:val="0"/>
          <w:color w:val="auto"/>
        </w:rPr>
        <w:fldChar w:fldCharType="end"/>
      </w:r>
      <w:r w:rsidRPr="00752E6A">
        <w:rPr>
          <w:rFonts w:ascii="Segoe UI Semilight" w:hAnsi="Segoe UI Semilight" w:cs="Segoe UI Semilight"/>
          <w:b/>
          <w:i w:val="0"/>
          <w:color w:val="auto"/>
        </w:rPr>
        <w:t xml:space="preserve">. </w:t>
      </w:r>
      <w:r w:rsidRPr="00752E6A">
        <w:rPr>
          <w:rFonts w:ascii="Segoe UI Semilight" w:hAnsi="Segoe UI Semilight" w:cs="Segoe UI Semilight"/>
          <w:b/>
          <w:bCs/>
          <w:i w:val="0"/>
          <w:color w:val="auto"/>
        </w:rPr>
        <w:t xml:space="preserve">Struktura wykorzystania paliw w sektorze handlu i usług na terenie gminy </w:t>
      </w:r>
      <w:bookmarkEnd w:id="252"/>
      <w:bookmarkEnd w:id="253"/>
      <w:bookmarkEnd w:id="254"/>
      <w:bookmarkEnd w:id="255"/>
      <w:r w:rsidR="00CB4248">
        <w:rPr>
          <w:rFonts w:ascii="Segoe UI Semilight" w:hAnsi="Segoe UI Semilight" w:cs="Segoe UI Semilight"/>
          <w:b/>
          <w:bCs/>
          <w:i w:val="0"/>
          <w:color w:val="auto"/>
        </w:rPr>
        <w:t>Białobrzegi.</w:t>
      </w:r>
      <w:bookmarkEnd w:id="256"/>
      <w:r w:rsidR="00CB4248">
        <w:rPr>
          <w:rFonts w:ascii="Segoe UI Semilight" w:hAnsi="Segoe UI Semilight" w:cs="Segoe UI Semilight"/>
          <w:b/>
          <w:bCs/>
          <w:i w:val="0"/>
          <w:color w:val="auto"/>
        </w:rPr>
        <w:t xml:space="preserve"> </w:t>
      </w:r>
    </w:p>
    <w:p w14:paraId="3530FD5C" w14:textId="33BB7D73" w:rsidR="00601B20" w:rsidRPr="00752E6A" w:rsidRDefault="0076723F" w:rsidP="00B15EE3">
      <w:pPr>
        <w:pStyle w:val="Legenda"/>
        <w:spacing w:line="360" w:lineRule="auto"/>
        <w:jc w:val="both"/>
        <w:rPr>
          <w:rStyle w:val="Wyrnienieintensywne"/>
          <w:rFonts w:ascii="Segoe UI Semilight" w:hAnsi="Segoe UI Semilight" w:cs="Segoe UI Semilight"/>
          <w:color w:val="auto"/>
        </w:rPr>
      </w:pPr>
      <w:r w:rsidRPr="00752E6A">
        <w:rPr>
          <w:rStyle w:val="Wyrnienieintensywne"/>
          <w:rFonts w:ascii="Segoe UI Semilight" w:hAnsi="Segoe UI Semilight" w:cs="Segoe UI Semilight"/>
          <w:color w:val="auto"/>
        </w:rPr>
        <w:t xml:space="preserve">Źródło: Opracowanie </w:t>
      </w:r>
      <w:r w:rsidR="00F81499" w:rsidRPr="00752E6A">
        <w:rPr>
          <w:rStyle w:val="Wyrnienieintensywne"/>
          <w:rFonts w:ascii="Segoe UI Semilight" w:hAnsi="Segoe UI Semilight" w:cs="Segoe UI Semilight"/>
          <w:color w:val="auto"/>
        </w:rPr>
        <w:t xml:space="preserve">własne. </w:t>
      </w:r>
    </w:p>
    <w:p w14:paraId="48E298E3" w14:textId="4631EA1B" w:rsidR="0076723F" w:rsidRPr="00302353" w:rsidRDefault="00806BDE" w:rsidP="00B15EE3">
      <w:pPr>
        <w:spacing w:line="360" w:lineRule="auto"/>
        <w:jc w:val="both"/>
        <w:rPr>
          <w:rFonts w:ascii="Segoe UI Semilight" w:hAnsi="Segoe UI Semilight" w:cs="Segoe UI Semilight"/>
          <w:sz w:val="20"/>
        </w:rPr>
      </w:pPr>
      <w:r w:rsidRPr="00302353">
        <w:rPr>
          <w:rFonts w:ascii="Segoe UI Semilight" w:hAnsi="Segoe UI Semilight" w:cs="Segoe UI Semilight"/>
          <w:sz w:val="20"/>
        </w:rPr>
        <w:t xml:space="preserve">Poniższe tabelę przedstawiają szczegółowe zużycie paliw oraz emisję generowaną przez sektor </w:t>
      </w:r>
      <w:r w:rsidR="00B15EE3" w:rsidRPr="00302353">
        <w:rPr>
          <w:rFonts w:ascii="Segoe UI Semilight" w:hAnsi="Segoe UI Semilight" w:cs="Segoe UI Semilight"/>
          <w:sz w:val="20"/>
        </w:rPr>
        <w:t xml:space="preserve">handlu </w:t>
      </w:r>
      <w:r w:rsidR="00011908" w:rsidRPr="00302353">
        <w:rPr>
          <w:rFonts w:ascii="Segoe UI Semilight" w:hAnsi="Segoe UI Semilight" w:cs="Segoe UI Semilight"/>
          <w:sz w:val="20"/>
        </w:rPr>
        <w:br/>
        <w:t>i usług w r</w:t>
      </w:r>
      <w:r w:rsidR="00DE1455">
        <w:rPr>
          <w:rFonts w:ascii="Segoe UI Semilight" w:hAnsi="Segoe UI Semilight" w:cs="Segoe UI Semilight"/>
          <w:sz w:val="20"/>
        </w:rPr>
        <w:t>oku bazowym</w:t>
      </w:r>
      <w:r w:rsidR="00CB4248">
        <w:rPr>
          <w:rFonts w:ascii="Segoe UI Semilight" w:hAnsi="Segoe UI Semilight" w:cs="Segoe UI Semilight"/>
          <w:sz w:val="20"/>
        </w:rPr>
        <w:t>, roku 2020</w:t>
      </w:r>
      <w:r w:rsidR="00DE1455">
        <w:rPr>
          <w:rFonts w:ascii="Segoe UI Semilight" w:hAnsi="Segoe UI Semilight" w:cs="Segoe UI Semilight"/>
          <w:sz w:val="20"/>
        </w:rPr>
        <w:t xml:space="preserve"> i prognozowanym 2023</w:t>
      </w:r>
      <w:r w:rsidR="00011908" w:rsidRPr="00302353">
        <w:rPr>
          <w:rFonts w:ascii="Segoe UI Semilight" w:hAnsi="Segoe UI Semilight" w:cs="Segoe UI Semilight"/>
          <w:sz w:val="20"/>
        </w:rPr>
        <w:t>.</w:t>
      </w:r>
    </w:p>
    <w:p w14:paraId="46E80AFF" w14:textId="6D6E3EAA" w:rsidR="00B15EE3" w:rsidRPr="006B4C56" w:rsidRDefault="00B15EE3" w:rsidP="00011908">
      <w:pPr>
        <w:pStyle w:val="Legenda"/>
        <w:keepNext/>
        <w:spacing w:after="0"/>
        <w:jc w:val="center"/>
        <w:rPr>
          <w:rFonts w:ascii="Segoe UI Semilight" w:hAnsi="Segoe UI Semilight" w:cs="Segoe UI Semilight"/>
          <w:b/>
          <w:i w:val="0"/>
          <w:color w:val="auto"/>
        </w:rPr>
      </w:pPr>
      <w:bookmarkStart w:id="257" w:name="_Toc464726374"/>
      <w:bookmarkStart w:id="258" w:name="_Toc470032452"/>
      <w:bookmarkStart w:id="259" w:name="_Toc488059230"/>
      <w:bookmarkStart w:id="260" w:name="_Toc512498487"/>
      <w:bookmarkStart w:id="261" w:name="_Toc526846231"/>
      <w:r w:rsidRPr="006B4C56">
        <w:rPr>
          <w:rFonts w:ascii="Segoe UI Semilight" w:hAnsi="Segoe UI Semilight" w:cs="Segoe UI Semilight"/>
          <w:b/>
          <w:i w:val="0"/>
          <w:color w:val="auto"/>
        </w:rPr>
        <w:t xml:space="preserve">Tabela </w:t>
      </w:r>
      <w:r w:rsidRPr="006B4C56">
        <w:rPr>
          <w:rFonts w:ascii="Segoe UI Semilight" w:hAnsi="Segoe UI Semilight" w:cs="Segoe UI Semilight"/>
          <w:b/>
          <w:i w:val="0"/>
          <w:color w:val="auto"/>
        </w:rPr>
        <w:fldChar w:fldCharType="begin"/>
      </w:r>
      <w:r w:rsidRPr="006B4C56">
        <w:rPr>
          <w:rFonts w:ascii="Segoe UI Semilight" w:hAnsi="Segoe UI Semilight" w:cs="Segoe UI Semilight"/>
          <w:b/>
          <w:i w:val="0"/>
          <w:color w:val="auto"/>
        </w:rPr>
        <w:instrText xml:space="preserve"> SEQ Tabela \* ARABIC </w:instrText>
      </w:r>
      <w:r w:rsidRPr="006B4C5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27</w:t>
      </w:r>
      <w:r w:rsidRPr="006B4C56">
        <w:rPr>
          <w:rFonts w:ascii="Segoe UI Semilight" w:hAnsi="Segoe UI Semilight" w:cs="Segoe UI Semilight"/>
          <w:b/>
          <w:i w:val="0"/>
          <w:color w:val="auto"/>
        </w:rPr>
        <w:fldChar w:fldCharType="end"/>
      </w:r>
      <w:r w:rsidRPr="006B4C56">
        <w:rPr>
          <w:rFonts w:ascii="Segoe UI Semilight" w:hAnsi="Segoe UI Semilight" w:cs="Segoe UI Semilight"/>
          <w:b/>
          <w:i w:val="0"/>
          <w:color w:val="auto"/>
        </w:rPr>
        <w:t xml:space="preserve">. </w:t>
      </w:r>
      <w:r w:rsidR="00011908" w:rsidRPr="006B4C56">
        <w:rPr>
          <w:rFonts w:ascii="Segoe UI Semilight" w:hAnsi="Segoe UI Semilight" w:cs="Segoe UI Semilight"/>
          <w:b/>
          <w:i w:val="0"/>
          <w:color w:val="auto"/>
        </w:rPr>
        <w:t>Zużycie paliw oraz emisja CO</w:t>
      </w:r>
      <w:r w:rsidR="00011908" w:rsidRPr="006B4C56">
        <w:rPr>
          <w:rFonts w:ascii="Segoe UI Semilight" w:hAnsi="Segoe UI Semilight" w:cs="Segoe UI Semilight"/>
          <w:b/>
          <w:i w:val="0"/>
          <w:color w:val="auto"/>
          <w:vertAlign w:val="subscript"/>
        </w:rPr>
        <w:t xml:space="preserve">2 </w:t>
      </w:r>
      <w:r w:rsidR="00011908" w:rsidRPr="006B4C56">
        <w:rPr>
          <w:rFonts w:ascii="Segoe UI Semilight" w:hAnsi="Segoe UI Semilight" w:cs="Segoe UI Semilight"/>
          <w:b/>
          <w:i w:val="0"/>
          <w:color w:val="auto"/>
        </w:rPr>
        <w:t>z tytułu wykorzystania paliw w sek</w:t>
      </w:r>
      <w:r w:rsidR="006B4C56">
        <w:rPr>
          <w:rFonts w:ascii="Segoe UI Semilight" w:hAnsi="Segoe UI Semilight" w:cs="Segoe UI Semilight"/>
          <w:b/>
          <w:i w:val="0"/>
          <w:color w:val="auto"/>
        </w:rPr>
        <w:t>torze handlu i usług w roku 2016</w:t>
      </w:r>
      <w:r w:rsidR="00011908" w:rsidRPr="006B4C56">
        <w:rPr>
          <w:rFonts w:ascii="Segoe UI Semilight" w:hAnsi="Segoe UI Semilight" w:cs="Segoe UI Semilight"/>
          <w:b/>
          <w:i w:val="0"/>
          <w:color w:val="auto"/>
        </w:rPr>
        <w:t>.</w:t>
      </w:r>
      <w:bookmarkEnd w:id="257"/>
      <w:bookmarkEnd w:id="258"/>
      <w:bookmarkEnd w:id="259"/>
      <w:bookmarkEnd w:id="260"/>
      <w:bookmarkEnd w:id="261"/>
    </w:p>
    <w:tbl>
      <w:tblPr>
        <w:tblStyle w:val="Tabelasiatki4akcent31"/>
        <w:tblW w:w="5000" w:type="pct"/>
        <w:tblInd w:w="5" w:type="dxa"/>
        <w:tblLook w:val="04A0" w:firstRow="1" w:lastRow="0" w:firstColumn="1" w:lastColumn="0" w:noHBand="0" w:noVBand="1"/>
      </w:tblPr>
      <w:tblGrid>
        <w:gridCol w:w="3384"/>
        <w:gridCol w:w="1892"/>
        <w:gridCol w:w="1892"/>
        <w:gridCol w:w="1894"/>
      </w:tblGrid>
      <w:tr w:rsidR="00C05ADA" w:rsidRPr="00C05ADA" w14:paraId="19767704" w14:textId="77777777" w:rsidTr="006B4C56">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60C1AB8F" w14:textId="77777777" w:rsidR="006B4C56" w:rsidRPr="00C05ADA" w:rsidRDefault="006B4C56" w:rsidP="006B4C56">
            <w:pPr>
              <w:jc w:val="center"/>
              <w:rPr>
                <w:rFonts w:ascii="Segoe UI Semilight" w:hAnsi="Segoe UI Semilight" w:cs="Segoe UI Semilight"/>
                <w:color w:val="auto"/>
              </w:rPr>
            </w:pPr>
            <w:r w:rsidRPr="00C05ADA">
              <w:rPr>
                <w:rFonts w:ascii="Segoe UI Semilight" w:hAnsi="Segoe UI Semilight" w:cs="Segoe UI Semilight"/>
                <w:color w:val="auto"/>
              </w:rPr>
              <w:t>Rok 2016</w:t>
            </w:r>
          </w:p>
        </w:tc>
      </w:tr>
      <w:tr w:rsidR="00C05ADA" w:rsidRPr="00C05ADA" w14:paraId="38DFB5D8" w14:textId="77777777" w:rsidTr="006028E1">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867" w:type="pct"/>
            <w:noWrap/>
            <w:vAlign w:val="center"/>
            <w:hideMark/>
          </w:tcPr>
          <w:p w14:paraId="70C0A48D" w14:textId="77777777" w:rsidR="006B4C56" w:rsidRPr="00C05ADA" w:rsidRDefault="006B4C56" w:rsidP="006B4C56">
            <w:pPr>
              <w:jc w:val="center"/>
              <w:rPr>
                <w:rFonts w:ascii="Segoe UI Semilight" w:hAnsi="Segoe UI Semilight" w:cs="Segoe UI Semilight"/>
              </w:rPr>
            </w:pPr>
            <w:r w:rsidRPr="00C05ADA">
              <w:rPr>
                <w:rFonts w:ascii="Segoe UI Semilight" w:hAnsi="Segoe UI Semilight" w:cs="Segoe UI Semilight"/>
              </w:rPr>
              <w:t>Paliwo</w:t>
            </w:r>
          </w:p>
        </w:tc>
        <w:tc>
          <w:tcPr>
            <w:tcW w:w="1044" w:type="pct"/>
            <w:noWrap/>
            <w:vAlign w:val="center"/>
            <w:hideMark/>
          </w:tcPr>
          <w:p w14:paraId="2975A13C" w14:textId="77777777" w:rsidR="006B4C56" w:rsidRPr="00C05ADA" w:rsidRDefault="006B4C56" w:rsidP="006B4C5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05ADA">
              <w:rPr>
                <w:rFonts w:ascii="Segoe UI Semilight" w:hAnsi="Segoe UI Semilight" w:cs="Segoe UI Semilight"/>
                <w:b/>
                <w:bCs/>
              </w:rPr>
              <w:t>Zużycie MWh</w:t>
            </w:r>
          </w:p>
        </w:tc>
        <w:tc>
          <w:tcPr>
            <w:tcW w:w="1044" w:type="pct"/>
            <w:noWrap/>
            <w:vAlign w:val="center"/>
            <w:hideMark/>
          </w:tcPr>
          <w:p w14:paraId="20B73B2A" w14:textId="77777777" w:rsidR="006B4C56" w:rsidRPr="00C05ADA" w:rsidRDefault="006B4C56" w:rsidP="006B4C5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05ADA">
              <w:rPr>
                <w:rFonts w:ascii="Segoe UI Semilight" w:hAnsi="Segoe UI Semilight" w:cs="Segoe UI Semilight"/>
                <w:b/>
                <w:bCs/>
              </w:rPr>
              <w:t>Zużycie GJ</w:t>
            </w:r>
          </w:p>
        </w:tc>
        <w:tc>
          <w:tcPr>
            <w:tcW w:w="1044" w:type="pct"/>
            <w:vAlign w:val="center"/>
            <w:hideMark/>
          </w:tcPr>
          <w:p w14:paraId="3E5AB507" w14:textId="77777777" w:rsidR="006B4C56" w:rsidRPr="00C05ADA" w:rsidRDefault="006B4C56" w:rsidP="006B4C5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05ADA">
              <w:rPr>
                <w:rFonts w:ascii="Segoe UI Semilight" w:hAnsi="Segoe UI Semilight" w:cs="Segoe UI Semilight"/>
                <w:b/>
                <w:bCs/>
              </w:rPr>
              <w:t>Emisja CO2 [Mg CO2]</w:t>
            </w:r>
          </w:p>
        </w:tc>
      </w:tr>
      <w:tr w:rsidR="006028E1" w:rsidRPr="00C05ADA" w14:paraId="50D17F08" w14:textId="77777777" w:rsidTr="006028E1">
        <w:trPr>
          <w:trHeight w:val="403"/>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794FF34F" w14:textId="77777777" w:rsidR="006028E1" w:rsidRPr="00C05ADA" w:rsidRDefault="006028E1" w:rsidP="006028E1">
            <w:pPr>
              <w:jc w:val="center"/>
              <w:rPr>
                <w:rFonts w:ascii="Segoe UI Semilight" w:hAnsi="Segoe UI Semilight" w:cs="Segoe UI Semilight"/>
              </w:rPr>
            </w:pPr>
            <w:r w:rsidRPr="00C05ADA">
              <w:rPr>
                <w:rFonts w:ascii="Segoe UI Semilight" w:hAnsi="Segoe UI Semilight" w:cs="Segoe UI Semilight"/>
              </w:rPr>
              <w:t>Energia elektryczna</w:t>
            </w:r>
          </w:p>
        </w:tc>
        <w:tc>
          <w:tcPr>
            <w:tcW w:w="1044" w:type="pct"/>
            <w:shd w:val="clear" w:color="auto" w:fill="auto"/>
            <w:noWrap/>
            <w:vAlign w:val="center"/>
          </w:tcPr>
          <w:p w14:paraId="0B3627B8" w14:textId="5284474A" w:rsidR="006028E1" w:rsidRPr="006028E1" w:rsidRDefault="006028E1" w:rsidP="006028E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6 245,00</w:t>
            </w:r>
          </w:p>
        </w:tc>
        <w:tc>
          <w:tcPr>
            <w:tcW w:w="1044" w:type="pct"/>
            <w:shd w:val="clear" w:color="auto" w:fill="auto"/>
            <w:noWrap/>
            <w:vAlign w:val="center"/>
          </w:tcPr>
          <w:p w14:paraId="379E87CC" w14:textId="7FEE1D66" w:rsidR="006028E1" w:rsidRPr="006028E1" w:rsidRDefault="006028E1" w:rsidP="006028E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22482,00</w:t>
            </w:r>
          </w:p>
        </w:tc>
        <w:tc>
          <w:tcPr>
            <w:tcW w:w="1044" w:type="pct"/>
            <w:shd w:val="clear" w:color="auto" w:fill="auto"/>
            <w:noWrap/>
            <w:vAlign w:val="center"/>
          </w:tcPr>
          <w:p w14:paraId="5B972774" w14:textId="6B1221C4" w:rsidR="006028E1" w:rsidRPr="006028E1" w:rsidRDefault="006028E1" w:rsidP="006028E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5 192,72</w:t>
            </w:r>
          </w:p>
        </w:tc>
      </w:tr>
      <w:tr w:rsidR="006028E1" w:rsidRPr="00C05ADA" w14:paraId="0D5DF857" w14:textId="77777777" w:rsidTr="006028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10033358" w14:textId="77777777" w:rsidR="006028E1" w:rsidRPr="00C05ADA" w:rsidRDefault="006028E1" w:rsidP="006028E1">
            <w:pPr>
              <w:jc w:val="center"/>
              <w:rPr>
                <w:rFonts w:ascii="Segoe UI Semilight" w:hAnsi="Segoe UI Semilight" w:cs="Segoe UI Semilight"/>
              </w:rPr>
            </w:pPr>
            <w:r w:rsidRPr="00C05ADA">
              <w:rPr>
                <w:rFonts w:ascii="Segoe UI Semilight" w:hAnsi="Segoe UI Semilight" w:cs="Segoe UI Semilight"/>
              </w:rPr>
              <w:t>Węgiel</w:t>
            </w:r>
          </w:p>
        </w:tc>
        <w:tc>
          <w:tcPr>
            <w:tcW w:w="1044" w:type="pct"/>
            <w:shd w:val="clear" w:color="auto" w:fill="auto"/>
            <w:noWrap/>
            <w:vAlign w:val="center"/>
          </w:tcPr>
          <w:p w14:paraId="65D57DD9" w14:textId="539051D8" w:rsidR="006028E1" w:rsidRPr="006028E1" w:rsidRDefault="006028E1" w:rsidP="006028E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5 780,00</w:t>
            </w:r>
          </w:p>
        </w:tc>
        <w:tc>
          <w:tcPr>
            <w:tcW w:w="1044" w:type="pct"/>
            <w:shd w:val="clear" w:color="auto" w:fill="auto"/>
            <w:noWrap/>
            <w:vAlign w:val="center"/>
          </w:tcPr>
          <w:p w14:paraId="4A49E797" w14:textId="6CEAD10E" w:rsidR="006028E1" w:rsidRPr="006028E1" w:rsidRDefault="006028E1" w:rsidP="006028E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20808,00</w:t>
            </w:r>
          </w:p>
        </w:tc>
        <w:tc>
          <w:tcPr>
            <w:tcW w:w="1044" w:type="pct"/>
            <w:shd w:val="clear" w:color="auto" w:fill="auto"/>
            <w:noWrap/>
            <w:vAlign w:val="center"/>
          </w:tcPr>
          <w:p w14:paraId="78AC8457" w14:textId="4948A9FB" w:rsidR="006028E1" w:rsidRPr="006028E1" w:rsidRDefault="006028E1" w:rsidP="006028E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1 971,14</w:t>
            </w:r>
          </w:p>
        </w:tc>
      </w:tr>
      <w:tr w:rsidR="006028E1" w:rsidRPr="00C05ADA" w14:paraId="20A5BC00" w14:textId="77777777" w:rsidTr="006028E1">
        <w:trPr>
          <w:trHeight w:val="403"/>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690CE976" w14:textId="77777777" w:rsidR="006028E1" w:rsidRPr="00C05ADA" w:rsidRDefault="006028E1" w:rsidP="006028E1">
            <w:pPr>
              <w:jc w:val="center"/>
              <w:rPr>
                <w:rFonts w:ascii="Segoe UI Semilight" w:hAnsi="Segoe UI Semilight" w:cs="Segoe UI Semilight"/>
              </w:rPr>
            </w:pPr>
            <w:r w:rsidRPr="00C05ADA">
              <w:rPr>
                <w:rFonts w:ascii="Segoe UI Semilight" w:hAnsi="Segoe UI Semilight" w:cs="Segoe UI Semilight"/>
              </w:rPr>
              <w:t>Olej opałowy</w:t>
            </w:r>
          </w:p>
        </w:tc>
        <w:tc>
          <w:tcPr>
            <w:tcW w:w="1044" w:type="pct"/>
            <w:shd w:val="clear" w:color="auto" w:fill="auto"/>
            <w:noWrap/>
            <w:vAlign w:val="center"/>
          </w:tcPr>
          <w:p w14:paraId="2F653520" w14:textId="410C7646" w:rsidR="006028E1" w:rsidRPr="006028E1" w:rsidRDefault="006028E1" w:rsidP="006028E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188,00</w:t>
            </w:r>
          </w:p>
        </w:tc>
        <w:tc>
          <w:tcPr>
            <w:tcW w:w="1044" w:type="pct"/>
            <w:shd w:val="clear" w:color="auto" w:fill="auto"/>
            <w:noWrap/>
            <w:vAlign w:val="center"/>
          </w:tcPr>
          <w:p w14:paraId="58B3DD9F" w14:textId="076301CC" w:rsidR="006028E1" w:rsidRPr="006028E1" w:rsidRDefault="006028E1" w:rsidP="006028E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676,80</w:t>
            </w:r>
          </w:p>
        </w:tc>
        <w:tc>
          <w:tcPr>
            <w:tcW w:w="1044" w:type="pct"/>
            <w:shd w:val="clear" w:color="auto" w:fill="auto"/>
            <w:noWrap/>
            <w:vAlign w:val="center"/>
          </w:tcPr>
          <w:p w14:paraId="3D8E8C36" w14:textId="37B61D02" w:rsidR="006028E1" w:rsidRPr="006028E1" w:rsidRDefault="006028E1" w:rsidP="006028E1">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6028E1">
              <w:rPr>
                <w:rFonts w:ascii="Segoe UI Semilight" w:hAnsi="Segoe UI Semilight" w:cs="Segoe UI Semilight"/>
              </w:rPr>
              <w:t>52,38</w:t>
            </w:r>
          </w:p>
        </w:tc>
      </w:tr>
      <w:tr w:rsidR="006028E1" w:rsidRPr="00C05ADA" w14:paraId="06D944B0" w14:textId="77777777" w:rsidTr="006028E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noWrap/>
            <w:vAlign w:val="center"/>
            <w:hideMark/>
          </w:tcPr>
          <w:p w14:paraId="112A1150" w14:textId="77777777" w:rsidR="006028E1" w:rsidRPr="00C05ADA" w:rsidRDefault="006028E1" w:rsidP="006028E1">
            <w:pPr>
              <w:jc w:val="center"/>
              <w:rPr>
                <w:rFonts w:ascii="Segoe UI Semilight" w:hAnsi="Segoe UI Semilight" w:cs="Segoe UI Semilight"/>
              </w:rPr>
            </w:pPr>
            <w:r w:rsidRPr="00C05ADA">
              <w:rPr>
                <w:rFonts w:ascii="Segoe UI Semilight" w:hAnsi="Segoe UI Semilight" w:cs="Segoe UI Semilight"/>
              </w:rPr>
              <w:t>SUMA</w:t>
            </w:r>
          </w:p>
        </w:tc>
        <w:tc>
          <w:tcPr>
            <w:tcW w:w="1044" w:type="pct"/>
            <w:shd w:val="clear" w:color="auto" w:fill="auto"/>
            <w:noWrap/>
            <w:vAlign w:val="center"/>
          </w:tcPr>
          <w:p w14:paraId="15E6DE37" w14:textId="36EA7FBD" w:rsidR="006028E1" w:rsidRPr="006028E1" w:rsidRDefault="006028E1" w:rsidP="006028E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6028E1">
              <w:rPr>
                <w:rFonts w:ascii="Segoe UI Semilight" w:hAnsi="Segoe UI Semilight" w:cs="Segoe UI Semilight"/>
              </w:rPr>
              <w:t>12 213,00</w:t>
            </w:r>
          </w:p>
        </w:tc>
        <w:tc>
          <w:tcPr>
            <w:tcW w:w="1044" w:type="pct"/>
            <w:shd w:val="clear" w:color="auto" w:fill="auto"/>
            <w:noWrap/>
            <w:vAlign w:val="center"/>
          </w:tcPr>
          <w:p w14:paraId="54E7A7A4" w14:textId="7C489E63" w:rsidR="006028E1" w:rsidRPr="006028E1" w:rsidRDefault="006028E1" w:rsidP="006028E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6028E1">
              <w:rPr>
                <w:rFonts w:ascii="Segoe UI Semilight" w:hAnsi="Segoe UI Semilight" w:cs="Segoe UI Semilight"/>
              </w:rPr>
              <w:t>43966,80</w:t>
            </w:r>
          </w:p>
        </w:tc>
        <w:tc>
          <w:tcPr>
            <w:tcW w:w="1044" w:type="pct"/>
            <w:shd w:val="clear" w:color="auto" w:fill="auto"/>
            <w:noWrap/>
            <w:vAlign w:val="center"/>
          </w:tcPr>
          <w:p w14:paraId="4F30311F" w14:textId="108700D4" w:rsidR="006028E1" w:rsidRPr="006028E1" w:rsidRDefault="006028E1" w:rsidP="006028E1">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6028E1">
              <w:rPr>
                <w:rFonts w:ascii="Segoe UI Semilight" w:hAnsi="Segoe UI Semilight" w:cs="Segoe UI Semilight"/>
              </w:rPr>
              <w:t>7 216,24</w:t>
            </w:r>
          </w:p>
        </w:tc>
      </w:tr>
    </w:tbl>
    <w:p w14:paraId="4FC3C090" w14:textId="43540143" w:rsidR="00011908" w:rsidRPr="006B4C56" w:rsidRDefault="00011908" w:rsidP="00011908">
      <w:pPr>
        <w:pStyle w:val="Legenda"/>
        <w:spacing w:line="360" w:lineRule="auto"/>
        <w:jc w:val="both"/>
        <w:rPr>
          <w:rStyle w:val="Wyrnienieintensywne"/>
          <w:rFonts w:ascii="Segoe UI Semilight" w:hAnsi="Segoe UI Semilight" w:cs="Segoe UI Semilight"/>
          <w:color w:val="auto"/>
        </w:rPr>
      </w:pPr>
      <w:r w:rsidRPr="006B4C56">
        <w:rPr>
          <w:rStyle w:val="Wyrnienieintensywne"/>
          <w:rFonts w:ascii="Segoe UI Semilight" w:hAnsi="Segoe UI Semilight" w:cs="Segoe UI Semilight"/>
          <w:color w:val="auto"/>
        </w:rPr>
        <w:t>Źródło: Opracowanie na podstawie BDL, GUS.</w:t>
      </w:r>
    </w:p>
    <w:p w14:paraId="05B19E24" w14:textId="2C243DD7" w:rsidR="00B15EE3" w:rsidRDefault="00B15EE3" w:rsidP="00F02197">
      <w:pPr>
        <w:spacing w:line="360" w:lineRule="auto"/>
        <w:rPr>
          <w:rStyle w:val="Wyrnienieintensywne"/>
          <w:i w:val="0"/>
          <w:color w:val="auto"/>
        </w:rPr>
      </w:pPr>
    </w:p>
    <w:p w14:paraId="05652DA6" w14:textId="77777777" w:rsidR="005E3606" w:rsidRDefault="005E3606" w:rsidP="00F02197">
      <w:pPr>
        <w:spacing w:line="360" w:lineRule="auto"/>
        <w:rPr>
          <w:rStyle w:val="Wyrnienieintensywne"/>
          <w:i w:val="0"/>
          <w:color w:val="auto"/>
        </w:rPr>
      </w:pPr>
    </w:p>
    <w:p w14:paraId="796690C5" w14:textId="687D3F35" w:rsidR="007B16C6" w:rsidRPr="007B16C6" w:rsidRDefault="007B16C6" w:rsidP="007B16C6">
      <w:pPr>
        <w:pStyle w:val="Legenda"/>
        <w:keepNext/>
        <w:spacing w:after="0"/>
        <w:jc w:val="center"/>
        <w:rPr>
          <w:rFonts w:ascii="Segoe UI Semilight" w:hAnsi="Segoe UI Semilight" w:cs="Segoe UI Semilight"/>
          <w:b/>
          <w:i w:val="0"/>
          <w:color w:val="auto"/>
        </w:rPr>
      </w:pPr>
      <w:bookmarkStart w:id="262" w:name="_Toc526846232"/>
      <w:r w:rsidRPr="007B16C6">
        <w:rPr>
          <w:rFonts w:ascii="Segoe UI Semilight" w:hAnsi="Segoe UI Semilight" w:cs="Segoe UI Semilight"/>
          <w:b/>
          <w:i w:val="0"/>
          <w:color w:val="auto"/>
        </w:rPr>
        <w:lastRenderedPageBreak/>
        <w:t xml:space="preserve">Tabela </w:t>
      </w:r>
      <w:r w:rsidRPr="007B16C6">
        <w:rPr>
          <w:rFonts w:ascii="Segoe UI Semilight" w:hAnsi="Segoe UI Semilight" w:cs="Segoe UI Semilight"/>
          <w:b/>
          <w:i w:val="0"/>
          <w:color w:val="auto"/>
        </w:rPr>
        <w:fldChar w:fldCharType="begin"/>
      </w:r>
      <w:r w:rsidRPr="007B16C6">
        <w:rPr>
          <w:rFonts w:ascii="Segoe UI Semilight" w:hAnsi="Segoe UI Semilight" w:cs="Segoe UI Semilight"/>
          <w:b/>
          <w:i w:val="0"/>
          <w:color w:val="auto"/>
        </w:rPr>
        <w:instrText xml:space="preserve"> SEQ Tabela \* ARABIC </w:instrText>
      </w:r>
      <w:r w:rsidRPr="007B16C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28</w:t>
      </w:r>
      <w:r w:rsidRPr="007B16C6">
        <w:rPr>
          <w:rFonts w:ascii="Segoe UI Semilight" w:hAnsi="Segoe UI Semilight" w:cs="Segoe UI Semilight"/>
          <w:b/>
          <w:i w:val="0"/>
          <w:color w:val="auto"/>
        </w:rPr>
        <w:fldChar w:fldCharType="end"/>
      </w:r>
      <w:r w:rsidRPr="007B16C6">
        <w:rPr>
          <w:rFonts w:ascii="Segoe UI Semilight" w:hAnsi="Segoe UI Semilight" w:cs="Segoe UI Semilight"/>
          <w:b/>
          <w:i w:val="0"/>
          <w:color w:val="auto"/>
        </w:rPr>
        <w:t>. Zużycie paliw oraz emisja CO</w:t>
      </w:r>
      <w:r w:rsidRPr="007B16C6">
        <w:rPr>
          <w:rFonts w:ascii="Segoe UI Semilight" w:hAnsi="Segoe UI Semilight" w:cs="Segoe UI Semilight"/>
          <w:b/>
          <w:i w:val="0"/>
          <w:color w:val="auto"/>
          <w:vertAlign w:val="subscript"/>
        </w:rPr>
        <w:t xml:space="preserve">2 </w:t>
      </w:r>
      <w:r w:rsidRPr="007B16C6">
        <w:rPr>
          <w:rFonts w:ascii="Segoe UI Semilight" w:hAnsi="Segoe UI Semilight" w:cs="Segoe UI Semilight"/>
          <w:b/>
          <w:i w:val="0"/>
          <w:color w:val="auto"/>
        </w:rPr>
        <w:t xml:space="preserve">z tytułu wykorzystania paliw w sektorze </w:t>
      </w:r>
      <w:r>
        <w:rPr>
          <w:rFonts w:ascii="Segoe UI Semilight" w:hAnsi="Segoe UI Semilight" w:cs="Segoe UI Semilight"/>
          <w:b/>
          <w:i w:val="0"/>
          <w:color w:val="auto"/>
        </w:rPr>
        <w:t>handlu i usług w roku 2020</w:t>
      </w:r>
      <w:r w:rsidRPr="007B16C6">
        <w:rPr>
          <w:rFonts w:ascii="Segoe UI Semilight" w:hAnsi="Segoe UI Semilight" w:cs="Segoe UI Semilight"/>
          <w:b/>
          <w:i w:val="0"/>
          <w:color w:val="auto"/>
        </w:rPr>
        <w:t>.</w:t>
      </w:r>
      <w:bookmarkEnd w:id="262"/>
    </w:p>
    <w:tbl>
      <w:tblPr>
        <w:tblStyle w:val="Tabelasiatki4akcent31"/>
        <w:tblW w:w="5000" w:type="pct"/>
        <w:tblInd w:w="5" w:type="dxa"/>
        <w:tblLook w:val="04A0" w:firstRow="1" w:lastRow="0" w:firstColumn="1" w:lastColumn="0" w:noHBand="0" w:noVBand="1"/>
      </w:tblPr>
      <w:tblGrid>
        <w:gridCol w:w="3384"/>
        <w:gridCol w:w="1892"/>
        <w:gridCol w:w="1892"/>
        <w:gridCol w:w="1894"/>
      </w:tblGrid>
      <w:tr w:rsidR="006028E1" w:rsidRPr="00C05ADA" w14:paraId="2804C726" w14:textId="77777777" w:rsidTr="007A4076">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2FF0128F" w14:textId="626EC6BB" w:rsidR="006028E1" w:rsidRPr="00C05ADA" w:rsidRDefault="006028E1" w:rsidP="007A4076">
            <w:pPr>
              <w:jc w:val="center"/>
              <w:rPr>
                <w:rFonts w:ascii="Segoe UI Semilight" w:hAnsi="Segoe UI Semilight" w:cs="Segoe UI Semilight"/>
                <w:color w:val="auto"/>
              </w:rPr>
            </w:pPr>
            <w:r>
              <w:rPr>
                <w:rFonts w:ascii="Segoe UI Semilight" w:hAnsi="Segoe UI Semilight" w:cs="Segoe UI Semilight"/>
                <w:color w:val="auto"/>
              </w:rPr>
              <w:t>Rok 2020</w:t>
            </w:r>
          </w:p>
        </w:tc>
      </w:tr>
      <w:tr w:rsidR="006028E1" w:rsidRPr="00C05ADA" w14:paraId="2C756860" w14:textId="77777777" w:rsidTr="00C64FC0">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867" w:type="pct"/>
            <w:noWrap/>
            <w:vAlign w:val="center"/>
            <w:hideMark/>
          </w:tcPr>
          <w:p w14:paraId="5A58D66B" w14:textId="77777777" w:rsidR="006028E1" w:rsidRPr="00C05ADA" w:rsidRDefault="006028E1" w:rsidP="007A4076">
            <w:pPr>
              <w:jc w:val="center"/>
              <w:rPr>
                <w:rFonts w:ascii="Segoe UI Semilight" w:hAnsi="Segoe UI Semilight" w:cs="Segoe UI Semilight"/>
              </w:rPr>
            </w:pPr>
            <w:r w:rsidRPr="00C05ADA">
              <w:rPr>
                <w:rFonts w:ascii="Segoe UI Semilight" w:hAnsi="Segoe UI Semilight" w:cs="Segoe UI Semilight"/>
              </w:rPr>
              <w:t>Paliwo</w:t>
            </w:r>
          </w:p>
        </w:tc>
        <w:tc>
          <w:tcPr>
            <w:tcW w:w="1044" w:type="pct"/>
            <w:noWrap/>
            <w:vAlign w:val="center"/>
            <w:hideMark/>
          </w:tcPr>
          <w:p w14:paraId="1D26AA01" w14:textId="77777777" w:rsidR="006028E1" w:rsidRPr="00C05ADA" w:rsidRDefault="006028E1"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05ADA">
              <w:rPr>
                <w:rFonts w:ascii="Segoe UI Semilight" w:hAnsi="Segoe UI Semilight" w:cs="Segoe UI Semilight"/>
                <w:b/>
                <w:bCs/>
              </w:rPr>
              <w:t>Zużycie MWh</w:t>
            </w:r>
          </w:p>
        </w:tc>
        <w:tc>
          <w:tcPr>
            <w:tcW w:w="1044" w:type="pct"/>
            <w:noWrap/>
            <w:vAlign w:val="center"/>
            <w:hideMark/>
          </w:tcPr>
          <w:p w14:paraId="6F54A7C0" w14:textId="77777777" w:rsidR="006028E1" w:rsidRPr="00C05ADA" w:rsidRDefault="006028E1"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05ADA">
              <w:rPr>
                <w:rFonts w:ascii="Segoe UI Semilight" w:hAnsi="Segoe UI Semilight" w:cs="Segoe UI Semilight"/>
                <w:b/>
                <w:bCs/>
              </w:rPr>
              <w:t>Zużycie GJ</w:t>
            </w:r>
          </w:p>
        </w:tc>
        <w:tc>
          <w:tcPr>
            <w:tcW w:w="1045" w:type="pct"/>
            <w:vAlign w:val="center"/>
            <w:hideMark/>
          </w:tcPr>
          <w:p w14:paraId="1DB46438" w14:textId="77777777" w:rsidR="006028E1" w:rsidRPr="00C05ADA" w:rsidRDefault="006028E1"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05ADA">
              <w:rPr>
                <w:rFonts w:ascii="Segoe UI Semilight" w:hAnsi="Segoe UI Semilight" w:cs="Segoe UI Semilight"/>
                <w:b/>
                <w:bCs/>
              </w:rPr>
              <w:t>Emisja CO2 [Mg CO2]</w:t>
            </w:r>
          </w:p>
        </w:tc>
      </w:tr>
      <w:tr w:rsidR="00C64FC0" w:rsidRPr="00C05ADA" w14:paraId="599AF8B9" w14:textId="77777777" w:rsidTr="00C64FC0">
        <w:trPr>
          <w:trHeight w:val="403"/>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2F31EEE9" w14:textId="77777777" w:rsidR="00C64FC0" w:rsidRPr="00C05ADA" w:rsidRDefault="00C64FC0" w:rsidP="00C64FC0">
            <w:pPr>
              <w:jc w:val="center"/>
              <w:rPr>
                <w:rFonts w:ascii="Segoe UI Semilight" w:hAnsi="Segoe UI Semilight" w:cs="Segoe UI Semilight"/>
              </w:rPr>
            </w:pPr>
            <w:r w:rsidRPr="00C05ADA">
              <w:rPr>
                <w:rFonts w:ascii="Segoe UI Semilight" w:hAnsi="Segoe UI Semilight" w:cs="Segoe UI Semilight"/>
              </w:rPr>
              <w:t>Energia elektryczna</w:t>
            </w:r>
          </w:p>
        </w:tc>
        <w:tc>
          <w:tcPr>
            <w:tcW w:w="1044" w:type="pct"/>
            <w:shd w:val="clear" w:color="auto" w:fill="auto"/>
            <w:noWrap/>
            <w:vAlign w:val="center"/>
          </w:tcPr>
          <w:p w14:paraId="29A737CA" w14:textId="57A44F37" w:rsidR="00C64FC0" w:rsidRPr="00C64FC0" w:rsidRDefault="00C64FC0" w:rsidP="00C64FC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6 250,00</w:t>
            </w:r>
          </w:p>
        </w:tc>
        <w:tc>
          <w:tcPr>
            <w:tcW w:w="1044" w:type="pct"/>
            <w:shd w:val="clear" w:color="auto" w:fill="auto"/>
            <w:noWrap/>
            <w:vAlign w:val="center"/>
          </w:tcPr>
          <w:p w14:paraId="0F13FD61" w14:textId="0D775E03" w:rsidR="00C64FC0" w:rsidRPr="00C64FC0" w:rsidRDefault="00C64FC0" w:rsidP="00C64FC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22</w:t>
            </w:r>
            <w:r>
              <w:rPr>
                <w:rFonts w:ascii="Segoe UI Semilight" w:hAnsi="Segoe UI Semilight" w:cs="Segoe UI Semilight"/>
              </w:rPr>
              <w:t xml:space="preserve"> </w:t>
            </w:r>
            <w:r w:rsidRPr="00C64FC0">
              <w:rPr>
                <w:rFonts w:ascii="Segoe UI Semilight" w:hAnsi="Segoe UI Semilight" w:cs="Segoe UI Semilight"/>
              </w:rPr>
              <w:t>500,00</w:t>
            </w:r>
          </w:p>
        </w:tc>
        <w:tc>
          <w:tcPr>
            <w:tcW w:w="1045" w:type="pct"/>
            <w:shd w:val="clear" w:color="auto" w:fill="auto"/>
            <w:noWrap/>
            <w:vAlign w:val="center"/>
          </w:tcPr>
          <w:p w14:paraId="0CEC202C" w14:textId="24FBD04A" w:rsidR="00C64FC0" w:rsidRPr="00C64FC0" w:rsidRDefault="00C64FC0" w:rsidP="00C64FC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5 196,88</w:t>
            </w:r>
          </w:p>
        </w:tc>
      </w:tr>
      <w:tr w:rsidR="00C64FC0" w:rsidRPr="00C05ADA" w14:paraId="259ADBB1" w14:textId="77777777" w:rsidTr="00C64FC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2944A8A6" w14:textId="77777777" w:rsidR="00C64FC0" w:rsidRPr="00C05ADA" w:rsidRDefault="00C64FC0" w:rsidP="00C64FC0">
            <w:pPr>
              <w:jc w:val="center"/>
              <w:rPr>
                <w:rFonts w:ascii="Segoe UI Semilight" w:hAnsi="Segoe UI Semilight" w:cs="Segoe UI Semilight"/>
              </w:rPr>
            </w:pPr>
            <w:r w:rsidRPr="00C05ADA">
              <w:rPr>
                <w:rFonts w:ascii="Segoe UI Semilight" w:hAnsi="Segoe UI Semilight" w:cs="Segoe UI Semilight"/>
              </w:rPr>
              <w:t>Węgiel</w:t>
            </w:r>
          </w:p>
        </w:tc>
        <w:tc>
          <w:tcPr>
            <w:tcW w:w="1044" w:type="pct"/>
            <w:shd w:val="clear" w:color="auto" w:fill="auto"/>
            <w:noWrap/>
            <w:vAlign w:val="center"/>
          </w:tcPr>
          <w:p w14:paraId="4A06C12B" w14:textId="1D014D19" w:rsidR="00C64FC0" w:rsidRPr="00C64FC0" w:rsidRDefault="00C64FC0" w:rsidP="00C64FC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5 790,00</w:t>
            </w:r>
          </w:p>
        </w:tc>
        <w:tc>
          <w:tcPr>
            <w:tcW w:w="1044" w:type="pct"/>
            <w:shd w:val="clear" w:color="auto" w:fill="auto"/>
            <w:noWrap/>
            <w:vAlign w:val="center"/>
          </w:tcPr>
          <w:p w14:paraId="002D78CC" w14:textId="1A51E7AD" w:rsidR="00C64FC0" w:rsidRPr="00C64FC0" w:rsidRDefault="00C64FC0" w:rsidP="00C64FC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20</w:t>
            </w:r>
            <w:r>
              <w:rPr>
                <w:rFonts w:ascii="Segoe UI Semilight" w:hAnsi="Segoe UI Semilight" w:cs="Segoe UI Semilight"/>
              </w:rPr>
              <w:t xml:space="preserve"> </w:t>
            </w:r>
            <w:r w:rsidRPr="00C64FC0">
              <w:rPr>
                <w:rFonts w:ascii="Segoe UI Semilight" w:hAnsi="Segoe UI Semilight" w:cs="Segoe UI Semilight"/>
              </w:rPr>
              <w:t>844,00</w:t>
            </w:r>
          </w:p>
        </w:tc>
        <w:tc>
          <w:tcPr>
            <w:tcW w:w="1045" w:type="pct"/>
            <w:shd w:val="clear" w:color="auto" w:fill="auto"/>
            <w:noWrap/>
            <w:vAlign w:val="center"/>
          </w:tcPr>
          <w:p w14:paraId="6B7FEC58" w14:textId="0FDA9F24" w:rsidR="00C64FC0" w:rsidRPr="00C64FC0" w:rsidRDefault="00C64FC0" w:rsidP="00C64FC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1 974,55</w:t>
            </w:r>
          </w:p>
        </w:tc>
      </w:tr>
      <w:tr w:rsidR="00C64FC0" w:rsidRPr="00C05ADA" w14:paraId="6C81C889" w14:textId="77777777" w:rsidTr="00C64FC0">
        <w:trPr>
          <w:trHeight w:val="403"/>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40EAD092" w14:textId="77777777" w:rsidR="00C64FC0" w:rsidRPr="00C05ADA" w:rsidRDefault="00C64FC0" w:rsidP="00C64FC0">
            <w:pPr>
              <w:jc w:val="center"/>
              <w:rPr>
                <w:rFonts w:ascii="Segoe UI Semilight" w:hAnsi="Segoe UI Semilight" w:cs="Segoe UI Semilight"/>
              </w:rPr>
            </w:pPr>
            <w:r w:rsidRPr="00C05ADA">
              <w:rPr>
                <w:rFonts w:ascii="Segoe UI Semilight" w:hAnsi="Segoe UI Semilight" w:cs="Segoe UI Semilight"/>
              </w:rPr>
              <w:t>Olej opałowy</w:t>
            </w:r>
          </w:p>
        </w:tc>
        <w:tc>
          <w:tcPr>
            <w:tcW w:w="1044" w:type="pct"/>
            <w:shd w:val="clear" w:color="auto" w:fill="auto"/>
            <w:noWrap/>
            <w:vAlign w:val="center"/>
          </w:tcPr>
          <w:p w14:paraId="0B503E85" w14:textId="1DB5CC96" w:rsidR="00C64FC0" w:rsidRPr="00C64FC0" w:rsidRDefault="00C64FC0" w:rsidP="00C64FC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188,00</w:t>
            </w:r>
          </w:p>
        </w:tc>
        <w:tc>
          <w:tcPr>
            <w:tcW w:w="1044" w:type="pct"/>
            <w:shd w:val="clear" w:color="auto" w:fill="auto"/>
            <w:noWrap/>
            <w:vAlign w:val="center"/>
          </w:tcPr>
          <w:p w14:paraId="207B20C0" w14:textId="6AE5D73F" w:rsidR="00C64FC0" w:rsidRPr="00C64FC0" w:rsidRDefault="00C64FC0" w:rsidP="00C64FC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676,80</w:t>
            </w:r>
          </w:p>
        </w:tc>
        <w:tc>
          <w:tcPr>
            <w:tcW w:w="1045" w:type="pct"/>
            <w:shd w:val="clear" w:color="auto" w:fill="auto"/>
            <w:noWrap/>
            <w:vAlign w:val="center"/>
          </w:tcPr>
          <w:p w14:paraId="2EA43493" w14:textId="6F0080C3" w:rsidR="00C64FC0" w:rsidRPr="00C64FC0" w:rsidRDefault="00C64FC0" w:rsidP="00C64FC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C64FC0">
              <w:rPr>
                <w:rFonts w:ascii="Segoe UI Semilight" w:hAnsi="Segoe UI Semilight" w:cs="Segoe UI Semilight"/>
              </w:rPr>
              <w:t>52,38</w:t>
            </w:r>
          </w:p>
        </w:tc>
      </w:tr>
      <w:tr w:rsidR="00C64FC0" w:rsidRPr="00C05ADA" w14:paraId="64A937B1" w14:textId="77777777" w:rsidTr="00C64FC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noWrap/>
            <w:vAlign w:val="center"/>
            <w:hideMark/>
          </w:tcPr>
          <w:p w14:paraId="49F72781" w14:textId="77777777" w:rsidR="00C64FC0" w:rsidRPr="00C05ADA" w:rsidRDefault="00C64FC0" w:rsidP="00C64FC0">
            <w:pPr>
              <w:jc w:val="center"/>
              <w:rPr>
                <w:rFonts w:ascii="Segoe UI Semilight" w:hAnsi="Segoe UI Semilight" w:cs="Segoe UI Semilight"/>
              </w:rPr>
            </w:pPr>
            <w:r w:rsidRPr="00C05ADA">
              <w:rPr>
                <w:rFonts w:ascii="Segoe UI Semilight" w:hAnsi="Segoe UI Semilight" w:cs="Segoe UI Semilight"/>
              </w:rPr>
              <w:t>SUMA</w:t>
            </w:r>
          </w:p>
        </w:tc>
        <w:tc>
          <w:tcPr>
            <w:tcW w:w="1044" w:type="pct"/>
            <w:shd w:val="clear" w:color="auto" w:fill="auto"/>
            <w:noWrap/>
            <w:vAlign w:val="center"/>
          </w:tcPr>
          <w:p w14:paraId="29B363E5" w14:textId="43AE6D85" w:rsidR="00C64FC0" w:rsidRPr="00C64FC0" w:rsidRDefault="00C64FC0" w:rsidP="00C64FC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64FC0">
              <w:rPr>
                <w:rFonts w:ascii="Segoe UI Semilight" w:hAnsi="Segoe UI Semilight" w:cs="Segoe UI Semilight"/>
              </w:rPr>
              <w:t>12 228,00</w:t>
            </w:r>
          </w:p>
        </w:tc>
        <w:tc>
          <w:tcPr>
            <w:tcW w:w="1044" w:type="pct"/>
            <w:shd w:val="clear" w:color="auto" w:fill="auto"/>
            <w:noWrap/>
            <w:vAlign w:val="center"/>
          </w:tcPr>
          <w:p w14:paraId="620C0E79" w14:textId="7C5AB7DC" w:rsidR="00C64FC0" w:rsidRPr="00C64FC0" w:rsidRDefault="00C64FC0" w:rsidP="00C64FC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64FC0">
              <w:rPr>
                <w:rFonts w:ascii="Segoe UI Semilight" w:hAnsi="Segoe UI Semilight" w:cs="Segoe UI Semilight"/>
              </w:rPr>
              <w:t>44</w:t>
            </w:r>
            <w:r>
              <w:rPr>
                <w:rFonts w:ascii="Segoe UI Semilight" w:hAnsi="Segoe UI Semilight" w:cs="Segoe UI Semilight"/>
              </w:rPr>
              <w:t xml:space="preserve"> </w:t>
            </w:r>
            <w:r w:rsidRPr="00C64FC0">
              <w:rPr>
                <w:rFonts w:ascii="Segoe UI Semilight" w:hAnsi="Segoe UI Semilight" w:cs="Segoe UI Semilight"/>
              </w:rPr>
              <w:t>020,80</w:t>
            </w:r>
          </w:p>
        </w:tc>
        <w:tc>
          <w:tcPr>
            <w:tcW w:w="1045" w:type="pct"/>
            <w:shd w:val="clear" w:color="auto" w:fill="auto"/>
            <w:noWrap/>
            <w:vAlign w:val="center"/>
          </w:tcPr>
          <w:p w14:paraId="03942056" w14:textId="100704F5" w:rsidR="00C64FC0" w:rsidRPr="00C64FC0" w:rsidRDefault="00C64FC0" w:rsidP="00C64FC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64FC0">
              <w:rPr>
                <w:rFonts w:ascii="Segoe UI Semilight" w:hAnsi="Segoe UI Semilight" w:cs="Segoe UI Semilight"/>
              </w:rPr>
              <w:t>7 223,81</w:t>
            </w:r>
          </w:p>
        </w:tc>
      </w:tr>
    </w:tbl>
    <w:p w14:paraId="0743AD23" w14:textId="77777777" w:rsidR="006B4C56" w:rsidRDefault="006B4C56" w:rsidP="00F02197">
      <w:pPr>
        <w:spacing w:line="360" w:lineRule="auto"/>
        <w:rPr>
          <w:rStyle w:val="Wyrnienieintensywne"/>
          <w:i w:val="0"/>
          <w:color w:val="auto"/>
        </w:rPr>
      </w:pPr>
    </w:p>
    <w:p w14:paraId="22D29383" w14:textId="0EC8723B" w:rsidR="00011908" w:rsidRPr="00C9050E" w:rsidRDefault="00011908" w:rsidP="00011908">
      <w:pPr>
        <w:pStyle w:val="Legenda"/>
        <w:keepNext/>
        <w:spacing w:after="0"/>
        <w:jc w:val="center"/>
        <w:rPr>
          <w:rFonts w:ascii="Segoe UI Semilight" w:hAnsi="Segoe UI Semilight" w:cs="Segoe UI Semilight"/>
          <w:b/>
          <w:i w:val="0"/>
          <w:color w:val="auto"/>
        </w:rPr>
      </w:pPr>
      <w:bookmarkStart w:id="263" w:name="_Toc464726375"/>
      <w:bookmarkStart w:id="264" w:name="_Toc470032453"/>
      <w:bookmarkStart w:id="265" w:name="_Toc488059231"/>
      <w:bookmarkStart w:id="266" w:name="_Toc512498488"/>
      <w:bookmarkStart w:id="267" w:name="_Toc526846233"/>
      <w:r w:rsidRPr="00C9050E">
        <w:rPr>
          <w:rFonts w:ascii="Segoe UI Semilight" w:hAnsi="Segoe UI Semilight" w:cs="Segoe UI Semilight"/>
          <w:b/>
          <w:i w:val="0"/>
          <w:color w:val="auto"/>
        </w:rPr>
        <w:t xml:space="preserve">Tabela </w:t>
      </w:r>
      <w:r w:rsidRPr="00C9050E">
        <w:rPr>
          <w:rFonts w:ascii="Segoe UI Semilight" w:hAnsi="Segoe UI Semilight" w:cs="Segoe UI Semilight"/>
          <w:b/>
          <w:i w:val="0"/>
          <w:color w:val="auto"/>
        </w:rPr>
        <w:fldChar w:fldCharType="begin"/>
      </w:r>
      <w:r w:rsidRPr="00C9050E">
        <w:rPr>
          <w:rFonts w:ascii="Segoe UI Semilight" w:hAnsi="Segoe UI Semilight" w:cs="Segoe UI Semilight"/>
          <w:b/>
          <w:i w:val="0"/>
          <w:color w:val="auto"/>
        </w:rPr>
        <w:instrText xml:space="preserve"> SEQ Tabela \* ARABIC </w:instrText>
      </w:r>
      <w:r w:rsidRPr="00C9050E">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29</w:t>
      </w:r>
      <w:r w:rsidRPr="00C9050E">
        <w:rPr>
          <w:rFonts w:ascii="Segoe UI Semilight" w:hAnsi="Segoe UI Semilight" w:cs="Segoe UI Semilight"/>
          <w:b/>
          <w:i w:val="0"/>
          <w:color w:val="auto"/>
        </w:rPr>
        <w:fldChar w:fldCharType="end"/>
      </w:r>
      <w:r w:rsidRPr="00C9050E">
        <w:rPr>
          <w:rFonts w:ascii="Segoe UI Semilight" w:hAnsi="Segoe UI Semilight" w:cs="Segoe UI Semilight"/>
          <w:b/>
          <w:i w:val="0"/>
          <w:color w:val="auto"/>
        </w:rPr>
        <w:t>. Zużycie paliw oraz emisja CO</w:t>
      </w:r>
      <w:r w:rsidRPr="00C9050E">
        <w:rPr>
          <w:rFonts w:ascii="Segoe UI Semilight" w:hAnsi="Segoe UI Semilight" w:cs="Segoe UI Semilight"/>
          <w:b/>
          <w:i w:val="0"/>
          <w:color w:val="auto"/>
          <w:vertAlign w:val="subscript"/>
        </w:rPr>
        <w:t xml:space="preserve">2 </w:t>
      </w:r>
      <w:r w:rsidRPr="00C9050E">
        <w:rPr>
          <w:rFonts w:ascii="Segoe UI Semilight" w:hAnsi="Segoe UI Semilight" w:cs="Segoe UI Semilight"/>
          <w:b/>
          <w:i w:val="0"/>
          <w:color w:val="auto"/>
        </w:rPr>
        <w:t>z tytułu wykorzystania paliw w sektorze handlu i</w:t>
      </w:r>
      <w:r w:rsidR="00DE1455">
        <w:rPr>
          <w:rFonts w:ascii="Segoe UI Semilight" w:hAnsi="Segoe UI Semilight" w:cs="Segoe UI Semilight"/>
          <w:b/>
          <w:i w:val="0"/>
          <w:color w:val="auto"/>
        </w:rPr>
        <w:t xml:space="preserve"> usług w roku prognozowanym 2023</w:t>
      </w:r>
      <w:r w:rsidRPr="00C9050E">
        <w:rPr>
          <w:rFonts w:ascii="Segoe UI Semilight" w:hAnsi="Segoe UI Semilight" w:cs="Segoe UI Semilight"/>
          <w:b/>
          <w:i w:val="0"/>
          <w:color w:val="auto"/>
        </w:rPr>
        <w:t>.</w:t>
      </w:r>
      <w:bookmarkEnd w:id="263"/>
      <w:bookmarkEnd w:id="264"/>
      <w:bookmarkEnd w:id="265"/>
      <w:bookmarkEnd w:id="266"/>
      <w:bookmarkEnd w:id="267"/>
    </w:p>
    <w:tbl>
      <w:tblPr>
        <w:tblStyle w:val="Tabelasiatki4akcent31"/>
        <w:tblW w:w="4992" w:type="pct"/>
        <w:tblInd w:w="5" w:type="dxa"/>
        <w:tblLook w:val="04A0" w:firstRow="1" w:lastRow="0" w:firstColumn="1" w:lastColumn="0" w:noHBand="0" w:noVBand="1"/>
      </w:tblPr>
      <w:tblGrid>
        <w:gridCol w:w="3379"/>
        <w:gridCol w:w="1889"/>
        <w:gridCol w:w="1889"/>
        <w:gridCol w:w="1891"/>
      </w:tblGrid>
      <w:tr w:rsidR="00C9050E" w:rsidRPr="00C9050E" w14:paraId="0222C6BD" w14:textId="77777777" w:rsidTr="00C9050E">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04D2DF0F" w14:textId="51CDC515" w:rsidR="00C9050E" w:rsidRPr="00C9050E" w:rsidRDefault="00DE1455" w:rsidP="00C9050E">
            <w:pPr>
              <w:jc w:val="center"/>
              <w:rPr>
                <w:rFonts w:ascii="Segoe UI Semilight" w:hAnsi="Segoe UI Semilight" w:cs="Segoe UI Semilight"/>
              </w:rPr>
            </w:pPr>
            <w:r>
              <w:rPr>
                <w:rFonts w:ascii="Segoe UI Semilight" w:hAnsi="Segoe UI Semilight" w:cs="Segoe UI Semilight"/>
                <w:color w:val="auto"/>
              </w:rPr>
              <w:t>Rok 2023</w:t>
            </w:r>
            <w:r w:rsidR="00C9050E" w:rsidRPr="00C9050E">
              <w:rPr>
                <w:rFonts w:ascii="Segoe UI Semilight" w:hAnsi="Segoe UI Semilight" w:cs="Segoe UI Semilight"/>
                <w:color w:val="auto"/>
              </w:rPr>
              <w:t xml:space="preserve"> - prognoza</w:t>
            </w:r>
          </w:p>
        </w:tc>
      </w:tr>
      <w:tr w:rsidR="00C9050E" w:rsidRPr="00C9050E" w14:paraId="23E140FD" w14:textId="77777777" w:rsidTr="007B16C6">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867" w:type="pct"/>
            <w:noWrap/>
            <w:vAlign w:val="center"/>
            <w:hideMark/>
          </w:tcPr>
          <w:p w14:paraId="0B2EE767" w14:textId="77777777" w:rsidR="00C9050E" w:rsidRPr="00C9050E" w:rsidRDefault="00C9050E" w:rsidP="00C9050E">
            <w:pPr>
              <w:jc w:val="center"/>
              <w:rPr>
                <w:rFonts w:ascii="Segoe UI Semilight" w:hAnsi="Segoe UI Semilight" w:cs="Segoe UI Semilight"/>
              </w:rPr>
            </w:pPr>
            <w:r w:rsidRPr="00C9050E">
              <w:rPr>
                <w:rFonts w:ascii="Segoe UI Semilight" w:hAnsi="Segoe UI Semilight" w:cs="Segoe UI Semilight"/>
              </w:rPr>
              <w:t>Paliwo</w:t>
            </w:r>
          </w:p>
        </w:tc>
        <w:tc>
          <w:tcPr>
            <w:tcW w:w="1044" w:type="pct"/>
            <w:noWrap/>
            <w:vAlign w:val="center"/>
            <w:hideMark/>
          </w:tcPr>
          <w:p w14:paraId="21700A60" w14:textId="77777777" w:rsidR="00C9050E" w:rsidRPr="00C9050E" w:rsidRDefault="00C9050E" w:rsidP="00C9050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9050E">
              <w:rPr>
                <w:rFonts w:ascii="Segoe UI Semilight" w:hAnsi="Segoe UI Semilight" w:cs="Segoe UI Semilight"/>
                <w:b/>
                <w:bCs/>
              </w:rPr>
              <w:t>Zużycie MWh</w:t>
            </w:r>
          </w:p>
        </w:tc>
        <w:tc>
          <w:tcPr>
            <w:tcW w:w="1044" w:type="pct"/>
            <w:noWrap/>
            <w:vAlign w:val="center"/>
            <w:hideMark/>
          </w:tcPr>
          <w:p w14:paraId="624AD8EF" w14:textId="77777777" w:rsidR="00C9050E" w:rsidRPr="00C9050E" w:rsidRDefault="00C9050E" w:rsidP="00C9050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9050E">
              <w:rPr>
                <w:rFonts w:ascii="Segoe UI Semilight" w:hAnsi="Segoe UI Semilight" w:cs="Segoe UI Semilight"/>
                <w:b/>
                <w:bCs/>
              </w:rPr>
              <w:t>Zużycie GJ</w:t>
            </w:r>
          </w:p>
        </w:tc>
        <w:tc>
          <w:tcPr>
            <w:tcW w:w="1045" w:type="pct"/>
            <w:vAlign w:val="center"/>
            <w:hideMark/>
          </w:tcPr>
          <w:p w14:paraId="4D9D3AB0" w14:textId="77777777" w:rsidR="00C9050E" w:rsidRPr="00C9050E" w:rsidRDefault="00C9050E" w:rsidP="00C9050E">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C9050E">
              <w:rPr>
                <w:rFonts w:ascii="Segoe UI Semilight" w:hAnsi="Segoe UI Semilight" w:cs="Segoe UI Semilight"/>
                <w:b/>
                <w:bCs/>
              </w:rPr>
              <w:t>Emisja CO</w:t>
            </w:r>
            <w:r w:rsidRPr="00C9050E">
              <w:rPr>
                <w:rFonts w:ascii="Segoe UI Semilight" w:hAnsi="Segoe UI Semilight" w:cs="Segoe UI Semilight"/>
                <w:b/>
                <w:bCs/>
                <w:vertAlign w:val="subscript"/>
              </w:rPr>
              <w:t>2</w:t>
            </w:r>
            <w:r w:rsidRPr="00C9050E">
              <w:rPr>
                <w:rFonts w:ascii="Segoe UI Semilight" w:hAnsi="Segoe UI Semilight" w:cs="Segoe UI Semilight"/>
                <w:b/>
                <w:bCs/>
              </w:rPr>
              <w:t xml:space="preserve"> [Mg CO</w:t>
            </w:r>
            <w:r w:rsidRPr="00C9050E">
              <w:rPr>
                <w:rFonts w:ascii="Segoe UI Semilight" w:hAnsi="Segoe UI Semilight" w:cs="Segoe UI Semilight"/>
                <w:b/>
                <w:bCs/>
                <w:vertAlign w:val="subscript"/>
              </w:rPr>
              <w:t>2</w:t>
            </w:r>
            <w:r w:rsidRPr="00C9050E">
              <w:rPr>
                <w:rFonts w:ascii="Segoe UI Semilight" w:hAnsi="Segoe UI Semilight" w:cs="Segoe UI Semilight"/>
                <w:b/>
                <w:bCs/>
              </w:rPr>
              <w:t>]</w:t>
            </w:r>
          </w:p>
        </w:tc>
      </w:tr>
      <w:tr w:rsidR="007B16C6" w:rsidRPr="00C9050E" w14:paraId="711EE84E" w14:textId="77777777" w:rsidTr="007B16C6">
        <w:trPr>
          <w:trHeight w:val="386"/>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1386F597" w14:textId="77777777" w:rsidR="007B16C6" w:rsidRPr="00C9050E" w:rsidRDefault="007B16C6" w:rsidP="007B16C6">
            <w:pPr>
              <w:jc w:val="center"/>
              <w:rPr>
                <w:rFonts w:ascii="Segoe UI Semilight" w:hAnsi="Segoe UI Semilight" w:cs="Segoe UI Semilight"/>
                <w:color w:val="000000"/>
              </w:rPr>
            </w:pPr>
            <w:r w:rsidRPr="00C9050E">
              <w:rPr>
                <w:rFonts w:ascii="Segoe UI Semilight" w:hAnsi="Segoe UI Semilight" w:cs="Segoe UI Semilight"/>
                <w:color w:val="000000"/>
              </w:rPr>
              <w:t>Energia elektryczna</w:t>
            </w:r>
          </w:p>
        </w:tc>
        <w:tc>
          <w:tcPr>
            <w:tcW w:w="1044" w:type="pct"/>
            <w:shd w:val="clear" w:color="auto" w:fill="auto"/>
            <w:noWrap/>
            <w:vAlign w:val="center"/>
          </w:tcPr>
          <w:p w14:paraId="3B8866DD" w14:textId="5B8927B3" w:rsidR="007B16C6" w:rsidRPr="007B16C6" w:rsidRDefault="007B16C6" w:rsidP="007B16C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6 270,88</w:t>
            </w:r>
          </w:p>
        </w:tc>
        <w:tc>
          <w:tcPr>
            <w:tcW w:w="1044" w:type="pct"/>
            <w:shd w:val="clear" w:color="auto" w:fill="auto"/>
            <w:noWrap/>
            <w:vAlign w:val="center"/>
          </w:tcPr>
          <w:p w14:paraId="7ADF1149" w14:textId="7685D6E5" w:rsidR="007B16C6" w:rsidRPr="007B16C6" w:rsidRDefault="007B16C6" w:rsidP="007B16C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22</w:t>
            </w:r>
            <w:r>
              <w:rPr>
                <w:rFonts w:ascii="Segoe UI Semilight" w:hAnsi="Segoe UI Semilight" w:cs="Segoe UI Semilight"/>
              </w:rPr>
              <w:t xml:space="preserve"> </w:t>
            </w:r>
            <w:r w:rsidRPr="007B16C6">
              <w:rPr>
                <w:rFonts w:ascii="Segoe UI Semilight" w:hAnsi="Segoe UI Semilight" w:cs="Segoe UI Semilight"/>
              </w:rPr>
              <w:t>575,17</w:t>
            </w:r>
          </w:p>
        </w:tc>
        <w:tc>
          <w:tcPr>
            <w:tcW w:w="1045" w:type="pct"/>
            <w:shd w:val="clear" w:color="auto" w:fill="auto"/>
            <w:noWrap/>
            <w:vAlign w:val="center"/>
          </w:tcPr>
          <w:p w14:paraId="57519DC8" w14:textId="155DD40A" w:rsidR="007B16C6" w:rsidRPr="007B16C6" w:rsidRDefault="007B16C6" w:rsidP="007B16C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5 214,24</w:t>
            </w:r>
          </w:p>
        </w:tc>
      </w:tr>
      <w:tr w:rsidR="007B16C6" w:rsidRPr="00C9050E" w14:paraId="44A5D96E" w14:textId="77777777" w:rsidTr="007B16C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49C2F2B2" w14:textId="77777777" w:rsidR="007B16C6" w:rsidRPr="00C9050E" w:rsidRDefault="007B16C6" w:rsidP="007B16C6">
            <w:pPr>
              <w:jc w:val="center"/>
              <w:rPr>
                <w:rFonts w:ascii="Segoe UI Semilight" w:hAnsi="Segoe UI Semilight" w:cs="Segoe UI Semilight"/>
                <w:color w:val="000000"/>
              </w:rPr>
            </w:pPr>
            <w:r w:rsidRPr="00C9050E">
              <w:rPr>
                <w:rFonts w:ascii="Segoe UI Semilight" w:hAnsi="Segoe UI Semilight" w:cs="Segoe UI Semilight"/>
                <w:color w:val="000000"/>
              </w:rPr>
              <w:t>Węgiel</w:t>
            </w:r>
          </w:p>
        </w:tc>
        <w:tc>
          <w:tcPr>
            <w:tcW w:w="1044" w:type="pct"/>
            <w:shd w:val="clear" w:color="auto" w:fill="auto"/>
            <w:noWrap/>
            <w:vAlign w:val="center"/>
          </w:tcPr>
          <w:p w14:paraId="56E561F7" w14:textId="44624EAE" w:rsidR="007B16C6" w:rsidRPr="007B16C6" w:rsidRDefault="007B16C6" w:rsidP="007B16C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5 803,95</w:t>
            </w:r>
          </w:p>
        </w:tc>
        <w:tc>
          <w:tcPr>
            <w:tcW w:w="1044" w:type="pct"/>
            <w:shd w:val="clear" w:color="auto" w:fill="auto"/>
            <w:noWrap/>
            <w:vAlign w:val="center"/>
          </w:tcPr>
          <w:p w14:paraId="38EC2FA0" w14:textId="6DFF8803" w:rsidR="007B16C6" w:rsidRPr="007B16C6" w:rsidRDefault="007B16C6" w:rsidP="007B16C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20</w:t>
            </w:r>
            <w:r>
              <w:rPr>
                <w:rFonts w:ascii="Segoe UI Semilight" w:hAnsi="Segoe UI Semilight" w:cs="Segoe UI Semilight"/>
              </w:rPr>
              <w:t xml:space="preserve"> </w:t>
            </w:r>
            <w:r w:rsidRPr="007B16C6">
              <w:rPr>
                <w:rFonts w:ascii="Segoe UI Semilight" w:hAnsi="Segoe UI Semilight" w:cs="Segoe UI Semilight"/>
              </w:rPr>
              <w:t>894,24</w:t>
            </w:r>
          </w:p>
        </w:tc>
        <w:tc>
          <w:tcPr>
            <w:tcW w:w="1045" w:type="pct"/>
            <w:shd w:val="clear" w:color="auto" w:fill="auto"/>
            <w:noWrap/>
            <w:vAlign w:val="center"/>
          </w:tcPr>
          <w:p w14:paraId="0F0B6EC9" w14:textId="339F587E" w:rsidR="007B16C6" w:rsidRPr="007B16C6" w:rsidRDefault="007B16C6" w:rsidP="007B16C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1 979,31</w:t>
            </w:r>
          </w:p>
        </w:tc>
      </w:tr>
      <w:tr w:rsidR="007B16C6" w:rsidRPr="00C9050E" w14:paraId="19376F8F" w14:textId="77777777" w:rsidTr="007B16C6">
        <w:trPr>
          <w:trHeight w:val="371"/>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vAlign w:val="center"/>
            <w:hideMark/>
          </w:tcPr>
          <w:p w14:paraId="29932495" w14:textId="77777777" w:rsidR="007B16C6" w:rsidRPr="00C9050E" w:rsidRDefault="007B16C6" w:rsidP="007B16C6">
            <w:pPr>
              <w:jc w:val="center"/>
              <w:rPr>
                <w:rFonts w:ascii="Segoe UI Semilight" w:hAnsi="Segoe UI Semilight" w:cs="Segoe UI Semilight"/>
                <w:color w:val="000000"/>
              </w:rPr>
            </w:pPr>
            <w:r w:rsidRPr="00C9050E">
              <w:rPr>
                <w:rFonts w:ascii="Segoe UI Semilight" w:hAnsi="Segoe UI Semilight" w:cs="Segoe UI Semilight"/>
                <w:color w:val="000000"/>
              </w:rPr>
              <w:t>Olej opałowy</w:t>
            </w:r>
          </w:p>
        </w:tc>
        <w:tc>
          <w:tcPr>
            <w:tcW w:w="1044" w:type="pct"/>
            <w:shd w:val="clear" w:color="auto" w:fill="auto"/>
            <w:noWrap/>
            <w:vAlign w:val="center"/>
          </w:tcPr>
          <w:p w14:paraId="0CEF36E2" w14:textId="006A353C" w:rsidR="007B16C6" w:rsidRPr="007B16C6" w:rsidRDefault="007B16C6" w:rsidP="007B16C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188,78</w:t>
            </w:r>
          </w:p>
        </w:tc>
        <w:tc>
          <w:tcPr>
            <w:tcW w:w="1044" w:type="pct"/>
            <w:shd w:val="clear" w:color="auto" w:fill="auto"/>
            <w:noWrap/>
            <w:vAlign w:val="center"/>
          </w:tcPr>
          <w:p w14:paraId="50192BE8" w14:textId="3FC89FC0" w:rsidR="007B16C6" w:rsidRPr="007B16C6" w:rsidRDefault="007B16C6" w:rsidP="007B16C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679,60</w:t>
            </w:r>
          </w:p>
        </w:tc>
        <w:tc>
          <w:tcPr>
            <w:tcW w:w="1045" w:type="pct"/>
            <w:shd w:val="clear" w:color="auto" w:fill="auto"/>
            <w:noWrap/>
            <w:vAlign w:val="center"/>
          </w:tcPr>
          <w:p w14:paraId="19ACE770" w14:textId="7369DD16" w:rsidR="007B16C6" w:rsidRPr="007B16C6" w:rsidRDefault="007B16C6" w:rsidP="007B16C6">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B16C6">
              <w:rPr>
                <w:rFonts w:ascii="Segoe UI Semilight" w:hAnsi="Segoe UI Semilight" w:cs="Segoe UI Semilight"/>
              </w:rPr>
              <w:t>52,60</w:t>
            </w:r>
          </w:p>
        </w:tc>
      </w:tr>
      <w:tr w:rsidR="007B16C6" w:rsidRPr="00C9050E" w14:paraId="13409CDA" w14:textId="77777777" w:rsidTr="007B16C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867" w:type="pct"/>
            <w:shd w:val="clear" w:color="auto" w:fill="auto"/>
            <w:noWrap/>
            <w:vAlign w:val="center"/>
            <w:hideMark/>
          </w:tcPr>
          <w:p w14:paraId="7EBF7971" w14:textId="77777777" w:rsidR="007B16C6" w:rsidRPr="00C9050E" w:rsidRDefault="007B16C6" w:rsidP="007B16C6">
            <w:pPr>
              <w:jc w:val="center"/>
              <w:rPr>
                <w:rFonts w:ascii="Segoe UI Semilight" w:hAnsi="Segoe UI Semilight" w:cs="Segoe UI Semilight"/>
                <w:color w:val="000000"/>
              </w:rPr>
            </w:pPr>
            <w:r w:rsidRPr="00C9050E">
              <w:rPr>
                <w:rFonts w:ascii="Segoe UI Semilight" w:hAnsi="Segoe UI Semilight" w:cs="Segoe UI Semilight"/>
                <w:color w:val="000000"/>
              </w:rPr>
              <w:t>SUMA</w:t>
            </w:r>
          </w:p>
        </w:tc>
        <w:tc>
          <w:tcPr>
            <w:tcW w:w="1044" w:type="pct"/>
            <w:shd w:val="clear" w:color="auto" w:fill="auto"/>
            <w:noWrap/>
            <w:vAlign w:val="center"/>
          </w:tcPr>
          <w:p w14:paraId="12A2E29C" w14:textId="01783C88" w:rsidR="007B16C6" w:rsidRPr="007B16C6" w:rsidRDefault="007B16C6" w:rsidP="007B16C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7B16C6">
              <w:rPr>
                <w:rFonts w:ascii="Segoe UI Semilight" w:hAnsi="Segoe UI Semilight" w:cs="Segoe UI Semilight"/>
              </w:rPr>
              <w:t>12 263,61</w:t>
            </w:r>
          </w:p>
        </w:tc>
        <w:tc>
          <w:tcPr>
            <w:tcW w:w="1044" w:type="pct"/>
            <w:shd w:val="clear" w:color="auto" w:fill="auto"/>
            <w:noWrap/>
            <w:vAlign w:val="center"/>
          </w:tcPr>
          <w:p w14:paraId="0DDC2635" w14:textId="40A02E32" w:rsidR="007B16C6" w:rsidRPr="007B16C6" w:rsidRDefault="007B16C6" w:rsidP="007B16C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7B16C6">
              <w:rPr>
                <w:rFonts w:ascii="Segoe UI Semilight" w:hAnsi="Segoe UI Semilight" w:cs="Segoe UI Semilight"/>
              </w:rPr>
              <w:t>44</w:t>
            </w:r>
            <w:r>
              <w:rPr>
                <w:rFonts w:ascii="Segoe UI Semilight" w:hAnsi="Segoe UI Semilight" w:cs="Segoe UI Semilight"/>
              </w:rPr>
              <w:t xml:space="preserve"> </w:t>
            </w:r>
            <w:r w:rsidRPr="007B16C6">
              <w:rPr>
                <w:rFonts w:ascii="Segoe UI Semilight" w:hAnsi="Segoe UI Semilight" w:cs="Segoe UI Semilight"/>
              </w:rPr>
              <w:t>149,01</w:t>
            </w:r>
          </w:p>
        </w:tc>
        <w:tc>
          <w:tcPr>
            <w:tcW w:w="1045" w:type="pct"/>
            <w:shd w:val="clear" w:color="auto" w:fill="auto"/>
            <w:noWrap/>
            <w:vAlign w:val="center"/>
          </w:tcPr>
          <w:p w14:paraId="48F8FE4D" w14:textId="0D9EFE22" w:rsidR="007B16C6" w:rsidRPr="007B16C6" w:rsidRDefault="007B16C6" w:rsidP="007B16C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color w:val="000000"/>
              </w:rPr>
            </w:pPr>
            <w:r w:rsidRPr="007B16C6">
              <w:rPr>
                <w:rFonts w:ascii="Segoe UI Semilight" w:hAnsi="Segoe UI Semilight" w:cs="Segoe UI Semilight"/>
              </w:rPr>
              <w:t>7 246,15</w:t>
            </w:r>
          </w:p>
        </w:tc>
      </w:tr>
    </w:tbl>
    <w:p w14:paraId="22322BCF" w14:textId="51A855DC" w:rsidR="00011908" w:rsidRPr="00C9050E" w:rsidRDefault="00011908" w:rsidP="00011908">
      <w:pPr>
        <w:pStyle w:val="Legenda"/>
        <w:spacing w:line="360" w:lineRule="auto"/>
        <w:jc w:val="both"/>
        <w:rPr>
          <w:rStyle w:val="Wyrnienieintensywne"/>
          <w:rFonts w:ascii="Segoe UI Semilight" w:hAnsi="Segoe UI Semilight" w:cs="Segoe UI Semilight"/>
          <w:color w:val="auto"/>
        </w:rPr>
      </w:pPr>
      <w:r w:rsidRPr="00C9050E">
        <w:rPr>
          <w:rStyle w:val="Wyrnienieintensywne"/>
          <w:rFonts w:ascii="Segoe UI Semilight" w:hAnsi="Segoe UI Semilight" w:cs="Segoe UI Semilight"/>
          <w:color w:val="auto"/>
        </w:rPr>
        <w:t>Źródło: Opracowanie na podstawie BDL, GUS.</w:t>
      </w:r>
    </w:p>
    <w:p w14:paraId="7DE15692" w14:textId="3464B691" w:rsidR="00B2620C" w:rsidRPr="007E4496" w:rsidRDefault="00B2620C" w:rsidP="00614220">
      <w:pPr>
        <w:pStyle w:val="Nagwek3"/>
        <w:numPr>
          <w:ilvl w:val="1"/>
          <w:numId w:val="27"/>
        </w:numPr>
        <w:rPr>
          <w:rStyle w:val="Wyrnienieintensywne"/>
          <w:i w:val="0"/>
          <w:iCs w:val="0"/>
          <w:color w:val="4472C4" w:themeColor="accent5"/>
        </w:rPr>
      </w:pPr>
      <w:bookmarkStart w:id="268" w:name="_Toc526843577"/>
      <w:r w:rsidRPr="007E4496">
        <w:rPr>
          <w:rStyle w:val="Wyrnienieintensywne"/>
          <w:i w:val="0"/>
          <w:iCs w:val="0"/>
          <w:color w:val="4472C4" w:themeColor="accent5"/>
        </w:rPr>
        <w:t>Oświetlenie uliczne</w:t>
      </w:r>
      <w:bookmarkEnd w:id="268"/>
    </w:p>
    <w:p w14:paraId="64ED5C30" w14:textId="3EF56DD8" w:rsidR="0034436A" w:rsidRPr="0034436A" w:rsidRDefault="00AD71AA" w:rsidP="0034436A">
      <w:pPr>
        <w:spacing w:before="240" w:line="360" w:lineRule="auto"/>
        <w:jc w:val="both"/>
        <w:rPr>
          <w:rStyle w:val="Wyrnienieintensywne"/>
          <w:rFonts w:ascii="Segoe UI Semilight" w:hAnsi="Segoe UI Semilight" w:cs="Segoe UI Semilight"/>
          <w:i w:val="0"/>
          <w:color w:val="auto"/>
          <w:sz w:val="20"/>
        </w:rPr>
      </w:pPr>
      <w:r w:rsidRPr="0034436A">
        <w:rPr>
          <w:rStyle w:val="Wyrnienieintensywne"/>
          <w:rFonts w:ascii="Segoe UI Semilight" w:hAnsi="Segoe UI Semilight" w:cs="Segoe UI Semilight"/>
          <w:i w:val="0"/>
          <w:color w:val="auto"/>
          <w:sz w:val="20"/>
        </w:rPr>
        <w:t xml:space="preserve">Na terenie gminy </w:t>
      </w:r>
      <w:r w:rsidR="00CE22F2">
        <w:rPr>
          <w:rStyle w:val="Wyrnienieintensywne"/>
          <w:rFonts w:ascii="Segoe UI Semilight" w:hAnsi="Segoe UI Semilight" w:cs="Segoe UI Semilight"/>
          <w:i w:val="0"/>
          <w:color w:val="auto"/>
          <w:sz w:val="20"/>
        </w:rPr>
        <w:t xml:space="preserve">Białobrzegi </w:t>
      </w:r>
      <w:r w:rsidR="001B3D7B" w:rsidRPr="0034436A">
        <w:rPr>
          <w:rStyle w:val="Wyrnienieintensywne"/>
          <w:rFonts w:ascii="Segoe UI Semilight" w:hAnsi="Segoe UI Semilight" w:cs="Segoe UI Semilight"/>
          <w:i w:val="0"/>
          <w:color w:val="auto"/>
          <w:sz w:val="20"/>
        </w:rPr>
        <w:t>zlokalizowanych jest łącznie</w:t>
      </w:r>
      <w:r w:rsidR="0034436A" w:rsidRPr="0034436A">
        <w:rPr>
          <w:rStyle w:val="Wyrnienieintensywne"/>
          <w:rFonts w:ascii="Segoe UI Semilight" w:hAnsi="Segoe UI Semilight" w:cs="Segoe UI Semilight"/>
          <w:i w:val="0"/>
          <w:color w:val="auto"/>
          <w:sz w:val="20"/>
        </w:rPr>
        <w:t xml:space="preserve"> </w:t>
      </w:r>
      <w:r w:rsidR="003A0C09">
        <w:rPr>
          <w:rStyle w:val="Wyrnienieintensywne"/>
          <w:rFonts w:ascii="Segoe UI Semilight" w:hAnsi="Segoe UI Semilight" w:cs="Segoe UI Semilight"/>
          <w:i w:val="0"/>
          <w:color w:val="auto"/>
          <w:sz w:val="20"/>
        </w:rPr>
        <w:t>1881 będących własnością gminy Białobrzegi</w:t>
      </w:r>
      <w:r w:rsidR="00EC046F">
        <w:rPr>
          <w:rStyle w:val="Wyrnienieintensywne"/>
          <w:rFonts w:ascii="Segoe UI Semilight" w:hAnsi="Segoe UI Semilight" w:cs="Segoe UI Semilight"/>
          <w:i w:val="0"/>
          <w:color w:val="auto"/>
          <w:sz w:val="20"/>
        </w:rPr>
        <w:t>.</w:t>
      </w:r>
      <w:r w:rsidR="007A4076">
        <w:rPr>
          <w:rStyle w:val="Wyrnienieintensywne"/>
          <w:rFonts w:ascii="Segoe UI Semilight" w:hAnsi="Segoe UI Semilight" w:cs="Segoe UI Semilight"/>
          <w:i w:val="0"/>
          <w:color w:val="auto"/>
          <w:sz w:val="20"/>
        </w:rPr>
        <w:t xml:space="preserve"> Łączna moc systemu </w:t>
      </w:r>
      <w:r w:rsidR="007245C0">
        <w:rPr>
          <w:rStyle w:val="Wyrnienieintensywne"/>
          <w:rFonts w:ascii="Segoe UI Semilight" w:hAnsi="Segoe UI Semilight" w:cs="Segoe UI Semilight"/>
          <w:i w:val="0"/>
          <w:color w:val="auto"/>
          <w:sz w:val="20"/>
        </w:rPr>
        <w:t>na terenie gminy wynosi 99,15 kW</w:t>
      </w:r>
      <w:r w:rsidR="007A4076">
        <w:rPr>
          <w:rStyle w:val="Wyrnienieintensywne"/>
          <w:rFonts w:ascii="Segoe UI Semilight" w:hAnsi="Segoe UI Semilight" w:cs="Segoe UI Semilight"/>
          <w:i w:val="0"/>
          <w:color w:val="auto"/>
          <w:sz w:val="20"/>
        </w:rPr>
        <w:t xml:space="preserve">. </w:t>
      </w:r>
    </w:p>
    <w:p w14:paraId="382DD4D2" w14:textId="40C872EA" w:rsidR="00E95715" w:rsidRPr="0034436A" w:rsidRDefault="001B3D7B" w:rsidP="0034436A">
      <w:pPr>
        <w:spacing w:before="240" w:line="360" w:lineRule="auto"/>
        <w:jc w:val="both"/>
        <w:rPr>
          <w:rStyle w:val="Wyrnienieintensywne"/>
          <w:rFonts w:ascii="Segoe UI Semilight" w:hAnsi="Segoe UI Semilight" w:cs="Segoe UI Semilight"/>
          <w:i w:val="0"/>
          <w:color w:val="auto"/>
          <w:sz w:val="20"/>
        </w:rPr>
      </w:pPr>
      <w:r w:rsidRPr="0034436A">
        <w:rPr>
          <w:rStyle w:val="Wyrnienieintensywne"/>
          <w:rFonts w:ascii="Segoe UI Semilight" w:hAnsi="Segoe UI Semilight" w:cs="Segoe UI Semilight"/>
          <w:i w:val="0"/>
          <w:color w:val="auto"/>
          <w:sz w:val="20"/>
        </w:rPr>
        <w:t xml:space="preserve">Poniższa tabela przedstawia zużycie energii z tytułu oświetlenia oraz emisję dwutlenku węgla z tego sektora. </w:t>
      </w:r>
    </w:p>
    <w:p w14:paraId="71EE88E5" w14:textId="3468FA27" w:rsidR="00BE4E78" w:rsidRDefault="00BE4E78" w:rsidP="00BE4E78">
      <w:pPr>
        <w:pStyle w:val="Legenda"/>
        <w:keepNext/>
        <w:tabs>
          <w:tab w:val="center" w:pos="4536"/>
          <w:tab w:val="right" w:pos="9072"/>
        </w:tabs>
        <w:spacing w:after="0"/>
        <w:rPr>
          <w:rFonts w:ascii="Segoe UI Semilight" w:hAnsi="Segoe UI Semilight" w:cs="Segoe UI Semilight"/>
          <w:b/>
          <w:i w:val="0"/>
          <w:color w:val="auto"/>
        </w:rPr>
      </w:pPr>
      <w:bookmarkStart w:id="269" w:name="_Toc464726376"/>
      <w:r>
        <w:rPr>
          <w:b/>
          <w:i w:val="0"/>
          <w:color w:val="auto"/>
        </w:rPr>
        <w:tab/>
      </w:r>
      <w:bookmarkStart w:id="270" w:name="_Toc470032454"/>
      <w:bookmarkStart w:id="271" w:name="_Toc488059232"/>
      <w:bookmarkStart w:id="272" w:name="_Toc512498489"/>
      <w:bookmarkStart w:id="273" w:name="_Toc526846234"/>
      <w:r w:rsidR="00E358DB" w:rsidRPr="0034436A">
        <w:rPr>
          <w:rFonts w:ascii="Segoe UI Semilight" w:hAnsi="Segoe UI Semilight" w:cs="Segoe UI Semilight"/>
          <w:b/>
          <w:i w:val="0"/>
          <w:color w:val="auto"/>
        </w:rPr>
        <w:t xml:space="preserve">Tabela </w:t>
      </w:r>
      <w:r w:rsidR="00E358DB" w:rsidRPr="0034436A">
        <w:rPr>
          <w:rFonts w:ascii="Segoe UI Semilight" w:hAnsi="Segoe UI Semilight" w:cs="Segoe UI Semilight"/>
          <w:b/>
          <w:i w:val="0"/>
          <w:color w:val="auto"/>
        </w:rPr>
        <w:fldChar w:fldCharType="begin"/>
      </w:r>
      <w:r w:rsidR="00E358DB" w:rsidRPr="0034436A">
        <w:rPr>
          <w:rFonts w:ascii="Segoe UI Semilight" w:hAnsi="Segoe UI Semilight" w:cs="Segoe UI Semilight"/>
          <w:b/>
          <w:i w:val="0"/>
          <w:color w:val="auto"/>
        </w:rPr>
        <w:instrText xml:space="preserve"> SEQ Tabela \* ARABIC </w:instrText>
      </w:r>
      <w:r w:rsidR="00E358DB" w:rsidRPr="0034436A">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30</w:t>
      </w:r>
      <w:r w:rsidR="00E358DB" w:rsidRPr="0034436A">
        <w:rPr>
          <w:rFonts w:ascii="Segoe UI Semilight" w:hAnsi="Segoe UI Semilight" w:cs="Segoe UI Semilight"/>
          <w:b/>
          <w:i w:val="0"/>
          <w:color w:val="auto"/>
        </w:rPr>
        <w:fldChar w:fldCharType="end"/>
      </w:r>
      <w:r w:rsidR="00E358DB" w:rsidRPr="0034436A">
        <w:rPr>
          <w:rFonts w:ascii="Segoe UI Semilight" w:hAnsi="Segoe UI Semilight" w:cs="Segoe UI Semilight"/>
          <w:b/>
          <w:i w:val="0"/>
          <w:color w:val="auto"/>
        </w:rPr>
        <w:t xml:space="preserve">. Emisja dwutlenku węgla z tytułu oświetlenia </w:t>
      </w:r>
      <w:bookmarkEnd w:id="269"/>
      <w:r w:rsidRPr="0034436A">
        <w:rPr>
          <w:rFonts w:ascii="Segoe UI Semilight" w:hAnsi="Segoe UI Semilight" w:cs="Segoe UI Semilight"/>
          <w:b/>
          <w:i w:val="0"/>
          <w:color w:val="auto"/>
        </w:rPr>
        <w:t xml:space="preserve">na terenie gminy </w:t>
      </w:r>
      <w:bookmarkEnd w:id="270"/>
      <w:bookmarkEnd w:id="271"/>
      <w:r w:rsidR="0034436A">
        <w:rPr>
          <w:rFonts w:ascii="Segoe UI Semilight" w:hAnsi="Segoe UI Semilight" w:cs="Segoe UI Semilight"/>
          <w:b/>
          <w:i w:val="0"/>
          <w:color w:val="auto"/>
        </w:rPr>
        <w:t xml:space="preserve">i miasta </w:t>
      </w:r>
      <w:r w:rsidR="003A0C09">
        <w:rPr>
          <w:rFonts w:ascii="Segoe UI Semilight" w:hAnsi="Segoe UI Semilight" w:cs="Segoe UI Semilight"/>
          <w:b/>
          <w:i w:val="0"/>
          <w:color w:val="auto"/>
        </w:rPr>
        <w:t>Białobrzegi</w:t>
      </w:r>
      <w:r w:rsidR="0034436A">
        <w:rPr>
          <w:rFonts w:ascii="Segoe UI Semilight" w:hAnsi="Segoe UI Semilight" w:cs="Segoe UI Semilight"/>
          <w:b/>
          <w:i w:val="0"/>
          <w:color w:val="auto"/>
        </w:rPr>
        <w:t>.</w:t>
      </w:r>
      <w:bookmarkEnd w:id="272"/>
      <w:bookmarkEnd w:id="273"/>
      <w:r w:rsidR="0034436A">
        <w:rPr>
          <w:rFonts w:ascii="Segoe UI Semilight" w:hAnsi="Segoe UI Semilight" w:cs="Segoe UI Semilight"/>
          <w:b/>
          <w:i w:val="0"/>
          <w:color w:val="auto"/>
        </w:rPr>
        <w:t xml:space="preserve"> </w:t>
      </w:r>
    </w:p>
    <w:tbl>
      <w:tblPr>
        <w:tblStyle w:val="Tabelasiatki4akcent31"/>
        <w:tblW w:w="5000" w:type="pct"/>
        <w:tblInd w:w="5" w:type="dxa"/>
        <w:tblLook w:val="04A0" w:firstRow="1" w:lastRow="0" w:firstColumn="1" w:lastColumn="0" w:noHBand="0" w:noVBand="1"/>
      </w:tblPr>
      <w:tblGrid>
        <w:gridCol w:w="1868"/>
        <w:gridCol w:w="1869"/>
        <w:gridCol w:w="1593"/>
        <w:gridCol w:w="1847"/>
        <w:gridCol w:w="1885"/>
      </w:tblGrid>
      <w:tr w:rsidR="0034436A" w:rsidRPr="005E3606" w14:paraId="78A45CCF" w14:textId="77777777" w:rsidTr="0034436A">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031" w:type="pct"/>
            <w:vAlign w:val="center"/>
            <w:hideMark/>
          </w:tcPr>
          <w:p w14:paraId="0F1BC854" w14:textId="77777777" w:rsidR="0034436A" w:rsidRPr="005E3606" w:rsidRDefault="0034436A" w:rsidP="0034436A">
            <w:pPr>
              <w:jc w:val="center"/>
              <w:rPr>
                <w:rFonts w:ascii="Segoe UI Semilight" w:hAnsi="Segoe UI Semilight" w:cs="Segoe UI Semilight"/>
                <w:color w:val="auto"/>
              </w:rPr>
            </w:pPr>
            <w:r w:rsidRPr="005E3606">
              <w:rPr>
                <w:rFonts w:ascii="Segoe UI Semilight" w:hAnsi="Segoe UI Semilight" w:cs="Segoe UI Semilight"/>
                <w:color w:val="auto"/>
              </w:rPr>
              <w:t>Liczba opraw [sztuk]</w:t>
            </w:r>
          </w:p>
        </w:tc>
        <w:tc>
          <w:tcPr>
            <w:tcW w:w="1031" w:type="pct"/>
            <w:vAlign w:val="center"/>
            <w:hideMark/>
          </w:tcPr>
          <w:p w14:paraId="37E0E70D" w14:textId="77777777" w:rsidR="0034436A" w:rsidRPr="005E3606" w:rsidRDefault="0034436A" w:rsidP="0034436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5E3606">
              <w:rPr>
                <w:rFonts w:ascii="Segoe UI Semilight" w:hAnsi="Segoe UI Semilight" w:cs="Segoe UI Semilight"/>
                <w:color w:val="auto"/>
              </w:rPr>
              <w:t>Moc opraw [W]</w:t>
            </w:r>
          </w:p>
        </w:tc>
        <w:tc>
          <w:tcPr>
            <w:tcW w:w="879" w:type="pct"/>
            <w:vAlign w:val="center"/>
            <w:hideMark/>
          </w:tcPr>
          <w:p w14:paraId="4A0CC1D4" w14:textId="77777777" w:rsidR="0034436A" w:rsidRPr="005E3606" w:rsidRDefault="0034436A" w:rsidP="0034436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5E3606">
              <w:rPr>
                <w:rFonts w:ascii="Segoe UI Semilight" w:hAnsi="Segoe UI Semilight" w:cs="Segoe UI Semilight"/>
                <w:color w:val="auto"/>
              </w:rPr>
              <w:t>Czas świecenia [rok]</w:t>
            </w:r>
          </w:p>
        </w:tc>
        <w:tc>
          <w:tcPr>
            <w:tcW w:w="1019" w:type="pct"/>
            <w:vAlign w:val="center"/>
            <w:hideMark/>
          </w:tcPr>
          <w:p w14:paraId="6674AF44" w14:textId="77777777" w:rsidR="0034436A" w:rsidRPr="005E3606" w:rsidRDefault="0034436A" w:rsidP="0034436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5E3606">
              <w:rPr>
                <w:rFonts w:ascii="Segoe UI Semilight" w:hAnsi="Segoe UI Semilight" w:cs="Segoe UI Semilight"/>
                <w:color w:val="auto"/>
              </w:rPr>
              <w:t>Zużycie energii [MWh]</w:t>
            </w:r>
          </w:p>
        </w:tc>
        <w:tc>
          <w:tcPr>
            <w:tcW w:w="1040" w:type="pct"/>
            <w:vAlign w:val="center"/>
            <w:hideMark/>
          </w:tcPr>
          <w:p w14:paraId="075C3D32" w14:textId="77777777" w:rsidR="0034436A" w:rsidRPr="005E3606" w:rsidRDefault="0034436A" w:rsidP="0034436A">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rPr>
            </w:pPr>
            <w:r w:rsidRPr="005E3606">
              <w:rPr>
                <w:rFonts w:ascii="Segoe UI Semilight" w:hAnsi="Segoe UI Semilight" w:cs="Segoe UI Semilight"/>
                <w:color w:val="auto"/>
              </w:rPr>
              <w:t>Emisja [Mg CO</w:t>
            </w:r>
            <w:r w:rsidRPr="005E3606">
              <w:rPr>
                <w:rFonts w:ascii="Segoe UI Semilight" w:hAnsi="Segoe UI Semilight" w:cs="Segoe UI Semilight"/>
                <w:color w:val="auto"/>
                <w:vertAlign w:val="subscript"/>
              </w:rPr>
              <w:t>2]</w:t>
            </w:r>
          </w:p>
        </w:tc>
      </w:tr>
      <w:tr w:rsidR="000F3474" w:rsidRPr="005E3606" w14:paraId="56911289" w14:textId="77777777" w:rsidTr="000F347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noWrap/>
            <w:vAlign w:val="center"/>
          </w:tcPr>
          <w:p w14:paraId="54897380" w14:textId="575254EB" w:rsidR="000F3474" w:rsidRPr="005E3606" w:rsidRDefault="007A4076" w:rsidP="0034436A">
            <w:pPr>
              <w:jc w:val="center"/>
              <w:rPr>
                <w:rFonts w:ascii="Segoe UI Semilight" w:hAnsi="Segoe UI Semilight" w:cs="Segoe UI Semilight"/>
              </w:rPr>
            </w:pPr>
            <w:r w:rsidRPr="005E3606">
              <w:rPr>
                <w:rFonts w:ascii="Segoe UI Semilight" w:hAnsi="Segoe UI Semilight" w:cs="Segoe UI Semilight"/>
              </w:rPr>
              <w:t>1 640</w:t>
            </w:r>
          </w:p>
        </w:tc>
        <w:tc>
          <w:tcPr>
            <w:tcW w:w="1031" w:type="pct"/>
            <w:shd w:val="clear" w:color="auto" w:fill="auto"/>
            <w:noWrap/>
            <w:vAlign w:val="center"/>
          </w:tcPr>
          <w:p w14:paraId="3820CA8B" w14:textId="712066B5" w:rsidR="000F3474" w:rsidRPr="005E3606" w:rsidRDefault="007A4076"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5E3606">
              <w:rPr>
                <w:rFonts w:ascii="Segoe UI Semilight" w:hAnsi="Segoe UI Semilight" w:cs="Segoe UI Semilight"/>
              </w:rPr>
              <w:t>60,46</w:t>
            </w:r>
          </w:p>
        </w:tc>
        <w:tc>
          <w:tcPr>
            <w:tcW w:w="879" w:type="pct"/>
            <w:vMerge w:val="restart"/>
            <w:shd w:val="clear" w:color="auto" w:fill="auto"/>
            <w:noWrap/>
            <w:vAlign w:val="center"/>
            <w:hideMark/>
          </w:tcPr>
          <w:p w14:paraId="5D07168D" w14:textId="77777777" w:rsidR="000F3474" w:rsidRPr="005E3606" w:rsidRDefault="000F3474"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5E3606">
              <w:rPr>
                <w:rFonts w:ascii="Segoe UI Semilight" w:hAnsi="Segoe UI Semilight" w:cs="Segoe UI Semilight"/>
              </w:rPr>
              <w:t>4024</w:t>
            </w:r>
          </w:p>
        </w:tc>
        <w:tc>
          <w:tcPr>
            <w:tcW w:w="1019" w:type="pct"/>
            <w:vMerge w:val="restart"/>
            <w:shd w:val="clear" w:color="auto" w:fill="auto"/>
            <w:noWrap/>
            <w:vAlign w:val="center"/>
          </w:tcPr>
          <w:p w14:paraId="73F91A2D" w14:textId="22B6B5FC" w:rsidR="000F3474" w:rsidRPr="005E3606" w:rsidRDefault="007A4076"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5E3606">
              <w:rPr>
                <w:rFonts w:ascii="Segoe UI Semilight" w:hAnsi="Segoe UI Semilight" w:cs="Segoe UI Semilight"/>
              </w:rPr>
              <w:t>405,65</w:t>
            </w:r>
          </w:p>
        </w:tc>
        <w:tc>
          <w:tcPr>
            <w:tcW w:w="1040" w:type="pct"/>
            <w:vMerge w:val="restart"/>
            <w:shd w:val="clear" w:color="auto" w:fill="auto"/>
            <w:noWrap/>
            <w:vAlign w:val="center"/>
          </w:tcPr>
          <w:p w14:paraId="3CB3BE1C" w14:textId="2537ED3F" w:rsidR="000F3474" w:rsidRPr="005E3606" w:rsidRDefault="007A4076" w:rsidP="0034436A">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rPr>
            </w:pPr>
            <w:r w:rsidRPr="005E3606">
              <w:rPr>
                <w:rFonts w:ascii="Segoe UI Semilight" w:hAnsi="Segoe UI Semilight" w:cs="Segoe UI Semilight"/>
              </w:rPr>
              <w:t>337,30</w:t>
            </w:r>
          </w:p>
        </w:tc>
      </w:tr>
      <w:tr w:rsidR="000F3474" w:rsidRPr="005E3606" w14:paraId="5E6E3B0F" w14:textId="77777777" w:rsidTr="0034436A">
        <w:trPr>
          <w:trHeight w:val="473"/>
        </w:trPr>
        <w:tc>
          <w:tcPr>
            <w:cnfStyle w:val="001000000000" w:firstRow="0" w:lastRow="0" w:firstColumn="1" w:lastColumn="0" w:oddVBand="0" w:evenVBand="0" w:oddHBand="0" w:evenHBand="0" w:firstRowFirstColumn="0" w:firstRowLastColumn="0" w:lastRowFirstColumn="0" w:lastRowLastColumn="0"/>
            <w:tcW w:w="1031" w:type="pct"/>
            <w:shd w:val="clear" w:color="auto" w:fill="auto"/>
            <w:noWrap/>
            <w:vAlign w:val="center"/>
          </w:tcPr>
          <w:p w14:paraId="54B1F4A4" w14:textId="40B0D7B6" w:rsidR="000F3474" w:rsidRPr="005E3606" w:rsidRDefault="007A4076" w:rsidP="0034436A">
            <w:pPr>
              <w:jc w:val="center"/>
              <w:rPr>
                <w:rFonts w:ascii="Segoe UI Semilight" w:hAnsi="Segoe UI Semilight" w:cs="Segoe UI Semilight"/>
              </w:rPr>
            </w:pPr>
            <w:r w:rsidRPr="005E3606">
              <w:rPr>
                <w:rFonts w:ascii="Segoe UI Semilight" w:hAnsi="Segoe UI Semilight" w:cs="Segoe UI Semilight"/>
              </w:rPr>
              <w:t>241</w:t>
            </w:r>
          </w:p>
        </w:tc>
        <w:tc>
          <w:tcPr>
            <w:tcW w:w="1031" w:type="pct"/>
            <w:shd w:val="clear" w:color="auto" w:fill="auto"/>
            <w:noWrap/>
            <w:vAlign w:val="center"/>
          </w:tcPr>
          <w:p w14:paraId="4A031922" w14:textId="61FFF5A6" w:rsidR="000F3474" w:rsidRPr="005E3606" w:rsidRDefault="007A4076"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r w:rsidRPr="005E3606">
              <w:rPr>
                <w:rFonts w:ascii="Segoe UI Semilight" w:hAnsi="Segoe UI Semilight" w:cs="Segoe UI Semilight"/>
              </w:rPr>
              <w:t>12,68</w:t>
            </w:r>
          </w:p>
        </w:tc>
        <w:tc>
          <w:tcPr>
            <w:tcW w:w="879" w:type="pct"/>
            <w:vMerge/>
            <w:shd w:val="clear" w:color="auto" w:fill="auto"/>
            <w:noWrap/>
            <w:vAlign w:val="center"/>
          </w:tcPr>
          <w:p w14:paraId="73E81A38" w14:textId="77777777" w:rsidR="000F3474" w:rsidRPr="005E3606" w:rsidRDefault="000F3474"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p>
        </w:tc>
        <w:tc>
          <w:tcPr>
            <w:tcW w:w="1019" w:type="pct"/>
            <w:vMerge/>
            <w:shd w:val="clear" w:color="auto" w:fill="auto"/>
            <w:noWrap/>
            <w:vAlign w:val="center"/>
          </w:tcPr>
          <w:p w14:paraId="2A42D3A0" w14:textId="77777777" w:rsidR="000F3474" w:rsidRPr="005E3606" w:rsidRDefault="000F3474"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p>
        </w:tc>
        <w:tc>
          <w:tcPr>
            <w:tcW w:w="1040" w:type="pct"/>
            <w:vMerge/>
            <w:shd w:val="clear" w:color="auto" w:fill="auto"/>
            <w:noWrap/>
            <w:vAlign w:val="center"/>
          </w:tcPr>
          <w:p w14:paraId="60BD6F93" w14:textId="77777777" w:rsidR="000F3474" w:rsidRPr="005E3606" w:rsidRDefault="000F3474" w:rsidP="0034436A">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rPr>
            </w:pPr>
          </w:p>
        </w:tc>
      </w:tr>
      <w:tr w:rsidR="007A4076" w:rsidRPr="005E3606" w14:paraId="33E60935" w14:textId="77777777" w:rsidTr="000F347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41" w:type="pct"/>
            <w:gridSpan w:val="3"/>
            <w:noWrap/>
            <w:vAlign w:val="center"/>
            <w:hideMark/>
          </w:tcPr>
          <w:p w14:paraId="70A41F13" w14:textId="77777777" w:rsidR="007A4076" w:rsidRPr="005E3606" w:rsidRDefault="007A4076" w:rsidP="007A4076">
            <w:pPr>
              <w:jc w:val="center"/>
              <w:rPr>
                <w:rFonts w:ascii="Segoe UI Semilight" w:hAnsi="Segoe UI Semilight" w:cs="Segoe UI Semilight"/>
              </w:rPr>
            </w:pPr>
            <w:r w:rsidRPr="005E3606">
              <w:rPr>
                <w:rFonts w:ascii="Segoe UI Semilight" w:hAnsi="Segoe UI Semilight" w:cs="Segoe UI Semilight"/>
              </w:rPr>
              <w:t>SUMA</w:t>
            </w:r>
          </w:p>
        </w:tc>
        <w:tc>
          <w:tcPr>
            <w:tcW w:w="1019" w:type="pct"/>
            <w:noWrap/>
            <w:vAlign w:val="center"/>
          </w:tcPr>
          <w:p w14:paraId="63491BCE" w14:textId="71D2CD63" w:rsidR="007A4076" w:rsidRPr="005E3606" w:rsidRDefault="007A4076"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5E3606">
              <w:rPr>
                <w:rFonts w:ascii="Segoe UI Semilight" w:hAnsi="Segoe UI Semilight" w:cs="Segoe UI Semilight"/>
                <w:b/>
              </w:rPr>
              <w:t>405,65</w:t>
            </w:r>
          </w:p>
        </w:tc>
        <w:tc>
          <w:tcPr>
            <w:tcW w:w="1040" w:type="pct"/>
            <w:noWrap/>
            <w:vAlign w:val="center"/>
          </w:tcPr>
          <w:p w14:paraId="0A09C562" w14:textId="3F1E3A30" w:rsidR="007A4076" w:rsidRPr="005E3606" w:rsidRDefault="007A4076" w:rsidP="007A4076">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5E3606">
              <w:rPr>
                <w:rFonts w:ascii="Segoe UI Semilight" w:hAnsi="Segoe UI Semilight" w:cs="Segoe UI Semilight"/>
                <w:b/>
              </w:rPr>
              <w:t>337,30</w:t>
            </w:r>
          </w:p>
        </w:tc>
      </w:tr>
    </w:tbl>
    <w:p w14:paraId="03B58B34" w14:textId="355D740E" w:rsidR="00D678BE" w:rsidRDefault="00E358DB" w:rsidP="00D936E4">
      <w:pPr>
        <w:pStyle w:val="Legenda"/>
        <w:keepNext/>
        <w:tabs>
          <w:tab w:val="center" w:pos="4536"/>
          <w:tab w:val="right" w:pos="9072"/>
        </w:tabs>
        <w:spacing w:after="0"/>
        <w:rPr>
          <w:rStyle w:val="Wyrnienieintensywne"/>
          <w:rFonts w:ascii="Segoe UI Semilight" w:hAnsi="Segoe UI Semilight" w:cs="Segoe UI Semilight"/>
          <w:color w:val="auto"/>
        </w:rPr>
      </w:pPr>
      <w:r w:rsidRPr="00EC046F">
        <w:rPr>
          <w:rStyle w:val="Wyrnienieintensywne"/>
          <w:rFonts w:ascii="Segoe UI Semilight" w:hAnsi="Segoe UI Semilight" w:cs="Segoe UI Semilight"/>
          <w:color w:val="auto"/>
        </w:rPr>
        <w:t xml:space="preserve">Źródło: Opracowanie na podstawie danych przekazanych przez </w:t>
      </w:r>
      <w:r w:rsidR="00EC046F" w:rsidRPr="00EC046F">
        <w:rPr>
          <w:rStyle w:val="Wyrnienieintensywne"/>
          <w:rFonts w:ascii="Segoe UI Semilight" w:hAnsi="Segoe UI Semilight" w:cs="Segoe UI Semilight"/>
          <w:color w:val="auto"/>
        </w:rPr>
        <w:t xml:space="preserve">Urząd </w:t>
      </w:r>
      <w:r w:rsidR="003A0C09">
        <w:rPr>
          <w:rStyle w:val="Wyrnienieintensywne"/>
          <w:rFonts w:ascii="Segoe UI Semilight" w:hAnsi="Segoe UI Semilight" w:cs="Segoe UI Semilight"/>
          <w:color w:val="auto"/>
        </w:rPr>
        <w:t xml:space="preserve">Miasta i Gminy Białobrzegi. </w:t>
      </w:r>
      <w:r w:rsidR="00EC046F" w:rsidRPr="00EC046F">
        <w:rPr>
          <w:rStyle w:val="Wyrnienieintensywne"/>
          <w:rFonts w:ascii="Segoe UI Semilight" w:hAnsi="Segoe UI Semilight" w:cs="Segoe UI Semilight"/>
          <w:color w:val="auto"/>
        </w:rPr>
        <w:t xml:space="preserve"> </w:t>
      </w:r>
    </w:p>
    <w:p w14:paraId="3684C37A" w14:textId="79DBD141" w:rsidR="00EC046F" w:rsidRDefault="00EC046F" w:rsidP="00EC046F"/>
    <w:p w14:paraId="00F7A7BF" w14:textId="7579D61E" w:rsidR="00993DA3" w:rsidRPr="00993DA3" w:rsidRDefault="00993DA3" w:rsidP="00993DA3">
      <w:pPr>
        <w:spacing w:line="360" w:lineRule="auto"/>
        <w:jc w:val="both"/>
        <w:rPr>
          <w:rFonts w:ascii="Segoe UI Semilight" w:hAnsi="Segoe UI Semilight" w:cs="Segoe UI Semilight"/>
          <w:sz w:val="20"/>
        </w:rPr>
      </w:pPr>
      <w:r w:rsidRPr="00993DA3">
        <w:rPr>
          <w:rFonts w:ascii="Segoe UI Semilight" w:hAnsi="Segoe UI Semilight" w:cs="Segoe UI Semilight"/>
          <w:sz w:val="20"/>
        </w:rPr>
        <w:lastRenderedPageBreak/>
        <w:t xml:space="preserve">W najbliższych latach nie planuje się przeprowadzenia modernizacji oświetlenia na terenie gminy Białobrzegi. </w:t>
      </w:r>
    </w:p>
    <w:p w14:paraId="7F29BB14" w14:textId="3D95FA3E" w:rsidR="00194587" w:rsidRPr="00A75CB9" w:rsidRDefault="00194587" w:rsidP="00614220">
      <w:pPr>
        <w:pStyle w:val="Nagwek3"/>
        <w:numPr>
          <w:ilvl w:val="1"/>
          <w:numId w:val="27"/>
        </w:numPr>
        <w:rPr>
          <w:rStyle w:val="Wyrnienieintensywne"/>
          <w:i w:val="0"/>
          <w:color w:val="4472C4" w:themeColor="accent5"/>
        </w:rPr>
      </w:pPr>
      <w:bookmarkStart w:id="274" w:name="_Toc526843578"/>
      <w:r w:rsidRPr="00A75CB9">
        <w:rPr>
          <w:rStyle w:val="Wyrnienieintensywne"/>
          <w:i w:val="0"/>
          <w:color w:val="4472C4" w:themeColor="accent5"/>
        </w:rPr>
        <w:t>Emisja metanu</w:t>
      </w:r>
      <w:bookmarkEnd w:id="274"/>
      <w:r w:rsidRPr="00A75CB9">
        <w:rPr>
          <w:rStyle w:val="Wyrnienieintensywne"/>
          <w:i w:val="0"/>
          <w:color w:val="4472C4" w:themeColor="accent5"/>
        </w:rPr>
        <w:t xml:space="preserve"> </w:t>
      </w:r>
    </w:p>
    <w:p w14:paraId="4D04CD2A" w14:textId="4A6B215B" w:rsidR="005141DE" w:rsidRPr="00027E75" w:rsidRDefault="00A4791B" w:rsidP="00EE31B1">
      <w:pPr>
        <w:spacing w:before="240" w:line="360" w:lineRule="auto"/>
        <w:jc w:val="both"/>
        <w:rPr>
          <w:rFonts w:ascii="Segoe UI Semilight" w:hAnsi="Segoe UI Semilight" w:cs="Segoe UI Semilight"/>
          <w:sz w:val="20"/>
        </w:rPr>
      </w:pPr>
      <w:r w:rsidRPr="00027E75">
        <w:rPr>
          <w:rFonts w:ascii="Segoe UI Semilight" w:hAnsi="Segoe UI Semilight" w:cs="Segoe UI Semilight"/>
          <w:sz w:val="20"/>
        </w:rPr>
        <w:t>W granicach</w:t>
      </w:r>
      <w:r w:rsidR="00EE31B1" w:rsidRPr="00027E75">
        <w:rPr>
          <w:rFonts w:ascii="Segoe UI Semilight" w:hAnsi="Segoe UI Semilight" w:cs="Segoe UI Semilight"/>
          <w:sz w:val="20"/>
        </w:rPr>
        <w:t xml:space="preserve"> gminy </w:t>
      </w:r>
      <w:r w:rsidR="005B053C">
        <w:rPr>
          <w:rFonts w:ascii="Segoe UI Semilight" w:hAnsi="Segoe UI Semilight" w:cs="Segoe UI Semilight"/>
          <w:sz w:val="20"/>
        </w:rPr>
        <w:t>Białobrzegi działa 1 biologiczno - mechaniczna oczyszczalnia</w:t>
      </w:r>
      <w:r w:rsidR="00EE31B1" w:rsidRPr="00027E75">
        <w:rPr>
          <w:rFonts w:ascii="Segoe UI Semilight" w:hAnsi="Segoe UI Semilight" w:cs="Segoe UI Semilight"/>
          <w:sz w:val="20"/>
        </w:rPr>
        <w:t xml:space="preserve"> ścieków</w:t>
      </w:r>
      <w:r w:rsidRPr="00027E75">
        <w:rPr>
          <w:rFonts w:ascii="Segoe UI Semilight" w:hAnsi="Segoe UI Semilight" w:cs="Segoe UI Semilight"/>
          <w:sz w:val="20"/>
        </w:rPr>
        <w:t xml:space="preserve">. </w:t>
      </w:r>
      <w:r w:rsidR="00EE31B1" w:rsidRPr="00027E75">
        <w:rPr>
          <w:rFonts w:ascii="Segoe UI Semilight" w:hAnsi="Segoe UI Semilight" w:cs="Segoe UI Semilight"/>
          <w:sz w:val="20"/>
        </w:rPr>
        <w:t xml:space="preserve">Z danych otrzymanych z Urzędu </w:t>
      </w:r>
      <w:r w:rsidRPr="00027E75">
        <w:rPr>
          <w:rFonts w:ascii="Segoe UI Semilight" w:hAnsi="Segoe UI Semilight" w:cs="Segoe UI Semilight"/>
          <w:sz w:val="20"/>
        </w:rPr>
        <w:t xml:space="preserve">Gminy </w:t>
      </w:r>
      <w:r w:rsidR="00027E75" w:rsidRPr="00027E75">
        <w:rPr>
          <w:rFonts w:ascii="Segoe UI Semilight" w:hAnsi="Segoe UI Semilight" w:cs="Segoe UI Semilight"/>
          <w:sz w:val="20"/>
        </w:rPr>
        <w:t xml:space="preserve">i Miasta </w:t>
      </w:r>
      <w:r w:rsidR="005B053C">
        <w:rPr>
          <w:rFonts w:ascii="Segoe UI Semilight" w:hAnsi="Segoe UI Semilight" w:cs="Segoe UI Semilight"/>
          <w:sz w:val="20"/>
        </w:rPr>
        <w:t xml:space="preserve">Białobrzegi </w:t>
      </w:r>
      <w:r w:rsidRPr="00027E75">
        <w:rPr>
          <w:rFonts w:ascii="Segoe UI Semilight" w:hAnsi="Segoe UI Semilight" w:cs="Segoe UI Semilight"/>
          <w:sz w:val="20"/>
        </w:rPr>
        <w:t>wynik</w:t>
      </w:r>
      <w:r w:rsidR="005B053C">
        <w:rPr>
          <w:rFonts w:ascii="Segoe UI Semilight" w:hAnsi="Segoe UI Semilight" w:cs="Segoe UI Semilight"/>
          <w:sz w:val="20"/>
        </w:rPr>
        <w:t>a, iż oczyszczalnia</w:t>
      </w:r>
      <w:r w:rsidR="00EE31B1" w:rsidRPr="00027E75">
        <w:rPr>
          <w:rFonts w:ascii="Segoe UI Semilight" w:hAnsi="Segoe UI Semilight" w:cs="Segoe UI Semilight"/>
          <w:sz w:val="20"/>
        </w:rPr>
        <w:t xml:space="preserve"> ścieków </w:t>
      </w:r>
      <w:r w:rsidR="005B053C">
        <w:rPr>
          <w:rFonts w:ascii="Segoe UI Semilight" w:hAnsi="Segoe UI Semilight" w:cs="Segoe UI Semilight"/>
          <w:sz w:val="20"/>
        </w:rPr>
        <w:t>nie ma obowiązku, więc nie prowadzi</w:t>
      </w:r>
      <w:r w:rsidR="00EE31B1" w:rsidRPr="00027E75">
        <w:rPr>
          <w:rFonts w:ascii="Segoe UI Semilight" w:hAnsi="Segoe UI Semilight" w:cs="Segoe UI Semilight"/>
          <w:sz w:val="20"/>
        </w:rPr>
        <w:t xml:space="preserve"> monito</w:t>
      </w:r>
      <w:r w:rsidR="003B479A" w:rsidRPr="00027E75">
        <w:rPr>
          <w:rFonts w:ascii="Segoe UI Semilight" w:hAnsi="Segoe UI Semilight" w:cs="Segoe UI Semilight"/>
          <w:sz w:val="20"/>
        </w:rPr>
        <w:t>ringu w zakresie emisji metanu.</w:t>
      </w:r>
    </w:p>
    <w:p w14:paraId="615EA8D0" w14:textId="212A13B9" w:rsidR="005141DE" w:rsidRDefault="005141DE" w:rsidP="00614220">
      <w:pPr>
        <w:pStyle w:val="Nagwek3"/>
        <w:numPr>
          <w:ilvl w:val="1"/>
          <w:numId w:val="27"/>
        </w:numPr>
      </w:pPr>
      <w:bookmarkStart w:id="275" w:name="_Toc526843579"/>
      <w:r>
        <w:t>Gospodarka odpadami</w:t>
      </w:r>
      <w:bookmarkEnd w:id="275"/>
      <w:r>
        <w:t xml:space="preserve"> </w:t>
      </w:r>
    </w:p>
    <w:p w14:paraId="40203EEF" w14:textId="1C25566E" w:rsidR="005141DE" w:rsidRPr="001801E8" w:rsidRDefault="005141DE" w:rsidP="009E3D50">
      <w:pPr>
        <w:spacing w:before="240" w:line="360" w:lineRule="auto"/>
        <w:jc w:val="both"/>
        <w:rPr>
          <w:rFonts w:ascii="Segoe UI Semilight" w:hAnsi="Segoe UI Semilight" w:cs="Segoe UI Semilight"/>
          <w:sz w:val="20"/>
          <w:szCs w:val="20"/>
        </w:rPr>
        <w:sectPr w:rsidR="005141DE" w:rsidRPr="001801E8" w:rsidSect="0021392F">
          <w:headerReference w:type="first" r:id="rId29"/>
          <w:pgSz w:w="11906" w:h="16838"/>
          <w:pgMar w:top="1417" w:right="1417" w:bottom="1417" w:left="1417" w:header="708" w:footer="708" w:gutter="0"/>
          <w:cols w:space="708"/>
          <w:titlePg/>
          <w:docGrid w:linePitch="360"/>
        </w:sectPr>
      </w:pPr>
      <w:r w:rsidRPr="001801E8">
        <w:rPr>
          <w:rFonts w:ascii="Segoe UI Semilight" w:hAnsi="Segoe UI Semilight" w:cs="Segoe UI Semilight"/>
          <w:sz w:val="20"/>
          <w:szCs w:val="20"/>
        </w:rPr>
        <w:t xml:space="preserve">Na terenie </w:t>
      </w:r>
      <w:r w:rsidR="009E3D50" w:rsidRPr="001801E8">
        <w:rPr>
          <w:rFonts w:ascii="Segoe UI Semilight" w:hAnsi="Segoe UI Semilight" w:cs="Segoe UI Semilight"/>
          <w:sz w:val="20"/>
          <w:szCs w:val="20"/>
        </w:rPr>
        <w:t xml:space="preserve">gminy </w:t>
      </w:r>
      <w:r w:rsidR="00A01933">
        <w:rPr>
          <w:rFonts w:ascii="Segoe UI Semilight" w:hAnsi="Segoe UI Semilight" w:cs="Segoe UI Semilight"/>
          <w:sz w:val="20"/>
          <w:szCs w:val="20"/>
        </w:rPr>
        <w:t xml:space="preserve">Białobrzegi </w:t>
      </w:r>
      <w:r w:rsidR="00F15A19" w:rsidRPr="00F15A19">
        <w:rPr>
          <w:rFonts w:ascii="Segoe UI Semilight" w:hAnsi="Segoe UI Semilight" w:cs="Segoe UI Semilight"/>
          <w:sz w:val="20"/>
          <w:szCs w:val="20"/>
        </w:rPr>
        <w:t>zlokalizowane jest zamknięte składowisko odpadów w miejscowości Sucha</w:t>
      </w:r>
      <w:r w:rsidR="00A01933">
        <w:rPr>
          <w:rFonts w:ascii="Segoe UI Semilight" w:hAnsi="Segoe UI Semilight" w:cs="Segoe UI Semilight"/>
          <w:sz w:val="20"/>
          <w:szCs w:val="20"/>
        </w:rPr>
        <w:t xml:space="preserve">. </w:t>
      </w:r>
      <w:r w:rsidR="001801E8" w:rsidRPr="001801E8">
        <w:rPr>
          <w:rFonts w:ascii="Segoe UI Semilight" w:hAnsi="Segoe UI Semilight" w:cs="Segoe UI Semilight"/>
          <w:sz w:val="20"/>
          <w:szCs w:val="20"/>
        </w:rPr>
        <w:t xml:space="preserve"> </w:t>
      </w:r>
      <w:r w:rsidRPr="001801E8">
        <w:rPr>
          <w:rFonts w:ascii="Segoe UI Semilight" w:hAnsi="Segoe UI Semilight" w:cs="Segoe UI Semilight"/>
          <w:sz w:val="20"/>
          <w:szCs w:val="20"/>
        </w:rPr>
        <w:t xml:space="preserve">W </w:t>
      </w:r>
      <w:r w:rsidR="001801E8" w:rsidRPr="001801E8">
        <w:rPr>
          <w:rFonts w:ascii="Segoe UI Semilight" w:hAnsi="Segoe UI Semilight" w:cs="Segoe UI Semilight"/>
          <w:sz w:val="20"/>
          <w:szCs w:val="20"/>
        </w:rPr>
        <w:t xml:space="preserve">związku z tym </w:t>
      </w:r>
      <w:r w:rsidRPr="001801E8">
        <w:rPr>
          <w:rFonts w:ascii="Segoe UI Semilight" w:hAnsi="Segoe UI Semilight" w:cs="Segoe UI Semilight"/>
          <w:sz w:val="20"/>
          <w:szCs w:val="20"/>
        </w:rPr>
        <w:t>oceniono, iż nie istnieje emisja CO</w:t>
      </w:r>
      <w:r w:rsidRPr="00F15A19">
        <w:rPr>
          <w:rFonts w:ascii="Segoe UI Semilight" w:hAnsi="Segoe UI Semilight" w:cs="Segoe UI Semilight"/>
          <w:sz w:val="20"/>
          <w:szCs w:val="20"/>
          <w:vertAlign w:val="subscript"/>
        </w:rPr>
        <w:t>2</w:t>
      </w:r>
      <w:r w:rsidRPr="001801E8">
        <w:rPr>
          <w:rFonts w:ascii="Segoe UI Semilight" w:hAnsi="Segoe UI Semilight" w:cs="Segoe UI Semilight"/>
          <w:sz w:val="20"/>
          <w:szCs w:val="20"/>
        </w:rPr>
        <w:t xml:space="preserve"> związana z sektorem gospodarki odpadami.</w:t>
      </w:r>
    </w:p>
    <w:p w14:paraId="2EB25CFE" w14:textId="79763C44" w:rsidR="000470A1" w:rsidRDefault="000470A1" w:rsidP="00A54922">
      <w:pPr>
        <w:spacing w:line="360" w:lineRule="auto"/>
        <w:rPr>
          <w:rStyle w:val="Wyrnienieintensywne"/>
          <w:i w:val="0"/>
        </w:rPr>
      </w:pPr>
    </w:p>
    <w:p w14:paraId="074DE7B2" w14:textId="21696067" w:rsidR="002B657A" w:rsidRPr="007E4496" w:rsidRDefault="000470A1" w:rsidP="00614220">
      <w:pPr>
        <w:pStyle w:val="Nagwek3"/>
        <w:numPr>
          <w:ilvl w:val="1"/>
          <w:numId w:val="27"/>
        </w:numPr>
      </w:pPr>
      <w:bookmarkStart w:id="276" w:name="_Toc526843580"/>
      <w:r w:rsidRPr="007E4496">
        <w:rPr>
          <w:rStyle w:val="Wyrnienieintensywne"/>
          <w:i w:val="0"/>
          <w:iCs w:val="0"/>
          <w:color w:val="4472C4" w:themeColor="accent5"/>
        </w:rPr>
        <w:t>Podsumowanie inwentaryzacji CO</w:t>
      </w:r>
      <w:r w:rsidRPr="007E4496">
        <w:rPr>
          <w:rStyle w:val="Wyrnienieintensywne"/>
          <w:i w:val="0"/>
          <w:iCs w:val="0"/>
          <w:color w:val="4472C4" w:themeColor="accent5"/>
          <w:vertAlign w:val="subscript"/>
        </w:rPr>
        <w:t>2</w:t>
      </w:r>
      <w:bookmarkEnd w:id="276"/>
    </w:p>
    <w:p w14:paraId="52BE3A35" w14:textId="7996940C" w:rsidR="00720CFE" w:rsidRPr="00F74703" w:rsidRDefault="00720CFE" w:rsidP="005A5043">
      <w:pPr>
        <w:spacing w:before="240"/>
        <w:ind w:firstLine="708"/>
        <w:jc w:val="both"/>
        <w:rPr>
          <w:rFonts w:ascii="Segoe UI Semilight" w:hAnsi="Segoe UI Semilight" w:cs="Segoe UI Semilight"/>
          <w:sz w:val="20"/>
        </w:rPr>
      </w:pPr>
      <w:r w:rsidRPr="00F74703">
        <w:rPr>
          <w:rFonts w:ascii="Segoe UI Semilight" w:hAnsi="Segoe UI Semilight" w:cs="Segoe UI Semilight"/>
          <w:sz w:val="20"/>
        </w:rPr>
        <w:t xml:space="preserve"> W poniższych tabelach przedstawiono podsumowanie przeprowadzonej inwentaryzacji dwutlenku węgla w roku bazowy</w:t>
      </w:r>
      <w:r w:rsidR="00DE1455">
        <w:rPr>
          <w:rFonts w:ascii="Segoe UI Semilight" w:hAnsi="Segoe UI Semilight" w:cs="Segoe UI Semilight"/>
          <w:sz w:val="20"/>
        </w:rPr>
        <w:t>m oraz w roku prognozowanym 2023</w:t>
      </w:r>
      <w:r w:rsidRPr="00F74703">
        <w:rPr>
          <w:rFonts w:ascii="Segoe UI Semilight" w:hAnsi="Segoe UI Semilight" w:cs="Segoe UI Semilight"/>
          <w:sz w:val="20"/>
        </w:rPr>
        <w:t>.</w:t>
      </w:r>
    </w:p>
    <w:p w14:paraId="66CBD2FA" w14:textId="18D198BC" w:rsidR="005B13B2" w:rsidRPr="00374987" w:rsidRDefault="005B13B2" w:rsidP="005B13B2">
      <w:pPr>
        <w:pStyle w:val="Legenda"/>
        <w:keepNext/>
        <w:spacing w:after="0"/>
        <w:jc w:val="center"/>
        <w:rPr>
          <w:rFonts w:ascii="Segoe UI Semilight" w:hAnsi="Segoe UI Semilight" w:cs="Segoe UI Semilight"/>
          <w:b/>
          <w:i w:val="0"/>
          <w:color w:val="auto"/>
        </w:rPr>
      </w:pPr>
      <w:bookmarkStart w:id="277" w:name="_Toc460540921"/>
      <w:bookmarkStart w:id="278" w:name="_Toc464031579"/>
      <w:bookmarkStart w:id="279" w:name="_Toc464726378"/>
      <w:bookmarkStart w:id="280" w:name="_Toc470032455"/>
      <w:bookmarkStart w:id="281" w:name="_Toc488059233"/>
      <w:bookmarkStart w:id="282" w:name="_Toc512498490"/>
      <w:bookmarkStart w:id="283" w:name="_Toc526846235"/>
      <w:r w:rsidRPr="00374987">
        <w:rPr>
          <w:rFonts w:ascii="Segoe UI Semilight" w:hAnsi="Segoe UI Semilight" w:cs="Segoe UI Semilight"/>
          <w:b/>
          <w:i w:val="0"/>
          <w:color w:val="auto"/>
        </w:rPr>
        <w:t xml:space="preserve">Tabela </w:t>
      </w:r>
      <w:r w:rsidRPr="00374987">
        <w:rPr>
          <w:rFonts w:ascii="Segoe UI Semilight" w:hAnsi="Segoe UI Semilight" w:cs="Segoe UI Semilight"/>
          <w:b/>
          <w:i w:val="0"/>
          <w:color w:val="auto"/>
        </w:rPr>
        <w:fldChar w:fldCharType="begin"/>
      </w:r>
      <w:r w:rsidRPr="00374987">
        <w:rPr>
          <w:rFonts w:ascii="Segoe UI Semilight" w:hAnsi="Segoe UI Semilight" w:cs="Segoe UI Semilight"/>
          <w:b/>
          <w:i w:val="0"/>
          <w:color w:val="auto"/>
        </w:rPr>
        <w:instrText xml:space="preserve"> SEQ Tabela \* ARABIC </w:instrText>
      </w:r>
      <w:r w:rsidRPr="00374987">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31</w:t>
      </w:r>
      <w:r w:rsidRPr="00374987">
        <w:rPr>
          <w:rFonts w:ascii="Segoe UI Semilight" w:hAnsi="Segoe UI Semilight" w:cs="Segoe UI Semilight"/>
          <w:b/>
          <w:i w:val="0"/>
          <w:color w:val="auto"/>
        </w:rPr>
        <w:fldChar w:fldCharType="end"/>
      </w:r>
      <w:r w:rsidRPr="00374987">
        <w:rPr>
          <w:rFonts w:ascii="Segoe UI Semilight" w:hAnsi="Segoe UI Semilight" w:cs="Segoe UI Semilight"/>
          <w:b/>
          <w:i w:val="0"/>
          <w:color w:val="auto"/>
        </w:rPr>
        <w:t xml:space="preserve">. Końcowe zużycie energii z podziałem na sektory i paliwa </w:t>
      </w:r>
      <w:r w:rsidR="00374987" w:rsidRPr="00374987">
        <w:rPr>
          <w:rFonts w:ascii="Segoe UI Semilight" w:hAnsi="Segoe UI Semilight" w:cs="Segoe UI Semilight"/>
          <w:b/>
          <w:i w:val="0"/>
          <w:color w:val="auto"/>
        </w:rPr>
        <w:t>w roku bazowym 2016</w:t>
      </w:r>
      <w:r w:rsidRPr="00374987">
        <w:rPr>
          <w:rFonts w:ascii="Segoe UI Semilight" w:hAnsi="Segoe UI Semilight" w:cs="Segoe UI Semilight"/>
          <w:b/>
          <w:i w:val="0"/>
          <w:color w:val="auto"/>
        </w:rPr>
        <w:t xml:space="preserve"> na terenie </w:t>
      </w:r>
      <w:bookmarkEnd w:id="277"/>
      <w:bookmarkEnd w:id="278"/>
      <w:r w:rsidR="006A0170" w:rsidRPr="00374987">
        <w:rPr>
          <w:rFonts w:ascii="Segoe UI Semilight" w:hAnsi="Segoe UI Semilight" w:cs="Segoe UI Semilight"/>
          <w:b/>
          <w:i w:val="0"/>
          <w:color w:val="auto"/>
        </w:rPr>
        <w:t xml:space="preserve">gminy </w:t>
      </w:r>
      <w:bookmarkEnd w:id="279"/>
      <w:bookmarkEnd w:id="280"/>
      <w:bookmarkEnd w:id="281"/>
      <w:bookmarkEnd w:id="282"/>
      <w:r w:rsidR="00207F2F">
        <w:rPr>
          <w:rFonts w:ascii="Segoe UI Semilight" w:hAnsi="Segoe UI Semilight" w:cs="Segoe UI Semilight"/>
          <w:b/>
          <w:i w:val="0"/>
          <w:color w:val="auto"/>
        </w:rPr>
        <w:t>Białobrzegi.</w:t>
      </w:r>
      <w:bookmarkEnd w:id="283"/>
      <w:r w:rsidR="00207F2F">
        <w:rPr>
          <w:rFonts w:ascii="Segoe UI Semilight" w:hAnsi="Segoe UI Semilight" w:cs="Segoe UI Semilight"/>
          <w:b/>
          <w:i w:val="0"/>
          <w:color w:val="auto"/>
        </w:rPr>
        <w:t xml:space="preserve"> </w:t>
      </w:r>
      <w:r w:rsidR="00F74703" w:rsidRPr="00374987">
        <w:rPr>
          <w:rFonts w:ascii="Segoe UI Semilight" w:hAnsi="Segoe UI Semilight" w:cs="Segoe UI Semilight"/>
          <w:b/>
          <w:i w:val="0"/>
          <w:color w:val="auto"/>
        </w:rPr>
        <w:t xml:space="preserve"> </w:t>
      </w:r>
    </w:p>
    <w:tbl>
      <w:tblPr>
        <w:tblW w:w="5000" w:type="pct"/>
        <w:tblCellMar>
          <w:left w:w="70" w:type="dxa"/>
          <w:right w:w="70" w:type="dxa"/>
        </w:tblCellMar>
        <w:tblLook w:val="04A0" w:firstRow="1" w:lastRow="0" w:firstColumn="1" w:lastColumn="0" w:noHBand="0" w:noVBand="1"/>
      </w:tblPr>
      <w:tblGrid>
        <w:gridCol w:w="2699"/>
        <w:gridCol w:w="1457"/>
        <w:gridCol w:w="1278"/>
        <w:gridCol w:w="1403"/>
        <w:gridCol w:w="1403"/>
        <w:gridCol w:w="1529"/>
        <w:gridCol w:w="1440"/>
        <w:gridCol w:w="1367"/>
        <w:gridCol w:w="1403"/>
      </w:tblGrid>
      <w:tr w:rsidR="00374987" w:rsidRPr="00374987" w14:paraId="65C6F87C" w14:textId="77777777" w:rsidTr="00374987">
        <w:trPr>
          <w:trHeight w:val="336"/>
        </w:trPr>
        <w:tc>
          <w:tcPr>
            <w:tcW w:w="965" w:type="pct"/>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58912791"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Kategoria</w:t>
            </w:r>
          </w:p>
        </w:tc>
        <w:tc>
          <w:tcPr>
            <w:tcW w:w="4035" w:type="pct"/>
            <w:gridSpan w:val="8"/>
            <w:tcBorders>
              <w:top w:val="single" w:sz="12" w:space="0" w:color="auto"/>
              <w:left w:val="nil"/>
              <w:bottom w:val="nil"/>
              <w:right w:val="single" w:sz="12" w:space="0" w:color="000000"/>
            </w:tcBorders>
            <w:shd w:val="clear" w:color="auto" w:fill="A6A6A6" w:themeFill="background1" w:themeFillShade="A6"/>
            <w:hideMark/>
          </w:tcPr>
          <w:p w14:paraId="53A7C1E9"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KOŃCOWE ZUŻYCIE ENERGII [MWh] - rok bazowy 2016</w:t>
            </w:r>
          </w:p>
        </w:tc>
      </w:tr>
      <w:tr w:rsidR="00374987" w:rsidRPr="00374987" w14:paraId="3108A6AA" w14:textId="77777777" w:rsidTr="00374987">
        <w:trPr>
          <w:trHeight w:val="276"/>
        </w:trPr>
        <w:tc>
          <w:tcPr>
            <w:tcW w:w="965"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1D379C05"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21" w:type="pct"/>
            <w:vMerge w:val="restart"/>
            <w:tcBorders>
              <w:top w:val="single" w:sz="8" w:space="0" w:color="auto"/>
              <w:left w:val="nil"/>
              <w:bottom w:val="nil"/>
              <w:right w:val="single" w:sz="4" w:space="0" w:color="auto"/>
            </w:tcBorders>
            <w:shd w:val="clear" w:color="auto" w:fill="A6A6A6" w:themeFill="background1" w:themeFillShade="A6"/>
            <w:vAlign w:val="center"/>
            <w:hideMark/>
          </w:tcPr>
          <w:p w14:paraId="79691FAA"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Energia elektryczna</w:t>
            </w:r>
          </w:p>
        </w:tc>
        <w:tc>
          <w:tcPr>
            <w:tcW w:w="2523" w:type="pct"/>
            <w:gridSpan w:val="5"/>
            <w:tcBorders>
              <w:top w:val="single" w:sz="8" w:space="0" w:color="auto"/>
              <w:left w:val="nil"/>
              <w:bottom w:val="single" w:sz="4" w:space="0" w:color="auto"/>
              <w:right w:val="single" w:sz="8" w:space="0" w:color="000000"/>
            </w:tcBorders>
            <w:shd w:val="clear" w:color="auto" w:fill="A6A6A6" w:themeFill="background1" w:themeFillShade="A6"/>
            <w:vAlign w:val="center"/>
            <w:hideMark/>
          </w:tcPr>
          <w:p w14:paraId="50F0B145"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Paliwa kopalne</w:t>
            </w:r>
          </w:p>
        </w:tc>
        <w:tc>
          <w:tcPr>
            <w:tcW w:w="489" w:type="pct"/>
            <w:vMerge w:val="restart"/>
            <w:tcBorders>
              <w:top w:val="single" w:sz="8" w:space="0" w:color="auto"/>
              <w:left w:val="nil"/>
              <w:bottom w:val="nil"/>
              <w:right w:val="nil"/>
            </w:tcBorders>
            <w:shd w:val="clear" w:color="auto" w:fill="A6A6A6" w:themeFill="background1" w:themeFillShade="A6"/>
            <w:vAlign w:val="center"/>
            <w:hideMark/>
          </w:tcPr>
          <w:p w14:paraId="3CCD8F4A"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Energia odnawialna</w:t>
            </w:r>
          </w:p>
        </w:tc>
        <w:tc>
          <w:tcPr>
            <w:tcW w:w="502" w:type="pct"/>
            <w:vMerge w:val="restart"/>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34FEE0F3"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Razem</w:t>
            </w:r>
          </w:p>
        </w:tc>
      </w:tr>
      <w:tr w:rsidR="00374987" w:rsidRPr="00374987" w14:paraId="2225BB49" w14:textId="77777777" w:rsidTr="00374987">
        <w:trPr>
          <w:trHeight w:val="288"/>
        </w:trPr>
        <w:tc>
          <w:tcPr>
            <w:tcW w:w="965"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33EEA02D"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21" w:type="pct"/>
            <w:vMerge/>
            <w:tcBorders>
              <w:top w:val="single" w:sz="8" w:space="0" w:color="auto"/>
              <w:left w:val="nil"/>
              <w:bottom w:val="nil"/>
              <w:right w:val="single" w:sz="4" w:space="0" w:color="auto"/>
            </w:tcBorders>
            <w:shd w:val="clear" w:color="auto" w:fill="A6A6A6" w:themeFill="background1" w:themeFillShade="A6"/>
            <w:vAlign w:val="center"/>
            <w:hideMark/>
          </w:tcPr>
          <w:p w14:paraId="64839EB6"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57" w:type="pct"/>
            <w:tcBorders>
              <w:top w:val="nil"/>
              <w:left w:val="nil"/>
              <w:bottom w:val="nil"/>
              <w:right w:val="single" w:sz="4" w:space="0" w:color="auto"/>
            </w:tcBorders>
            <w:shd w:val="clear" w:color="auto" w:fill="A6A6A6" w:themeFill="background1" w:themeFillShade="A6"/>
            <w:vAlign w:val="center"/>
            <w:hideMark/>
          </w:tcPr>
          <w:p w14:paraId="286C8715" w14:textId="64AF1B99" w:rsidR="00374987" w:rsidRPr="00374987" w:rsidRDefault="00207F2F" w:rsidP="00207F2F">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Gaz</w:t>
            </w:r>
          </w:p>
        </w:tc>
        <w:tc>
          <w:tcPr>
            <w:tcW w:w="502" w:type="pct"/>
            <w:tcBorders>
              <w:top w:val="single" w:sz="4" w:space="0" w:color="auto"/>
              <w:left w:val="nil"/>
              <w:bottom w:val="nil"/>
              <w:right w:val="single" w:sz="4" w:space="0" w:color="auto"/>
            </w:tcBorders>
            <w:shd w:val="clear" w:color="auto" w:fill="A6A6A6" w:themeFill="background1" w:themeFillShade="A6"/>
            <w:vAlign w:val="center"/>
            <w:hideMark/>
          </w:tcPr>
          <w:p w14:paraId="6686F7BC"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Olej opałowy</w:t>
            </w:r>
          </w:p>
        </w:tc>
        <w:tc>
          <w:tcPr>
            <w:tcW w:w="502" w:type="pct"/>
            <w:tcBorders>
              <w:top w:val="nil"/>
              <w:left w:val="nil"/>
              <w:bottom w:val="nil"/>
              <w:right w:val="single" w:sz="4" w:space="0" w:color="auto"/>
            </w:tcBorders>
            <w:shd w:val="clear" w:color="auto" w:fill="A6A6A6" w:themeFill="background1" w:themeFillShade="A6"/>
            <w:vAlign w:val="center"/>
            <w:hideMark/>
          </w:tcPr>
          <w:p w14:paraId="62DACF98"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Olej napędowy</w:t>
            </w:r>
          </w:p>
        </w:tc>
        <w:tc>
          <w:tcPr>
            <w:tcW w:w="547" w:type="pct"/>
            <w:tcBorders>
              <w:top w:val="nil"/>
              <w:left w:val="nil"/>
              <w:bottom w:val="nil"/>
              <w:right w:val="single" w:sz="4" w:space="0" w:color="auto"/>
            </w:tcBorders>
            <w:shd w:val="clear" w:color="auto" w:fill="A6A6A6" w:themeFill="background1" w:themeFillShade="A6"/>
            <w:vAlign w:val="center"/>
            <w:hideMark/>
          </w:tcPr>
          <w:p w14:paraId="7F5AF46C"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Benzyna</w:t>
            </w:r>
          </w:p>
        </w:tc>
        <w:tc>
          <w:tcPr>
            <w:tcW w:w="515" w:type="pct"/>
            <w:tcBorders>
              <w:top w:val="nil"/>
              <w:left w:val="nil"/>
              <w:bottom w:val="nil"/>
              <w:right w:val="single" w:sz="8" w:space="0" w:color="auto"/>
            </w:tcBorders>
            <w:shd w:val="clear" w:color="auto" w:fill="A6A6A6" w:themeFill="background1" w:themeFillShade="A6"/>
            <w:vAlign w:val="center"/>
            <w:hideMark/>
          </w:tcPr>
          <w:p w14:paraId="5F5FDD40"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Węgiel</w:t>
            </w:r>
          </w:p>
        </w:tc>
        <w:tc>
          <w:tcPr>
            <w:tcW w:w="489" w:type="pct"/>
            <w:vMerge/>
            <w:tcBorders>
              <w:top w:val="single" w:sz="8" w:space="0" w:color="auto"/>
              <w:left w:val="nil"/>
              <w:bottom w:val="nil"/>
              <w:right w:val="nil"/>
            </w:tcBorders>
            <w:shd w:val="clear" w:color="auto" w:fill="A6A6A6" w:themeFill="background1" w:themeFillShade="A6"/>
            <w:vAlign w:val="center"/>
            <w:hideMark/>
          </w:tcPr>
          <w:p w14:paraId="7BB7D090"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02" w:type="pct"/>
            <w:vMerge/>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55C92F3B" w14:textId="77777777" w:rsidR="00374987" w:rsidRPr="00374987" w:rsidRDefault="00374987" w:rsidP="00374987">
            <w:pPr>
              <w:spacing w:after="0" w:line="240" w:lineRule="auto"/>
              <w:rPr>
                <w:rFonts w:ascii="Segoe UI Semilight" w:eastAsia="Times New Roman" w:hAnsi="Segoe UI Semilight" w:cs="Segoe UI Semilight"/>
                <w:b/>
                <w:bCs/>
                <w:color w:val="FFFFFF"/>
                <w:sz w:val="20"/>
                <w:szCs w:val="20"/>
                <w:lang w:eastAsia="pl-PL"/>
              </w:rPr>
            </w:pPr>
          </w:p>
        </w:tc>
      </w:tr>
      <w:tr w:rsidR="00374987" w:rsidRPr="00374987" w14:paraId="537CC191" w14:textId="77777777" w:rsidTr="00374987">
        <w:trPr>
          <w:trHeight w:val="336"/>
        </w:trPr>
        <w:tc>
          <w:tcPr>
            <w:tcW w:w="965" w:type="pct"/>
            <w:tcBorders>
              <w:top w:val="nil"/>
              <w:left w:val="single" w:sz="8" w:space="0" w:color="auto"/>
              <w:bottom w:val="nil"/>
              <w:right w:val="single" w:sz="8" w:space="0" w:color="auto"/>
            </w:tcBorders>
            <w:shd w:val="clear" w:color="auto" w:fill="A6A6A6" w:themeFill="background1" w:themeFillShade="A6"/>
            <w:noWrap/>
            <w:vAlign w:val="bottom"/>
            <w:hideMark/>
          </w:tcPr>
          <w:p w14:paraId="1C8E92A0"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BUDYNKI, HANDEL/USŁUGI:</w:t>
            </w:r>
          </w:p>
        </w:tc>
        <w:tc>
          <w:tcPr>
            <w:tcW w:w="3533" w:type="pct"/>
            <w:gridSpan w:val="7"/>
            <w:tcBorders>
              <w:top w:val="single" w:sz="8" w:space="0" w:color="auto"/>
              <w:left w:val="nil"/>
              <w:bottom w:val="single" w:sz="4" w:space="0" w:color="auto"/>
              <w:right w:val="nil"/>
            </w:tcBorders>
            <w:shd w:val="clear" w:color="auto" w:fill="A6A6A6" w:themeFill="background1" w:themeFillShade="A6"/>
            <w:noWrap/>
            <w:vAlign w:val="center"/>
            <w:hideMark/>
          </w:tcPr>
          <w:p w14:paraId="249BB2F5" w14:textId="77777777" w:rsidR="00374987" w:rsidRPr="00374987" w:rsidRDefault="00374987" w:rsidP="00374987">
            <w:pPr>
              <w:spacing w:after="0" w:line="240" w:lineRule="auto"/>
              <w:jc w:val="right"/>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xml:space="preserve"> </w:t>
            </w:r>
          </w:p>
        </w:tc>
        <w:tc>
          <w:tcPr>
            <w:tcW w:w="502" w:type="pct"/>
            <w:tcBorders>
              <w:top w:val="single" w:sz="8" w:space="0" w:color="auto"/>
              <w:left w:val="single" w:sz="8" w:space="0" w:color="auto"/>
              <w:bottom w:val="nil"/>
              <w:right w:val="single" w:sz="8" w:space="0" w:color="auto"/>
            </w:tcBorders>
            <w:shd w:val="clear" w:color="auto" w:fill="A6A6A6" w:themeFill="background1" w:themeFillShade="A6"/>
            <w:noWrap/>
            <w:vAlign w:val="center"/>
            <w:hideMark/>
          </w:tcPr>
          <w:p w14:paraId="042D28A4" w14:textId="77777777" w:rsidR="00374987" w:rsidRPr="00374987" w:rsidRDefault="00374987" w:rsidP="00374987">
            <w:pPr>
              <w:spacing w:after="0" w:line="240" w:lineRule="auto"/>
              <w:jc w:val="right"/>
              <w:rPr>
                <w:rFonts w:ascii="Segoe UI Semilight" w:eastAsia="Times New Roman" w:hAnsi="Segoe UI Semilight" w:cs="Segoe UI Semilight"/>
                <w:color w:val="FFFFFF"/>
                <w:sz w:val="20"/>
                <w:szCs w:val="20"/>
                <w:lang w:eastAsia="pl-PL"/>
              </w:rPr>
            </w:pPr>
            <w:r w:rsidRPr="00374987">
              <w:rPr>
                <w:rFonts w:ascii="Segoe UI Semilight" w:eastAsia="Times New Roman" w:hAnsi="Segoe UI Semilight" w:cs="Segoe UI Semilight"/>
                <w:color w:val="FFFFFF"/>
                <w:sz w:val="20"/>
                <w:szCs w:val="20"/>
                <w:lang w:eastAsia="pl-PL"/>
              </w:rPr>
              <w:t> </w:t>
            </w:r>
          </w:p>
        </w:tc>
      </w:tr>
      <w:tr w:rsidR="00207F2F" w:rsidRPr="00374987" w14:paraId="2EEA034A" w14:textId="77777777" w:rsidTr="00207F2F">
        <w:trPr>
          <w:trHeight w:val="630"/>
        </w:trPr>
        <w:tc>
          <w:tcPr>
            <w:tcW w:w="96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1AB509" w14:textId="77777777" w:rsidR="00207F2F" w:rsidRPr="00374987" w:rsidRDefault="00207F2F" w:rsidP="00207F2F">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Sektor mieszkaniowy</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3FA0008C" w14:textId="7AA6995F"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7 320,83</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841D273" w14:textId="47F34BB1"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6 396,30</w:t>
            </w:r>
          </w:p>
        </w:tc>
        <w:tc>
          <w:tcPr>
            <w:tcW w:w="502" w:type="pct"/>
            <w:tcBorders>
              <w:top w:val="nil"/>
              <w:left w:val="nil"/>
              <w:bottom w:val="single" w:sz="4" w:space="0" w:color="auto"/>
              <w:right w:val="single" w:sz="4" w:space="0" w:color="auto"/>
            </w:tcBorders>
            <w:shd w:val="clear" w:color="auto" w:fill="auto"/>
            <w:noWrap/>
            <w:vAlign w:val="center"/>
          </w:tcPr>
          <w:p w14:paraId="10336C95" w14:textId="702E5D04"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1 128,76</w:t>
            </w:r>
          </w:p>
        </w:tc>
        <w:tc>
          <w:tcPr>
            <w:tcW w:w="502" w:type="pct"/>
            <w:tcBorders>
              <w:top w:val="nil"/>
              <w:left w:val="nil"/>
              <w:bottom w:val="single" w:sz="4" w:space="0" w:color="auto"/>
              <w:right w:val="single" w:sz="4" w:space="0" w:color="auto"/>
            </w:tcBorders>
            <w:shd w:val="clear" w:color="auto" w:fill="auto"/>
            <w:noWrap/>
            <w:vAlign w:val="center"/>
            <w:hideMark/>
          </w:tcPr>
          <w:p w14:paraId="1FD94BB3" w14:textId="551FD94F"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6E39D503" w14:textId="5F445BB9"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3BADBCC4" w14:textId="26413454"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61 329,22</w:t>
            </w:r>
          </w:p>
        </w:tc>
        <w:tc>
          <w:tcPr>
            <w:tcW w:w="489" w:type="pct"/>
            <w:tcBorders>
              <w:top w:val="single" w:sz="4" w:space="0" w:color="auto"/>
              <w:left w:val="single" w:sz="4" w:space="0" w:color="auto"/>
              <w:bottom w:val="single" w:sz="4" w:space="0" w:color="auto"/>
              <w:right w:val="nil"/>
            </w:tcBorders>
            <w:shd w:val="clear" w:color="auto" w:fill="auto"/>
            <w:noWrap/>
            <w:vAlign w:val="center"/>
            <w:hideMark/>
          </w:tcPr>
          <w:p w14:paraId="132F7B9B" w14:textId="2E8144B2"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6 396,30</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FA598F7" w14:textId="040F842E"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82 571,41</w:t>
            </w:r>
          </w:p>
        </w:tc>
      </w:tr>
      <w:tr w:rsidR="00207F2F" w:rsidRPr="00374987" w14:paraId="2D6CE32A" w14:textId="77777777" w:rsidTr="00207F2F">
        <w:trPr>
          <w:trHeight w:val="630"/>
        </w:trPr>
        <w:tc>
          <w:tcPr>
            <w:tcW w:w="965" w:type="pct"/>
            <w:tcBorders>
              <w:top w:val="nil"/>
              <w:left w:val="single" w:sz="8" w:space="0" w:color="auto"/>
              <w:bottom w:val="single" w:sz="4" w:space="0" w:color="auto"/>
              <w:right w:val="single" w:sz="8" w:space="0" w:color="auto"/>
            </w:tcBorders>
            <w:shd w:val="clear" w:color="auto" w:fill="auto"/>
            <w:vAlign w:val="center"/>
            <w:hideMark/>
          </w:tcPr>
          <w:p w14:paraId="628CF344" w14:textId="77777777" w:rsidR="00207F2F" w:rsidRPr="00374987" w:rsidRDefault="00207F2F" w:rsidP="00207F2F">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użyteczności publicznej</w:t>
            </w:r>
          </w:p>
        </w:tc>
        <w:tc>
          <w:tcPr>
            <w:tcW w:w="521" w:type="pct"/>
            <w:tcBorders>
              <w:top w:val="nil"/>
              <w:left w:val="nil"/>
              <w:bottom w:val="single" w:sz="4" w:space="0" w:color="auto"/>
              <w:right w:val="single" w:sz="4" w:space="0" w:color="auto"/>
            </w:tcBorders>
            <w:shd w:val="clear" w:color="auto" w:fill="auto"/>
            <w:noWrap/>
            <w:vAlign w:val="center"/>
            <w:hideMark/>
          </w:tcPr>
          <w:p w14:paraId="545D592F" w14:textId="786AF5DE"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1 734,73</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C3345FB" w14:textId="342F6B5C" w:rsidR="00207F2F" w:rsidRPr="00207F2F" w:rsidRDefault="0020264A" w:rsidP="00207F2F">
            <w:pPr>
              <w:spacing w:after="0" w:line="240" w:lineRule="auto"/>
              <w:jc w:val="center"/>
              <w:rPr>
                <w:rFonts w:ascii="Segoe UI Semilight" w:eastAsia="Times New Roman" w:hAnsi="Segoe UI Semilight" w:cs="Segoe UI Semilight"/>
                <w:sz w:val="20"/>
                <w:szCs w:val="20"/>
                <w:lang w:eastAsia="pl-PL"/>
              </w:rPr>
            </w:pPr>
            <w:r>
              <w:rPr>
                <w:rFonts w:ascii="Segoe UI Semilight" w:eastAsia="Times New Roman" w:hAnsi="Segoe UI Semilight" w:cs="Segoe UI Semilight"/>
                <w:sz w:val="20"/>
                <w:szCs w:val="20"/>
                <w:lang w:eastAsia="pl-PL"/>
              </w:rPr>
              <w:t>287,53</w:t>
            </w:r>
          </w:p>
        </w:tc>
        <w:tc>
          <w:tcPr>
            <w:tcW w:w="502" w:type="pct"/>
            <w:tcBorders>
              <w:top w:val="nil"/>
              <w:left w:val="nil"/>
              <w:bottom w:val="single" w:sz="4" w:space="0" w:color="auto"/>
              <w:right w:val="single" w:sz="4" w:space="0" w:color="auto"/>
            </w:tcBorders>
            <w:shd w:val="clear" w:color="auto" w:fill="auto"/>
            <w:noWrap/>
            <w:vAlign w:val="center"/>
          </w:tcPr>
          <w:p w14:paraId="761062DB" w14:textId="0420A88E" w:rsidR="00207F2F" w:rsidRPr="00207F2F" w:rsidRDefault="0020264A" w:rsidP="00207F2F">
            <w:pPr>
              <w:spacing w:after="0" w:line="240" w:lineRule="auto"/>
              <w:jc w:val="center"/>
              <w:rPr>
                <w:rFonts w:ascii="Segoe UI Semilight" w:eastAsia="Times New Roman" w:hAnsi="Segoe UI Semilight" w:cs="Segoe UI Semilight"/>
                <w:sz w:val="20"/>
                <w:szCs w:val="20"/>
                <w:lang w:eastAsia="pl-PL"/>
              </w:rPr>
            </w:pPr>
            <w:r>
              <w:rPr>
                <w:rFonts w:ascii="Segoe UI Semilight" w:eastAsia="Times New Roman" w:hAnsi="Segoe UI Semilight" w:cs="Segoe UI Semilight"/>
                <w:sz w:val="20"/>
                <w:szCs w:val="20"/>
                <w:lang w:eastAsia="pl-PL"/>
              </w:rPr>
              <w:t>-</w:t>
            </w:r>
          </w:p>
        </w:tc>
        <w:tc>
          <w:tcPr>
            <w:tcW w:w="502" w:type="pct"/>
            <w:tcBorders>
              <w:top w:val="nil"/>
              <w:left w:val="nil"/>
              <w:bottom w:val="single" w:sz="4" w:space="0" w:color="auto"/>
              <w:right w:val="single" w:sz="4" w:space="0" w:color="auto"/>
            </w:tcBorders>
            <w:shd w:val="clear" w:color="auto" w:fill="auto"/>
            <w:noWrap/>
            <w:vAlign w:val="center"/>
            <w:hideMark/>
          </w:tcPr>
          <w:p w14:paraId="6DAD5FFF" w14:textId="3106DA00"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2F489DF8" w14:textId="07A3A856"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0FE0EEF7" w14:textId="2F9F67CD"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w:t>
            </w:r>
          </w:p>
        </w:tc>
        <w:tc>
          <w:tcPr>
            <w:tcW w:w="489" w:type="pct"/>
            <w:tcBorders>
              <w:top w:val="nil"/>
              <w:left w:val="single" w:sz="4" w:space="0" w:color="auto"/>
              <w:bottom w:val="single" w:sz="4" w:space="0" w:color="auto"/>
              <w:right w:val="nil"/>
            </w:tcBorders>
            <w:shd w:val="clear" w:color="auto" w:fill="auto"/>
            <w:noWrap/>
            <w:vAlign w:val="center"/>
            <w:hideMark/>
          </w:tcPr>
          <w:p w14:paraId="433C323A" w14:textId="528707F9"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p>
        </w:tc>
        <w:tc>
          <w:tcPr>
            <w:tcW w:w="502" w:type="pct"/>
            <w:tcBorders>
              <w:top w:val="nil"/>
              <w:left w:val="single" w:sz="8" w:space="0" w:color="auto"/>
              <w:bottom w:val="single" w:sz="4" w:space="0" w:color="auto"/>
              <w:right w:val="single" w:sz="8" w:space="0" w:color="auto"/>
            </w:tcBorders>
            <w:shd w:val="clear" w:color="auto" w:fill="auto"/>
            <w:noWrap/>
            <w:vAlign w:val="center"/>
          </w:tcPr>
          <w:p w14:paraId="775FB342" w14:textId="383F8303" w:rsidR="00207F2F" w:rsidRPr="00207F2F" w:rsidRDefault="000E2D8B" w:rsidP="00207F2F">
            <w:pPr>
              <w:spacing w:after="0" w:line="240" w:lineRule="auto"/>
              <w:jc w:val="center"/>
              <w:rPr>
                <w:rFonts w:ascii="Segoe UI Semilight" w:eastAsia="Times New Roman" w:hAnsi="Segoe UI Semilight" w:cs="Segoe UI Semilight"/>
                <w:sz w:val="20"/>
                <w:szCs w:val="20"/>
                <w:lang w:eastAsia="pl-PL"/>
              </w:rPr>
            </w:pPr>
            <w:r>
              <w:rPr>
                <w:rFonts w:ascii="Segoe UI Semilight" w:hAnsi="Segoe UI Semilight" w:cs="Segoe UI Semilight"/>
                <w:sz w:val="20"/>
                <w:szCs w:val="20"/>
              </w:rPr>
              <w:t>2 022,26</w:t>
            </w:r>
          </w:p>
        </w:tc>
      </w:tr>
      <w:tr w:rsidR="00207F2F" w:rsidRPr="00374987" w14:paraId="72ACA0EF" w14:textId="77777777" w:rsidTr="00207F2F">
        <w:trPr>
          <w:trHeight w:val="630"/>
        </w:trPr>
        <w:tc>
          <w:tcPr>
            <w:tcW w:w="96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5538338" w14:textId="77777777" w:rsidR="00207F2F" w:rsidRPr="00374987" w:rsidRDefault="00207F2F" w:rsidP="00207F2F">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handlu i usług</w:t>
            </w:r>
          </w:p>
        </w:tc>
        <w:tc>
          <w:tcPr>
            <w:tcW w:w="521" w:type="pct"/>
            <w:tcBorders>
              <w:top w:val="nil"/>
              <w:left w:val="nil"/>
              <w:bottom w:val="single" w:sz="4" w:space="0" w:color="auto"/>
              <w:right w:val="single" w:sz="4" w:space="0" w:color="auto"/>
            </w:tcBorders>
            <w:shd w:val="clear" w:color="auto" w:fill="auto"/>
            <w:noWrap/>
            <w:vAlign w:val="center"/>
            <w:hideMark/>
          </w:tcPr>
          <w:p w14:paraId="2FDDE7B1" w14:textId="7FBD7498"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6 245,00</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6F0E3DCD" w14:textId="0B127407"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02" w:type="pct"/>
            <w:tcBorders>
              <w:top w:val="nil"/>
              <w:left w:val="nil"/>
              <w:bottom w:val="single" w:sz="4" w:space="0" w:color="auto"/>
              <w:right w:val="single" w:sz="4" w:space="0" w:color="auto"/>
            </w:tcBorders>
            <w:shd w:val="clear" w:color="auto" w:fill="auto"/>
            <w:noWrap/>
            <w:vAlign w:val="center"/>
          </w:tcPr>
          <w:p w14:paraId="1065CCC6" w14:textId="79E2A465"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188,00</w:t>
            </w:r>
          </w:p>
        </w:tc>
        <w:tc>
          <w:tcPr>
            <w:tcW w:w="502" w:type="pct"/>
            <w:tcBorders>
              <w:top w:val="nil"/>
              <w:left w:val="nil"/>
              <w:bottom w:val="single" w:sz="4" w:space="0" w:color="auto"/>
              <w:right w:val="single" w:sz="4" w:space="0" w:color="auto"/>
            </w:tcBorders>
            <w:shd w:val="clear" w:color="auto" w:fill="auto"/>
            <w:noWrap/>
            <w:vAlign w:val="center"/>
            <w:hideMark/>
          </w:tcPr>
          <w:p w14:paraId="2C6D7F9A" w14:textId="6EAA5D5F"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7FC50F35" w14:textId="0CBD0B18"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45E56368" w14:textId="00D0FFAB"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5 780,00</w:t>
            </w:r>
          </w:p>
        </w:tc>
        <w:tc>
          <w:tcPr>
            <w:tcW w:w="489" w:type="pct"/>
            <w:tcBorders>
              <w:top w:val="nil"/>
              <w:left w:val="single" w:sz="4" w:space="0" w:color="auto"/>
              <w:bottom w:val="single" w:sz="4" w:space="0" w:color="auto"/>
              <w:right w:val="nil"/>
            </w:tcBorders>
            <w:shd w:val="clear" w:color="auto" w:fill="auto"/>
            <w:noWrap/>
            <w:vAlign w:val="center"/>
            <w:hideMark/>
          </w:tcPr>
          <w:p w14:paraId="0C237011" w14:textId="5027D7CC" w:rsidR="00207F2F" w:rsidRPr="00207F2F" w:rsidRDefault="00207F2F" w:rsidP="00207F2F">
            <w:pPr>
              <w:spacing w:after="0" w:line="240" w:lineRule="auto"/>
              <w:jc w:val="center"/>
              <w:rPr>
                <w:rFonts w:ascii="Segoe UI Semilight" w:eastAsia="Times New Roman" w:hAnsi="Segoe UI Semilight" w:cs="Segoe UI Semilight"/>
                <w:color w:val="FF0000"/>
                <w:sz w:val="20"/>
                <w:szCs w:val="20"/>
                <w:lang w:eastAsia="pl-PL"/>
              </w:rPr>
            </w:pPr>
            <w:r w:rsidRPr="00207F2F">
              <w:rPr>
                <w:rFonts w:ascii="Segoe UI Semilight" w:eastAsia="Times New Roman" w:hAnsi="Segoe UI Semilight" w:cs="Segoe UI Semilight"/>
                <w:color w:val="FF0000"/>
                <w:sz w:val="20"/>
                <w:szCs w:val="20"/>
                <w:lang w:eastAsia="pl-PL"/>
              </w:rPr>
              <w:t>-</w:t>
            </w:r>
          </w:p>
        </w:tc>
        <w:tc>
          <w:tcPr>
            <w:tcW w:w="50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68EE323" w14:textId="58A649CC"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12 213,00</w:t>
            </w:r>
          </w:p>
        </w:tc>
      </w:tr>
      <w:tr w:rsidR="00207F2F" w:rsidRPr="00374987" w14:paraId="27406B1A" w14:textId="77777777" w:rsidTr="00207F2F">
        <w:trPr>
          <w:trHeight w:val="630"/>
        </w:trPr>
        <w:tc>
          <w:tcPr>
            <w:tcW w:w="965" w:type="pct"/>
            <w:tcBorders>
              <w:top w:val="nil"/>
              <w:left w:val="single" w:sz="8" w:space="0" w:color="auto"/>
              <w:bottom w:val="single" w:sz="8" w:space="0" w:color="auto"/>
              <w:right w:val="single" w:sz="8" w:space="0" w:color="auto"/>
            </w:tcBorders>
            <w:shd w:val="clear" w:color="auto" w:fill="auto"/>
            <w:noWrap/>
            <w:vAlign w:val="center"/>
            <w:hideMark/>
          </w:tcPr>
          <w:p w14:paraId="63A6EE41" w14:textId="77777777" w:rsidR="00207F2F" w:rsidRPr="00374987" w:rsidRDefault="00207F2F" w:rsidP="00207F2F">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Oświetlenie uliczne</w:t>
            </w:r>
          </w:p>
        </w:tc>
        <w:tc>
          <w:tcPr>
            <w:tcW w:w="521" w:type="pct"/>
            <w:tcBorders>
              <w:top w:val="nil"/>
              <w:left w:val="nil"/>
              <w:bottom w:val="single" w:sz="4" w:space="0" w:color="auto"/>
              <w:right w:val="single" w:sz="4" w:space="0" w:color="auto"/>
            </w:tcBorders>
            <w:shd w:val="clear" w:color="auto" w:fill="auto"/>
            <w:noWrap/>
            <w:vAlign w:val="center"/>
            <w:hideMark/>
          </w:tcPr>
          <w:p w14:paraId="160F1027" w14:textId="4563BCE0"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405,65</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AEB6828" w14:textId="6AB791DD"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02" w:type="pct"/>
            <w:tcBorders>
              <w:top w:val="nil"/>
              <w:left w:val="nil"/>
              <w:bottom w:val="single" w:sz="4" w:space="0" w:color="auto"/>
              <w:right w:val="single" w:sz="4" w:space="0" w:color="auto"/>
            </w:tcBorders>
            <w:shd w:val="clear" w:color="auto" w:fill="auto"/>
            <w:noWrap/>
            <w:vAlign w:val="center"/>
            <w:hideMark/>
          </w:tcPr>
          <w:p w14:paraId="1407A505" w14:textId="4F68EFC6"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02" w:type="pct"/>
            <w:tcBorders>
              <w:top w:val="nil"/>
              <w:left w:val="nil"/>
              <w:bottom w:val="single" w:sz="4" w:space="0" w:color="auto"/>
              <w:right w:val="single" w:sz="4" w:space="0" w:color="auto"/>
            </w:tcBorders>
            <w:shd w:val="clear" w:color="auto" w:fill="auto"/>
            <w:noWrap/>
            <w:vAlign w:val="center"/>
            <w:hideMark/>
          </w:tcPr>
          <w:p w14:paraId="0452662B" w14:textId="6FDA6513"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68263FAF" w14:textId="33E501A0"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1E660208" w14:textId="3F4D91E5"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w:t>
            </w:r>
          </w:p>
        </w:tc>
        <w:tc>
          <w:tcPr>
            <w:tcW w:w="489" w:type="pct"/>
            <w:tcBorders>
              <w:top w:val="nil"/>
              <w:left w:val="single" w:sz="4" w:space="0" w:color="auto"/>
              <w:bottom w:val="single" w:sz="4" w:space="0" w:color="auto"/>
              <w:right w:val="nil"/>
            </w:tcBorders>
            <w:shd w:val="clear" w:color="auto" w:fill="auto"/>
            <w:noWrap/>
            <w:vAlign w:val="center"/>
            <w:hideMark/>
          </w:tcPr>
          <w:p w14:paraId="4A689E22" w14:textId="51752CD0"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02" w:type="pct"/>
            <w:tcBorders>
              <w:top w:val="nil"/>
              <w:left w:val="single" w:sz="8" w:space="0" w:color="auto"/>
              <w:bottom w:val="single" w:sz="8" w:space="0" w:color="auto"/>
              <w:right w:val="single" w:sz="8" w:space="0" w:color="auto"/>
            </w:tcBorders>
            <w:shd w:val="clear" w:color="auto" w:fill="auto"/>
            <w:noWrap/>
            <w:vAlign w:val="center"/>
          </w:tcPr>
          <w:p w14:paraId="2A876528" w14:textId="228C3C52"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405,65</w:t>
            </w:r>
          </w:p>
        </w:tc>
      </w:tr>
      <w:tr w:rsidR="00374987" w:rsidRPr="00374987" w14:paraId="70D8AD0D" w14:textId="77777777" w:rsidTr="00374987">
        <w:trPr>
          <w:trHeight w:val="312"/>
        </w:trPr>
        <w:tc>
          <w:tcPr>
            <w:tcW w:w="965" w:type="pct"/>
            <w:tcBorders>
              <w:top w:val="nil"/>
              <w:left w:val="single" w:sz="8" w:space="0" w:color="auto"/>
              <w:bottom w:val="nil"/>
              <w:right w:val="single" w:sz="8" w:space="0" w:color="auto"/>
            </w:tcBorders>
            <w:shd w:val="clear" w:color="auto" w:fill="A6A6A6" w:themeFill="background1" w:themeFillShade="A6"/>
            <w:noWrap/>
            <w:vAlign w:val="center"/>
            <w:hideMark/>
          </w:tcPr>
          <w:p w14:paraId="6D59876E"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TRANSPORT:</w:t>
            </w:r>
          </w:p>
        </w:tc>
        <w:tc>
          <w:tcPr>
            <w:tcW w:w="3533" w:type="pct"/>
            <w:gridSpan w:val="7"/>
            <w:tcBorders>
              <w:top w:val="nil"/>
              <w:left w:val="nil"/>
              <w:bottom w:val="nil"/>
              <w:right w:val="nil"/>
            </w:tcBorders>
            <w:shd w:val="clear" w:color="auto" w:fill="A6A6A6" w:themeFill="background1" w:themeFillShade="A6"/>
            <w:noWrap/>
            <w:vAlign w:val="center"/>
            <w:hideMark/>
          </w:tcPr>
          <w:p w14:paraId="1EAD6FA3" w14:textId="77777777" w:rsidR="00374987" w:rsidRPr="00374987" w:rsidRDefault="00374987" w:rsidP="00374987">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c>
          <w:tcPr>
            <w:tcW w:w="502" w:type="pct"/>
            <w:tcBorders>
              <w:top w:val="nil"/>
              <w:left w:val="single" w:sz="8" w:space="0" w:color="auto"/>
              <w:bottom w:val="nil"/>
              <w:right w:val="single" w:sz="8" w:space="0" w:color="auto"/>
            </w:tcBorders>
            <w:shd w:val="clear" w:color="auto" w:fill="A6A6A6" w:themeFill="background1" w:themeFillShade="A6"/>
            <w:noWrap/>
            <w:vAlign w:val="center"/>
            <w:hideMark/>
          </w:tcPr>
          <w:p w14:paraId="7EA0909C" w14:textId="77777777" w:rsidR="00374987" w:rsidRPr="00374987" w:rsidRDefault="00374987" w:rsidP="00374987">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r>
      <w:tr w:rsidR="00207F2F" w:rsidRPr="00374987" w14:paraId="0BF0E42E" w14:textId="77777777" w:rsidTr="00207F2F">
        <w:trPr>
          <w:trHeight w:val="675"/>
        </w:trPr>
        <w:tc>
          <w:tcPr>
            <w:tcW w:w="96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373B9A5" w14:textId="77777777" w:rsidR="00207F2F" w:rsidRPr="00374987" w:rsidRDefault="00207F2F" w:rsidP="00207F2F">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Sektor transportu</w:t>
            </w:r>
          </w:p>
        </w:tc>
        <w:tc>
          <w:tcPr>
            <w:tcW w:w="521" w:type="pct"/>
            <w:tcBorders>
              <w:top w:val="single" w:sz="4" w:space="0" w:color="auto"/>
              <w:left w:val="nil"/>
              <w:bottom w:val="single" w:sz="8" w:space="0" w:color="auto"/>
              <w:right w:val="single" w:sz="4" w:space="0" w:color="auto"/>
            </w:tcBorders>
            <w:shd w:val="clear" w:color="auto" w:fill="auto"/>
            <w:noWrap/>
            <w:vAlign w:val="center"/>
            <w:hideMark/>
          </w:tcPr>
          <w:p w14:paraId="49A5B466" w14:textId="67918109"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457" w:type="pct"/>
            <w:tcBorders>
              <w:top w:val="single" w:sz="4" w:space="0" w:color="auto"/>
              <w:left w:val="nil"/>
              <w:bottom w:val="single" w:sz="8" w:space="0" w:color="auto"/>
              <w:right w:val="single" w:sz="4" w:space="0" w:color="auto"/>
            </w:tcBorders>
            <w:shd w:val="clear" w:color="auto" w:fill="auto"/>
            <w:noWrap/>
            <w:vAlign w:val="center"/>
            <w:hideMark/>
          </w:tcPr>
          <w:p w14:paraId="75069580" w14:textId="01690BF0"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2 892,70</w:t>
            </w:r>
          </w:p>
        </w:tc>
        <w:tc>
          <w:tcPr>
            <w:tcW w:w="502" w:type="pct"/>
            <w:tcBorders>
              <w:top w:val="single" w:sz="4" w:space="0" w:color="auto"/>
              <w:left w:val="nil"/>
              <w:bottom w:val="single" w:sz="8" w:space="0" w:color="auto"/>
              <w:right w:val="single" w:sz="4" w:space="0" w:color="auto"/>
            </w:tcBorders>
            <w:shd w:val="clear" w:color="auto" w:fill="auto"/>
            <w:noWrap/>
            <w:vAlign w:val="center"/>
            <w:hideMark/>
          </w:tcPr>
          <w:p w14:paraId="18A257A6" w14:textId="004D61AA"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502" w:type="pct"/>
            <w:tcBorders>
              <w:top w:val="single" w:sz="4" w:space="0" w:color="auto"/>
              <w:left w:val="nil"/>
              <w:bottom w:val="single" w:sz="8" w:space="0" w:color="auto"/>
              <w:right w:val="single" w:sz="4" w:space="0" w:color="auto"/>
            </w:tcBorders>
            <w:shd w:val="clear" w:color="auto" w:fill="auto"/>
            <w:noWrap/>
            <w:vAlign w:val="center"/>
          </w:tcPr>
          <w:p w14:paraId="2709306E" w14:textId="10EB247B"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11 113,80</w:t>
            </w:r>
          </w:p>
        </w:tc>
        <w:tc>
          <w:tcPr>
            <w:tcW w:w="547" w:type="pct"/>
            <w:tcBorders>
              <w:top w:val="single" w:sz="4" w:space="0" w:color="auto"/>
              <w:left w:val="nil"/>
              <w:bottom w:val="single" w:sz="8" w:space="0" w:color="auto"/>
              <w:right w:val="single" w:sz="4" w:space="0" w:color="auto"/>
            </w:tcBorders>
            <w:shd w:val="clear" w:color="auto" w:fill="auto"/>
            <w:noWrap/>
            <w:vAlign w:val="center"/>
          </w:tcPr>
          <w:p w14:paraId="2693BD7C" w14:textId="524598B4"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15 592,65</w:t>
            </w:r>
          </w:p>
        </w:tc>
        <w:tc>
          <w:tcPr>
            <w:tcW w:w="515" w:type="pct"/>
            <w:tcBorders>
              <w:top w:val="single" w:sz="4" w:space="0" w:color="auto"/>
              <w:left w:val="nil"/>
              <w:bottom w:val="single" w:sz="8" w:space="0" w:color="auto"/>
              <w:right w:val="single" w:sz="4" w:space="0" w:color="auto"/>
            </w:tcBorders>
            <w:shd w:val="clear" w:color="auto" w:fill="auto"/>
            <w:noWrap/>
            <w:vAlign w:val="center"/>
            <w:hideMark/>
          </w:tcPr>
          <w:p w14:paraId="0CD90981" w14:textId="7139BFE1"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eastAsia="Times New Roman" w:hAnsi="Segoe UI Semilight" w:cs="Segoe UI Semilight"/>
                <w:sz w:val="20"/>
                <w:szCs w:val="20"/>
                <w:lang w:eastAsia="pl-PL"/>
              </w:rPr>
              <w:t>-</w:t>
            </w:r>
          </w:p>
        </w:tc>
        <w:tc>
          <w:tcPr>
            <w:tcW w:w="489" w:type="pct"/>
            <w:tcBorders>
              <w:top w:val="single" w:sz="4" w:space="0" w:color="auto"/>
              <w:left w:val="nil"/>
              <w:bottom w:val="single" w:sz="8" w:space="0" w:color="auto"/>
              <w:right w:val="nil"/>
            </w:tcBorders>
            <w:shd w:val="clear" w:color="auto" w:fill="auto"/>
            <w:noWrap/>
            <w:vAlign w:val="center"/>
            <w:hideMark/>
          </w:tcPr>
          <w:p w14:paraId="7D4E49F7" w14:textId="462E4BEA"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w:t>
            </w:r>
          </w:p>
        </w:tc>
        <w:tc>
          <w:tcPr>
            <w:tcW w:w="502"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F787A19" w14:textId="5290D7F4" w:rsidR="00207F2F" w:rsidRPr="00207F2F" w:rsidRDefault="00207F2F" w:rsidP="00207F2F">
            <w:pPr>
              <w:spacing w:after="0" w:line="240" w:lineRule="auto"/>
              <w:jc w:val="center"/>
              <w:rPr>
                <w:rFonts w:ascii="Segoe UI Semilight" w:eastAsia="Times New Roman" w:hAnsi="Segoe UI Semilight" w:cs="Segoe UI Semilight"/>
                <w:sz w:val="20"/>
                <w:szCs w:val="20"/>
                <w:lang w:eastAsia="pl-PL"/>
              </w:rPr>
            </w:pPr>
            <w:r w:rsidRPr="00207F2F">
              <w:rPr>
                <w:rFonts w:ascii="Segoe UI Semilight" w:hAnsi="Segoe UI Semilight" w:cs="Segoe UI Semilight"/>
                <w:sz w:val="20"/>
                <w:szCs w:val="20"/>
              </w:rPr>
              <w:t>29 599,15</w:t>
            </w:r>
          </w:p>
        </w:tc>
      </w:tr>
      <w:tr w:rsidR="00207F2F" w:rsidRPr="00374987" w14:paraId="4B17192C" w14:textId="77777777" w:rsidTr="00207F2F">
        <w:trPr>
          <w:trHeight w:val="324"/>
        </w:trPr>
        <w:tc>
          <w:tcPr>
            <w:tcW w:w="965"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336E7D0C" w14:textId="77777777" w:rsidR="00207F2F" w:rsidRPr="00374987" w:rsidRDefault="00207F2F" w:rsidP="00207F2F">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Razem</w:t>
            </w:r>
          </w:p>
        </w:tc>
        <w:tc>
          <w:tcPr>
            <w:tcW w:w="521" w:type="pct"/>
            <w:tcBorders>
              <w:top w:val="nil"/>
              <w:left w:val="nil"/>
              <w:bottom w:val="single" w:sz="8" w:space="0" w:color="auto"/>
              <w:right w:val="single" w:sz="4" w:space="0" w:color="auto"/>
            </w:tcBorders>
            <w:shd w:val="clear" w:color="auto" w:fill="A6A6A6" w:themeFill="background1" w:themeFillShade="A6"/>
            <w:noWrap/>
            <w:vAlign w:val="center"/>
            <w:hideMark/>
          </w:tcPr>
          <w:p w14:paraId="30C00203" w14:textId="3346F85E" w:rsidR="00207F2F" w:rsidRPr="00207F2F" w:rsidRDefault="00207F2F" w:rsidP="00207F2F">
            <w:pPr>
              <w:spacing w:after="0" w:line="240" w:lineRule="auto"/>
              <w:jc w:val="center"/>
              <w:rPr>
                <w:rFonts w:ascii="Segoe UI Semilight" w:eastAsia="Times New Roman" w:hAnsi="Segoe UI Semilight" w:cs="Segoe UI Semilight"/>
                <w:b/>
                <w:bCs/>
                <w:sz w:val="20"/>
                <w:szCs w:val="20"/>
                <w:lang w:eastAsia="pl-PL"/>
              </w:rPr>
            </w:pPr>
            <w:r w:rsidRPr="00207F2F">
              <w:rPr>
                <w:rFonts w:ascii="Segoe UI Semilight" w:eastAsia="Times New Roman" w:hAnsi="Segoe UI Semilight" w:cs="Segoe UI Semilight"/>
                <w:b/>
                <w:bCs/>
                <w:sz w:val="20"/>
                <w:szCs w:val="20"/>
                <w:lang w:eastAsia="pl-PL"/>
              </w:rPr>
              <w:t>15 706,21</w:t>
            </w:r>
          </w:p>
        </w:tc>
        <w:tc>
          <w:tcPr>
            <w:tcW w:w="457"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5119FFF6" w14:textId="615B9BBA" w:rsidR="00207F2F" w:rsidRPr="00207F2F" w:rsidRDefault="0020264A" w:rsidP="00207F2F">
            <w:pPr>
              <w:spacing w:after="0" w:line="240" w:lineRule="auto"/>
              <w:jc w:val="center"/>
              <w:rPr>
                <w:rFonts w:ascii="Segoe UI Semilight" w:eastAsia="Times New Roman" w:hAnsi="Segoe UI Semilight" w:cs="Segoe UI Semilight"/>
                <w:b/>
                <w:bCs/>
                <w:sz w:val="20"/>
                <w:szCs w:val="20"/>
                <w:lang w:eastAsia="pl-PL"/>
              </w:rPr>
            </w:pPr>
            <w:r>
              <w:rPr>
                <w:rFonts w:ascii="Segoe UI Semilight" w:hAnsi="Segoe UI Semilight" w:cs="Segoe UI Semilight"/>
                <w:b/>
                <w:sz w:val="20"/>
                <w:szCs w:val="20"/>
              </w:rPr>
              <w:t>9 576,53</w:t>
            </w:r>
          </w:p>
        </w:tc>
        <w:tc>
          <w:tcPr>
            <w:tcW w:w="502"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6D7D5628" w14:textId="18C99D77" w:rsidR="00207F2F" w:rsidRPr="00207F2F" w:rsidRDefault="0020264A" w:rsidP="00207F2F">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1 316,76</w:t>
            </w:r>
          </w:p>
        </w:tc>
        <w:tc>
          <w:tcPr>
            <w:tcW w:w="502"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7C5F3BE8" w14:textId="2EDA2FE4" w:rsidR="00207F2F" w:rsidRPr="00207F2F" w:rsidRDefault="00207F2F" w:rsidP="00207F2F">
            <w:pPr>
              <w:spacing w:after="0" w:line="240" w:lineRule="auto"/>
              <w:jc w:val="center"/>
              <w:rPr>
                <w:rFonts w:ascii="Segoe UI Semilight" w:eastAsia="Times New Roman" w:hAnsi="Segoe UI Semilight" w:cs="Segoe UI Semilight"/>
                <w:b/>
                <w:bCs/>
                <w:sz w:val="20"/>
                <w:szCs w:val="20"/>
                <w:lang w:eastAsia="pl-PL"/>
              </w:rPr>
            </w:pPr>
            <w:r w:rsidRPr="00207F2F">
              <w:rPr>
                <w:rFonts w:ascii="Segoe UI Semilight" w:hAnsi="Segoe UI Semilight" w:cs="Segoe UI Semilight"/>
                <w:b/>
                <w:sz w:val="20"/>
                <w:szCs w:val="20"/>
              </w:rPr>
              <w:t>11 113,80</w:t>
            </w:r>
          </w:p>
        </w:tc>
        <w:tc>
          <w:tcPr>
            <w:tcW w:w="547"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6C8A2B64" w14:textId="62484A26" w:rsidR="00207F2F" w:rsidRPr="00207F2F" w:rsidRDefault="00207F2F" w:rsidP="00207F2F">
            <w:pPr>
              <w:spacing w:after="0" w:line="240" w:lineRule="auto"/>
              <w:jc w:val="center"/>
              <w:rPr>
                <w:rFonts w:ascii="Segoe UI Semilight" w:eastAsia="Times New Roman" w:hAnsi="Segoe UI Semilight" w:cs="Segoe UI Semilight"/>
                <w:b/>
                <w:bCs/>
                <w:sz w:val="20"/>
                <w:szCs w:val="20"/>
                <w:lang w:eastAsia="pl-PL"/>
              </w:rPr>
            </w:pPr>
            <w:r w:rsidRPr="00207F2F">
              <w:rPr>
                <w:rFonts w:ascii="Segoe UI Semilight" w:hAnsi="Segoe UI Semilight" w:cs="Segoe UI Semilight"/>
                <w:b/>
                <w:sz w:val="20"/>
                <w:szCs w:val="20"/>
              </w:rPr>
              <w:t>15 592,65</w:t>
            </w:r>
          </w:p>
        </w:tc>
        <w:tc>
          <w:tcPr>
            <w:tcW w:w="515"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0BAF7BC4" w14:textId="0A517BF5" w:rsidR="00207F2F" w:rsidRPr="00207F2F" w:rsidRDefault="00207F2F" w:rsidP="00207F2F">
            <w:pPr>
              <w:spacing w:after="0" w:line="240" w:lineRule="auto"/>
              <w:jc w:val="center"/>
              <w:rPr>
                <w:rFonts w:ascii="Segoe UI Semilight" w:eastAsia="Times New Roman" w:hAnsi="Segoe UI Semilight" w:cs="Segoe UI Semilight"/>
                <w:b/>
                <w:bCs/>
                <w:sz w:val="20"/>
                <w:szCs w:val="20"/>
                <w:lang w:eastAsia="pl-PL"/>
              </w:rPr>
            </w:pPr>
            <w:r w:rsidRPr="00207F2F">
              <w:rPr>
                <w:rFonts w:ascii="Segoe UI Semilight" w:eastAsia="Times New Roman" w:hAnsi="Segoe UI Semilight" w:cs="Segoe UI Semilight"/>
                <w:b/>
                <w:bCs/>
                <w:sz w:val="20"/>
                <w:szCs w:val="20"/>
                <w:lang w:eastAsia="pl-PL"/>
              </w:rPr>
              <w:t>67 109,22</w:t>
            </w:r>
          </w:p>
        </w:tc>
        <w:tc>
          <w:tcPr>
            <w:tcW w:w="489" w:type="pct"/>
            <w:tcBorders>
              <w:top w:val="nil"/>
              <w:left w:val="single" w:sz="8" w:space="0" w:color="auto"/>
              <w:bottom w:val="single" w:sz="8" w:space="0" w:color="auto"/>
              <w:right w:val="nil"/>
            </w:tcBorders>
            <w:shd w:val="clear" w:color="auto" w:fill="A6A6A6" w:themeFill="background1" w:themeFillShade="A6"/>
            <w:noWrap/>
            <w:vAlign w:val="center"/>
            <w:hideMark/>
          </w:tcPr>
          <w:p w14:paraId="662BB8FC" w14:textId="5B5A758A" w:rsidR="00207F2F" w:rsidRPr="00207F2F" w:rsidRDefault="00207F2F" w:rsidP="00207F2F">
            <w:pPr>
              <w:spacing w:after="0" w:line="240" w:lineRule="auto"/>
              <w:jc w:val="center"/>
              <w:rPr>
                <w:rFonts w:ascii="Segoe UI Semilight" w:eastAsia="Times New Roman" w:hAnsi="Segoe UI Semilight" w:cs="Segoe UI Semilight"/>
                <w:b/>
                <w:bCs/>
                <w:sz w:val="20"/>
                <w:szCs w:val="20"/>
                <w:lang w:eastAsia="pl-PL"/>
              </w:rPr>
            </w:pPr>
            <w:r w:rsidRPr="00207F2F">
              <w:rPr>
                <w:rFonts w:ascii="Segoe UI Semilight" w:hAnsi="Segoe UI Semilight" w:cs="Segoe UI Semilight"/>
                <w:b/>
                <w:sz w:val="20"/>
                <w:szCs w:val="20"/>
              </w:rPr>
              <w:t>6 396,30</w:t>
            </w:r>
          </w:p>
        </w:tc>
        <w:tc>
          <w:tcPr>
            <w:tcW w:w="502" w:type="pct"/>
            <w:tcBorders>
              <w:top w:val="nil"/>
              <w:left w:val="single" w:sz="8" w:space="0" w:color="auto"/>
              <w:bottom w:val="single" w:sz="8" w:space="0" w:color="auto"/>
              <w:right w:val="single" w:sz="8" w:space="0" w:color="auto"/>
            </w:tcBorders>
            <w:shd w:val="clear" w:color="auto" w:fill="A6A6A6" w:themeFill="background1" w:themeFillShade="A6"/>
            <w:noWrap/>
            <w:vAlign w:val="center"/>
          </w:tcPr>
          <w:p w14:paraId="366490E3" w14:textId="1E174B49" w:rsidR="00207F2F" w:rsidRPr="00207F2F" w:rsidRDefault="00207F2F" w:rsidP="000E2D8B">
            <w:pPr>
              <w:spacing w:after="0" w:line="240" w:lineRule="auto"/>
              <w:jc w:val="center"/>
              <w:rPr>
                <w:rFonts w:ascii="Segoe UI Semilight" w:eastAsia="Times New Roman" w:hAnsi="Segoe UI Semilight" w:cs="Segoe UI Semilight"/>
                <w:b/>
                <w:bCs/>
                <w:sz w:val="20"/>
                <w:szCs w:val="20"/>
                <w:lang w:eastAsia="pl-PL"/>
              </w:rPr>
            </w:pPr>
            <w:r w:rsidRPr="00207F2F">
              <w:rPr>
                <w:rFonts w:ascii="Segoe UI Semilight" w:hAnsi="Segoe UI Semilight" w:cs="Segoe UI Semilight"/>
                <w:b/>
                <w:sz w:val="20"/>
                <w:szCs w:val="20"/>
              </w:rPr>
              <w:t>126</w:t>
            </w:r>
            <w:r w:rsidR="000E2D8B">
              <w:rPr>
                <w:rFonts w:ascii="Segoe UI Semilight" w:hAnsi="Segoe UI Semilight" w:cs="Segoe UI Semilight"/>
                <w:b/>
                <w:sz w:val="20"/>
                <w:szCs w:val="20"/>
              </w:rPr>
              <w:t> 811,46</w:t>
            </w:r>
          </w:p>
        </w:tc>
      </w:tr>
    </w:tbl>
    <w:p w14:paraId="17D26837" w14:textId="206D9ADE" w:rsidR="002B657A" w:rsidRPr="00F74703" w:rsidRDefault="00BE1935" w:rsidP="002B657A">
      <w:pPr>
        <w:rPr>
          <w:rStyle w:val="Wyrnienieintensywne"/>
          <w:rFonts w:ascii="Segoe UI Semilight" w:hAnsi="Segoe UI Semilight" w:cs="Segoe UI Semilight"/>
          <w:i w:val="0"/>
          <w:color w:val="auto"/>
          <w:sz w:val="18"/>
        </w:rPr>
      </w:pPr>
      <w:r w:rsidRPr="00F74703">
        <w:rPr>
          <w:rStyle w:val="Wyrnienieintensywne"/>
          <w:rFonts w:ascii="Segoe UI Semilight" w:hAnsi="Segoe UI Semilight" w:cs="Segoe UI Semilight"/>
          <w:i w:val="0"/>
          <w:color w:val="auto"/>
          <w:sz w:val="18"/>
        </w:rPr>
        <w:t xml:space="preserve">Źródło: Opracowanie na podstawie </w:t>
      </w:r>
      <w:r w:rsidR="006A0170" w:rsidRPr="00F74703">
        <w:rPr>
          <w:rStyle w:val="Wyrnienieintensywne"/>
          <w:rFonts w:ascii="Segoe UI Semilight" w:hAnsi="Segoe UI Semilight" w:cs="Segoe UI Semilight"/>
          <w:i w:val="0"/>
          <w:color w:val="auto"/>
          <w:sz w:val="18"/>
        </w:rPr>
        <w:t xml:space="preserve">przeprowadzonej inwentaryzacji. </w:t>
      </w:r>
    </w:p>
    <w:p w14:paraId="425079EF" w14:textId="3CB01CC3" w:rsidR="006A0170" w:rsidRDefault="006A0170" w:rsidP="002B657A"/>
    <w:p w14:paraId="4B4C2D98" w14:textId="77777777" w:rsidR="006A0170" w:rsidRDefault="006A0170" w:rsidP="002B657A"/>
    <w:p w14:paraId="7DF4CDD5" w14:textId="0079006D" w:rsidR="007B6491" w:rsidRDefault="007B6491" w:rsidP="007B6491">
      <w:pPr>
        <w:pStyle w:val="Legenda"/>
        <w:keepNext/>
        <w:spacing w:after="0"/>
        <w:jc w:val="center"/>
        <w:rPr>
          <w:rFonts w:ascii="Segoe UI Semilight" w:hAnsi="Segoe UI Semilight" w:cs="Segoe UI Semilight"/>
          <w:b/>
          <w:i w:val="0"/>
          <w:color w:val="auto"/>
        </w:rPr>
      </w:pPr>
      <w:bookmarkStart w:id="284" w:name="_Toc460540922"/>
      <w:bookmarkStart w:id="285" w:name="_Toc464031580"/>
      <w:bookmarkStart w:id="286" w:name="_Toc464726379"/>
      <w:bookmarkStart w:id="287" w:name="_Toc470032456"/>
      <w:bookmarkStart w:id="288" w:name="_Toc488059234"/>
      <w:bookmarkStart w:id="289" w:name="_Toc512498491"/>
      <w:bookmarkStart w:id="290" w:name="_Toc526846236"/>
      <w:r w:rsidRPr="00F74703">
        <w:rPr>
          <w:rFonts w:ascii="Segoe UI Semilight" w:hAnsi="Segoe UI Semilight" w:cs="Segoe UI Semilight"/>
          <w:b/>
          <w:i w:val="0"/>
          <w:color w:val="auto"/>
        </w:rPr>
        <w:lastRenderedPageBreak/>
        <w:t xml:space="preserve">Tabela </w:t>
      </w:r>
      <w:r w:rsidRPr="00F74703">
        <w:rPr>
          <w:rFonts w:ascii="Segoe UI Semilight" w:hAnsi="Segoe UI Semilight" w:cs="Segoe UI Semilight"/>
          <w:b/>
          <w:i w:val="0"/>
          <w:color w:val="auto"/>
        </w:rPr>
        <w:fldChar w:fldCharType="begin"/>
      </w:r>
      <w:r w:rsidRPr="00F74703">
        <w:rPr>
          <w:rFonts w:ascii="Segoe UI Semilight" w:hAnsi="Segoe UI Semilight" w:cs="Segoe UI Semilight"/>
          <w:b/>
          <w:i w:val="0"/>
          <w:color w:val="auto"/>
        </w:rPr>
        <w:instrText xml:space="preserve"> SEQ Tabela \* ARABIC </w:instrText>
      </w:r>
      <w:r w:rsidRPr="00F74703">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32</w:t>
      </w:r>
      <w:r w:rsidRPr="00F74703">
        <w:rPr>
          <w:rFonts w:ascii="Segoe UI Semilight" w:hAnsi="Segoe UI Semilight" w:cs="Segoe UI Semilight"/>
          <w:b/>
          <w:i w:val="0"/>
          <w:color w:val="auto"/>
        </w:rPr>
        <w:fldChar w:fldCharType="end"/>
      </w:r>
      <w:r w:rsidRPr="00F74703">
        <w:rPr>
          <w:rFonts w:ascii="Segoe UI Semilight" w:hAnsi="Segoe UI Semilight" w:cs="Segoe UI Semilight"/>
          <w:b/>
          <w:i w:val="0"/>
          <w:color w:val="auto"/>
        </w:rPr>
        <w:t xml:space="preserve">. Końcowe zużycie energii z podziałem na sektory i </w:t>
      </w:r>
      <w:r w:rsidR="00DE1455">
        <w:rPr>
          <w:rFonts w:ascii="Segoe UI Semilight" w:hAnsi="Segoe UI Semilight" w:cs="Segoe UI Semilight"/>
          <w:b/>
          <w:i w:val="0"/>
          <w:color w:val="auto"/>
        </w:rPr>
        <w:t>paliwa w roku prognozowanym 2023</w:t>
      </w:r>
      <w:r w:rsidRPr="00F74703">
        <w:rPr>
          <w:rFonts w:ascii="Segoe UI Semilight" w:hAnsi="Segoe UI Semilight" w:cs="Segoe UI Semilight"/>
          <w:b/>
          <w:i w:val="0"/>
          <w:color w:val="auto"/>
        </w:rPr>
        <w:t xml:space="preserve"> na terenie </w:t>
      </w:r>
      <w:r w:rsidR="001C3BCF" w:rsidRPr="00F74703">
        <w:rPr>
          <w:rFonts w:ascii="Segoe UI Semilight" w:hAnsi="Segoe UI Semilight" w:cs="Segoe UI Semilight"/>
          <w:b/>
          <w:i w:val="0"/>
          <w:color w:val="auto"/>
        </w:rPr>
        <w:t xml:space="preserve">gminy </w:t>
      </w:r>
      <w:bookmarkEnd w:id="284"/>
      <w:bookmarkEnd w:id="285"/>
      <w:bookmarkEnd w:id="286"/>
      <w:bookmarkEnd w:id="287"/>
      <w:bookmarkEnd w:id="288"/>
      <w:bookmarkEnd w:id="289"/>
      <w:r w:rsidR="00207F2F">
        <w:rPr>
          <w:rFonts w:ascii="Segoe UI Semilight" w:hAnsi="Segoe UI Semilight" w:cs="Segoe UI Semilight"/>
          <w:b/>
          <w:i w:val="0"/>
          <w:color w:val="auto"/>
        </w:rPr>
        <w:t>Białobrzegi.</w:t>
      </w:r>
      <w:bookmarkEnd w:id="290"/>
      <w:r w:rsidR="00207F2F">
        <w:rPr>
          <w:rFonts w:ascii="Segoe UI Semilight" w:hAnsi="Segoe UI Semilight" w:cs="Segoe UI Semilight"/>
          <w:b/>
          <w:i w:val="0"/>
          <w:color w:val="auto"/>
        </w:rPr>
        <w:t xml:space="preserve"> </w:t>
      </w:r>
    </w:p>
    <w:tbl>
      <w:tblPr>
        <w:tblW w:w="4970" w:type="pct"/>
        <w:tblCellMar>
          <w:left w:w="70" w:type="dxa"/>
          <w:right w:w="70" w:type="dxa"/>
        </w:tblCellMar>
        <w:tblLook w:val="04A0" w:firstRow="1" w:lastRow="0" w:firstColumn="1" w:lastColumn="0" w:noHBand="0" w:noVBand="1"/>
      </w:tblPr>
      <w:tblGrid>
        <w:gridCol w:w="2682"/>
        <w:gridCol w:w="1448"/>
        <w:gridCol w:w="1270"/>
        <w:gridCol w:w="1395"/>
        <w:gridCol w:w="1395"/>
        <w:gridCol w:w="1520"/>
        <w:gridCol w:w="1431"/>
        <w:gridCol w:w="1359"/>
        <w:gridCol w:w="1395"/>
      </w:tblGrid>
      <w:tr w:rsidR="00374987" w:rsidRPr="00374987" w14:paraId="61D3FE42" w14:textId="77777777" w:rsidTr="00374987">
        <w:trPr>
          <w:trHeight w:val="362"/>
        </w:trPr>
        <w:tc>
          <w:tcPr>
            <w:tcW w:w="965" w:type="pct"/>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00B6368E"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Kategoria</w:t>
            </w:r>
          </w:p>
        </w:tc>
        <w:tc>
          <w:tcPr>
            <w:tcW w:w="4035" w:type="pct"/>
            <w:gridSpan w:val="8"/>
            <w:tcBorders>
              <w:top w:val="single" w:sz="12" w:space="0" w:color="auto"/>
              <w:left w:val="nil"/>
              <w:bottom w:val="nil"/>
              <w:right w:val="single" w:sz="12" w:space="0" w:color="000000"/>
            </w:tcBorders>
            <w:shd w:val="clear" w:color="auto" w:fill="A6A6A6" w:themeFill="background1" w:themeFillShade="A6"/>
            <w:hideMark/>
          </w:tcPr>
          <w:p w14:paraId="6957A14D" w14:textId="11865EB2"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KOŃCOWE ZUŻYCIE ENER</w:t>
            </w:r>
            <w:r w:rsidR="00DE1455">
              <w:rPr>
                <w:rFonts w:ascii="Segoe UI Semilight" w:eastAsia="Times New Roman" w:hAnsi="Segoe UI Semilight" w:cs="Segoe UI Semilight"/>
                <w:b/>
                <w:bCs/>
                <w:sz w:val="20"/>
                <w:szCs w:val="20"/>
                <w:lang w:eastAsia="pl-PL"/>
              </w:rPr>
              <w:t>GII [MWh] - prognoza na rok 2023</w:t>
            </w:r>
          </w:p>
        </w:tc>
      </w:tr>
      <w:tr w:rsidR="00374987" w:rsidRPr="00374987" w14:paraId="2435F5F2" w14:textId="77777777" w:rsidTr="00374987">
        <w:trPr>
          <w:trHeight w:val="297"/>
        </w:trPr>
        <w:tc>
          <w:tcPr>
            <w:tcW w:w="965"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1CCE15E0"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21" w:type="pct"/>
            <w:vMerge w:val="restart"/>
            <w:tcBorders>
              <w:top w:val="single" w:sz="8" w:space="0" w:color="auto"/>
              <w:left w:val="nil"/>
              <w:bottom w:val="nil"/>
              <w:right w:val="single" w:sz="4" w:space="0" w:color="auto"/>
            </w:tcBorders>
            <w:shd w:val="clear" w:color="auto" w:fill="A6A6A6" w:themeFill="background1" w:themeFillShade="A6"/>
            <w:vAlign w:val="center"/>
            <w:hideMark/>
          </w:tcPr>
          <w:p w14:paraId="2929FB6F"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Energia elektryczna</w:t>
            </w:r>
          </w:p>
        </w:tc>
        <w:tc>
          <w:tcPr>
            <w:tcW w:w="2523" w:type="pct"/>
            <w:gridSpan w:val="5"/>
            <w:tcBorders>
              <w:top w:val="single" w:sz="8" w:space="0" w:color="auto"/>
              <w:left w:val="nil"/>
              <w:bottom w:val="single" w:sz="4" w:space="0" w:color="auto"/>
              <w:right w:val="single" w:sz="8" w:space="0" w:color="000000"/>
            </w:tcBorders>
            <w:shd w:val="clear" w:color="auto" w:fill="A6A6A6" w:themeFill="background1" w:themeFillShade="A6"/>
            <w:vAlign w:val="center"/>
            <w:hideMark/>
          </w:tcPr>
          <w:p w14:paraId="4A9F889F"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Paliwa kopalne</w:t>
            </w:r>
          </w:p>
        </w:tc>
        <w:tc>
          <w:tcPr>
            <w:tcW w:w="489" w:type="pct"/>
            <w:vMerge w:val="restart"/>
            <w:tcBorders>
              <w:top w:val="single" w:sz="8" w:space="0" w:color="auto"/>
              <w:left w:val="nil"/>
              <w:bottom w:val="nil"/>
              <w:right w:val="nil"/>
            </w:tcBorders>
            <w:shd w:val="clear" w:color="auto" w:fill="A6A6A6" w:themeFill="background1" w:themeFillShade="A6"/>
            <w:vAlign w:val="center"/>
            <w:hideMark/>
          </w:tcPr>
          <w:p w14:paraId="6549178C"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Energia odnawialna</w:t>
            </w:r>
          </w:p>
        </w:tc>
        <w:tc>
          <w:tcPr>
            <w:tcW w:w="502" w:type="pct"/>
            <w:vMerge w:val="restart"/>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40194341"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Razem</w:t>
            </w:r>
          </w:p>
        </w:tc>
      </w:tr>
      <w:tr w:rsidR="00374987" w:rsidRPr="00374987" w14:paraId="6FB5A5D3" w14:textId="77777777" w:rsidTr="00374987">
        <w:trPr>
          <w:trHeight w:val="310"/>
        </w:trPr>
        <w:tc>
          <w:tcPr>
            <w:tcW w:w="965"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45291CE1"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21" w:type="pct"/>
            <w:vMerge/>
            <w:tcBorders>
              <w:top w:val="single" w:sz="8" w:space="0" w:color="auto"/>
              <w:left w:val="nil"/>
              <w:bottom w:val="nil"/>
              <w:right w:val="single" w:sz="4" w:space="0" w:color="auto"/>
            </w:tcBorders>
            <w:shd w:val="clear" w:color="auto" w:fill="A6A6A6" w:themeFill="background1" w:themeFillShade="A6"/>
            <w:vAlign w:val="center"/>
            <w:hideMark/>
          </w:tcPr>
          <w:p w14:paraId="5545C704"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57" w:type="pct"/>
            <w:tcBorders>
              <w:top w:val="nil"/>
              <w:left w:val="nil"/>
              <w:bottom w:val="nil"/>
              <w:right w:val="single" w:sz="4" w:space="0" w:color="auto"/>
            </w:tcBorders>
            <w:shd w:val="clear" w:color="auto" w:fill="A6A6A6" w:themeFill="background1" w:themeFillShade="A6"/>
            <w:vAlign w:val="center"/>
            <w:hideMark/>
          </w:tcPr>
          <w:p w14:paraId="70F0D824" w14:textId="4F46A142" w:rsidR="00374987" w:rsidRPr="00374987" w:rsidRDefault="00207F2F" w:rsidP="00207F2F">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Gaz</w:t>
            </w:r>
          </w:p>
        </w:tc>
        <w:tc>
          <w:tcPr>
            <w:tcW w:w="502" w:type="pct"/>
            <w:tcBorders>
              <w:top w:val="single" w:sz="4" w:space="0" w:color="auto"/>
              <w:left w:val="nil"/>
              <w:bottom w:val="nil"/>
              <w:right w:val="single" w:sz="4" w:space="0" w:color="auto"/>
            </w:tcBorders>
            <w:shd w:val="clear" w:color="auto" w:fill="A6A6A6" w:themeFill="background1" w:themeFillShade="A6"/>
            <w:vAlign w:val="center"/>
            <w:hideMark/>
          </w:tcPr>
          <w:p w14:paraId="62A0C84C"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Olej opałowy</w:t>
            </w:r>
          </w:p>
        </w:tc>
        <w:tc>
          <w:tcPr>
            <w:tcW w:w="502" w:type="pct"/>
            <w:tcBorders>
              <w:top w:val="nil"/>
              <w:left w:val="nil"/>
              <w:bottom w:val="nil"/>
              <w:right w:val="single" w:sz="4" w:space="0" w:color="auto"/>
            </w:tcBorders>
            <w:shd w:val="clear" w:color="auto" w:fill="A6A6A6" w:themeFill="background1" w:themeFillShade="A6"/>
            <w:vAlign w:val="center"/>
            <w:hideMark/>
          </w:tcPr>
          <w:p w14:paraId="4D31091D"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Olej napędowy</w:t>
            </w:r>
          </w:p>
        </w:tc>
        <w:tc>
          <w:tcPr>
            <w:tcW w:w="547" w:type="pct"/>
            <w:tcBorders>
              <w:top w:val="nil"/>
              <w:left w:val="nil"/>
              <w:bottom w:val="nil"/>
              <w:right w:val="single" w:sz="4" w:space="0" w:color="auto"/>
            </w:tcBorders>
            <w:shd w:val="clear" w:color="auto" w:fill="A6A6A6" w:themeFill="background1" w:themeFillShade="A6"/>
            <w:vAlign w:val="center"/>
            <w:hideMark/>
          </w:tcPr>
          <w:p w14:paraId="6D3780E3"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Benzyna</w:t>
            </w:r>
          </w:p>
        </w:tc>
        <w:tc>
          <w:tcPr>
            <w:tcW w:w="515" w:type="pct"/>
            <w:tcBorders>
              <w:top w:val="nil"/>
              <w:left w:val="nil"/>
              <w:bottom w:val="nil"/>
              <w:right w:val="single" w:sz="8" w:space="0" w:color="auto"/>
            </w:tcBorders>
            <w:shd w:val="clear" w:color="auto" w:fill="A6A6A6" w:themeFill="background1" w:themeFillShade="A6"/>
            <w:vAlign w:val="center"/>
            <w:hideMark/>
          </w:tcPr>
          <w:p w14:paraId="05587F20"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Węgiel</w:t>
            </w:r>
          </w:p>
        </w:tc>
        <w:tc>
          <w:tcPr>
            <w:tcW w:w="489" w:type="pct"/>
            <w:vMerge/>
            <w:tcBorders>
              <w:top w:val="single" w:sz="8" w:space="0" w:color="auto"/>
              <w:left w:val="nil"/>
              <w:bottom w:val="nil"/>
              <w:right w:val="nil"/>
            </w:tcBorders>
            <w:shd w:val="clear" w:color="auto" w:fill="A6A6A6" w:themeFill="background1" w:themeFillShade="A6"/>
            <w:vAlign w:val="center"/>
            <w:hideMark/>
          </w:tcPr>
          <w:p w14:paraId="2F11AF70"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02" w:type="pct"/>
            <w:vMerge/>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54843A19"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r>
      <w:tr w:rsidR="00374987" w:rsidRPr="00374987" w14:paraId="78BD6C0F" w14:textId="77777777" w:rsidTr="00374987">
        <w:trPr>
          <w:trHeight w:val="362"/>
        </w:trPr>
        <w:tc>
          <w:tcPr>
            <w:tcW w:w="965" w:type="pct"/>
            <w:tcBorders>
              <w:top w:val="nil"/>
              <w:left w:val="single" w:sz="8" w:space="0" w:color="auto"/>
              <w:bottom w:val="nil"/>
              <w:right w:val="single" w:sz="8" w:space="0" w:color="auto"/>
            </w:tcBorders>
            <w:shd w:val="clear" w:color="auto" w:fill="A6A6A6" w:themeFill="background1" w:themeFillShade="A6"/>
            <w:noWrap/>
            <w:vAlign w:val="bottom"/>
            <w:hideMark/>
          </w:tcPr>
          <w:p w14:paraId="26A77A34"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BUDYNKI, HANDEL/USŁUGI:</w:t>
            </w:r>
          </w:p>
        </w:tc>
        <w:tc>
          <w:tcPr>
            <w:tcW w:w="3533" w:type="pct"/>
            <w:gridSpan w:val="7"/>
            <w:tcBorders>
              <w:top w:val="single" w:sz="8" w:space="0" w:color="auto"/>
              <w:left w:val="nil"/>
              <w:bottom w:val="single" w:sz="4" w:space="0" w:color="auto"/>
              <w:right w:val="nil"/>
            </w:tcBorders>
            <w:shd w:val="clear" w:color="auto" w:fill="A6A6A6" w:themeFill="background1" w:themeFillShade="A6"/>
            <w:noWrap/>
            <w:vAlign w:val="center"/>
            <w:hideMark/>
          </w:tcPr>
          <w:p w14:paraId="0207DBC2" w14:textId="77777777" w:rsidR="00374987" w:rsidRPr="00374987" w:rsidRDefault="00374987" w:rsidP="00374987">
            <w:pPr>
              <w:spacing w:after="0" w:line="240" w:lineRule="auto"/>
              <w:jc w:val="right"/>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xml:space="preserve"> </w:t>
            </w:r>
          </w:p>
        </w:tc>
        <w:tc>
          <w:tcPr>
            <w:tcW w:w="502" w:type="pct"/>
            <w:tcBorders>
              <w:top w:val="single" w:sz="8" w:space="0" w:color="auto"/>
              <w:left w:val="single" w:sz="8" w:space="0" w:color="auto"/>
              <w:bottom w:val="nil"/>
              <w:right w:val="single" w:sz="8" w:space="0" w:color="auto"/>
            </w:tcBorders>
            <w:shd w:val="clear" w:color="auto" w:fill="A6A6A6" w:themeFill="background1" w:themeFillShade="A6"/>
            <w:noWrap/>
            <w:vAlign w:val="center"/>
            <w:hideMark/>
          </w:tcPr>
          <w:p w14:paraId="0286642B" w14:textId="77777777" w:rsidR="00374987" w:rsidRPr="00374987" w:rsidRDefault="00374987" w:rsidP="00374987">
            <w:pPr>
              <w:spacing w:after="0" w:line="240" w:lineRule="auto"/>
              <w:jc w:val="right"/>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r>
      <w:tr w:rsidR="00594AE8" w:rsidRPr="00374987" w14:paraId="076505C7" w14:textId="77777777" w:rsidTr="00253E32">
        <w:trPr>
          <w:trHeight w:val="663"/>
        </w:trPr>
        <w:tc>
          <w:tcPr>
            <w:tcW w:w="96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5E77342" w14:textId="77777777" w:rsidR="00594AE8" w:rsidRPr="00374987" w:rsidRDefault="00594AE8" w:rsidP="00594AE8">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Sektor mieszkaniowy</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6B3D67E4" w14:textId="62F76B7D"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7 351,17</w:t>
            </w:r>
          </w:p>
        </w:tc>
        <w:tc>
          <w:tcPr>
            <w:tcW w:w="457" w:type="pct"/>
            <w:tcBorders>
              <w:top w:val="nil"/>
              <w:left w:val="single" w:sz="4" w:space="0" w:color="auto"/>
              <w:bottom w:val="single" w:sz="4" w:space="0" w:color="auto"/>
              <w:right w:val="single" w:sz="4" w:space="0" w:color="auto"/>
            </w:tcBorders>
            <w:shd w:val="clear" w:color="auto" w:fill="auto"/>
            <w:noWrap/>
            <w:vAlign w:val="center"/>
          </w:tcPr>
          <w:p w14:paraId="2DC78985" w14:textId="59AD4463"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6 873,47</w:t>
            </w:r>
          </w:p>
        </w:tc>
        <w:tc>
          <w:tcPr>
            <w:tcW w:w="502" w:type="pct"/>
            <w:tcBorders>
              <w:top w:val="nil"/>
              <w:left w:val="nil"/>
              <w:bottom w:val="single" w:sz="4" w:space="0" w:color="auto"/>
              <w:right w:val="single" w:sz="4" w:space="0" w:color="auto"/>
            </w:tcBorders>
            <w:shd w:val="clear" w:color="auto" w:fill="auto"/>
            <w:noWrap/>
            <w:vAlign w:val="center"/>
          </w:tcPr>
          <w:p w14:paraId="5AF3782D" w14:textId="1FDD2E3C"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1 212,96</w:t>
            </w:r>
          </w:p>
        </w:tc>
        <w:tc>
          <w:tcPr>
            <w:tcW w:w="502" w:type="pct"/>
            <w:tcBorders>
              <w:top w:val="nil"/>
              <w:left w:val="nil"/>
              <w:bottom w:val="single" w:sz="4" w:space="0" w:color="auto"/>
              <w:right w:val="single" w:sz="4" w:space="0" w:color="auto"/>
            </w:tcBorders>
            <w:shd w:val="clear" w:color="auto" w:fill="auto"/>
            <w:noWrap/>
            <w:vAlign w:val="center"/>
            <w:hideMark/>
          </w:tcPr>
          <w:p w14:paraId="49562D6A" w14:textId="7E50AE96"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0A1917E6" w14:textId="494361DD"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7FB6849A" w14:textId="4F2AD414"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65 904,41</w:t>
            </w:r>
          </w:p>
        </w:tc>
        <w:tc>
          <w:tcPr>
            <w:tcW w:w="489" w:type="pct"/>
            <w:tcBorders>
              <w:top w:val="single" w:sz="4" w:space="0" w:color="auto"/>
              <w:left w:val="single" w:sz="4" w:space="0" w:color="auto"/>
              <w:bottom w:val="single" w:sz="4" w:space="0" w:color="auto"/>
              <w:right w:val="nil"/>
            </w:tcBorders>
            <w:shd w:val="clear" w:color="auto" w:fill="auto"/>
            <w:noWrap/>
            <w:vAlign w:val="center"/>
            <w:hideMark/>
          </w:tcPr>
          <w:p w14:paraId="180A150A" w14:textId="7C2ECE9A"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6 873,47</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5D5D54E" w14:textId="3F832296"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88 215,47</w:t>
            </w:r>
          </w:p>
        </w:tc>
      </w:tr>
      <w:tr w:rsidR="00594AE8" w:rsidRPr="00374987" w14:paraId="5A35A437" w14:textId="77777777" w:rsidTr="00253E32">
        <w:trPr>
          <w:trHeight w:val="663"/>
        </w:trPr>
        <w:tc>
          <w:tcPr>
            <w:tcW w:w="965" w:type="pct"/>
            <w:tcBorders>
              <w:top w:val="nil"/>
              <w:left w:val="single" w:sz="8" w:space="0" w:color="auto"/>
              <w:bottom w:val="single" w:sz="4" w:space="0" w:color="auto"/>
              <w:right w:val="single" w:sz="8" w:space="0" w:color="auto"/>
            </w:tcBorders>
            <w:shd w:val="clear" w:color="auto" w:fill="auto"/>
            <w:vAlign w:val="center"/>
            <w:hideMark/>
          </w:tcPr>
          <w:p w14:paraId="499B611C" w14:textId="77777777" w:rsidR="00594AE8" w:rsidRPr="00374987" w:rsidRDefault="00594AE8" w:rsidP="00594AE8">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użyteczności publicznej</w:t>
            </w:r>
          </w:p>
        </w:tc>
        <w:tc>
          <w:tcPr>
            <w:tcW w:w="521" w:type="pct"/>
            <w:tcBorders>
              <w:top w:val="nil"/>
              <w:left w:val="nil"/>
              <w:bottom w:val="single" w:sz="4" w:space="0" w:color="auto"/>
              <w:right w:val="single" w:sz="4" w:space="0" w:color="auto"/>
            </w:tcBorders>
            <w:shd w:val="clear" w:color="auto" w:fill="auto"/>
            <w:noWrap/>
            <w:vAlign w:val="center"/>
          </w:tcPr>
          <w:p w14:paraId="68E94364" w14:textId="3E0FCBBD"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1 734,73</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7CB3376" w14:textId="6B391DD2"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w:t>
            </w:r>
          </w:p>
        </w:tc>
        <w:tc>
          <w:tcPr>
            <w:tcW w:w="502" w:type="pct"/>
            <w:tcBorders>
              <w:top w:val="nil"/>
              <w:left w:val="nil"/>
              <w:bottom w:val="single" w:sz="4" w:space="0" w:color="auto"/>
              <w:right w:val="single" w:sz="4" w:space="0" w:color="auto"/>
            </w:tcBorders>
            <w:shd w:val="clear" w:color="auto" w:fill="auto"/>
            <w:noWrap/>
            <w:vAlign w:val="center"/>
            <w:hideMark/>
          </w:tcPr>
          <w:p w14:paraId="2982116E" w14:textId="0E2D74FE"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184,80</w:t>
            </w:r>
          </w:p>
        </w:tc>
        <w:tc>
          <w:tcPr>
            <w:tcW w:w="502" w:type="pct"/>
            <w:tcBorders>
              <w:top w:val="nil"/>
              <w:left w:val="nil"/>
              <w:bottom w:val="single" w:sz="4" w:space="0" w:color="auto"/>
              <w:right w:val="single" w:sz="4" w:space="0" w:color="auto"/>
            </w:tcBorders>
            <w:shd w:val="clear" w:color="auto" w:fill="auto"/>
            <w:noWrap/>
            <w:vAlign w:val="center"/>
            <w:hideMark/>
          </w:tcPr>
          <w:p w14:paraId="7DE38173" w14:textId="2302DC41"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1BEA067A" w14:textId="06B8F53C"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7C0726CC" w14:textId="4489C3C6"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w:t>
            </w:r>
          </w:p>
        </w:tc>
        <w:tc>
          <w:tcPr>
            <w:tcW w:w="489" w:type="pct"/>
            <w:tcBorders>
              <w:top w:val="nil"/>
              <w:left w:val="single" w:sz="4" w:space="0" w:color="auto"/>
              <w:bottom w:val="single" w:sz="4" w:space="0" w:color="auto"/>
              <w:right w:val="nil"/>
            </w:tcBorders>
            <w:shd w:val="clear" w:color="auto" w:fill="auto"/>
            <w:noWrap/>
            <w:vAlign w:val="center"/>
            <w:hideMark/>
          </w:tcPr>
          <w:p w14:paraId="39684DF4" w14:textId="3459298C"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14:paraId="71836E91" w14:textId="623455EE" w:rsidR="00594AE8" w:rsidRPr="00253E32" w:rsidRDefault="00DF6C88" w:rsidP="00253E32">
            <w:pPr>
              <w:spacing w:after="0" w:line="240" w:lineRule="auto"/>
              <w:jc w:val="center"/>
              <w:rPr>
                <w:rFonts w:ascii="Segoe UI Semilight" w:eastAsia="Times New Roman" w:hAnsi="Segoe UI Semilight" w:cs="Segoe UI Semilight"/>
                <w:sz w:val="20"/>
                <w:szCs w:val="20"/>
                <w:lang w:eastAsia="pl-PL"/>
              </w:rPr>
            </w:pPr>
            <w:r>
              <w:rPr>
                <w:rFonts w:ascii="Segoe UI Semilight" w:hAnsi="Segoe UI Semilight" w:cs="Segoe UI Semilight"/>
                <w:sz w:val="20"/>
                <w:szCs w:val="20"/>
              </w:rPr>
              <w:t>2 022,26</w:t>
            </w:r>
          </w:p>
        </w:tc>
      </w:tr>
      <w:tr w:rsidR="00594AE8" w:rsidRPr="00374987" w14:paraId="16F8410A" w14:textId="77777777" w:rsidTr="00253E32">
        <w:trPr>
          <w:trHeight w:val="663"/>
        </w:trPr>
        <w:tc>
          <w:tcPr>
            <w:tcW w:w="96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6E9AF6A" w14:textId="77777777" w:rsidR="00594AE8" w:rsidRPr="00374987" w:rsidRDefault="00594AE8" w:rsidP="00594AE8">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Sektor handlu i usług</w:t>
            </w:r>
          </w:p>
        </w:tc>
        <w:tc>
          <w:tcPr>
            <w:tcW w:w="521" w:type="pct"/>
            <w:tcBorders>
              <w:top w:val="nil"/>
              <w:left w:val="nil"/>
              <w:bottom w:val="single" w:sz="4" w:space="0" w:color="auto"/>
              <w:right w:val="single" w:sz="4" w:space="0" w:color="auto"/>
            </w:tcBorders>
            <w:shd w:val="clear" w:color="auto" w:fill="auto"/>
            <w:noWrap/>
            <w:vAlign w:val="center"/>
          </w:tcPr>
          <w:p w14:paraId="5DFB62C0" w14:textId="23137B99"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6 270,88</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0085983" w14:textId="7234DECA"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w:t>
            </w:r>
          </w:p>
        </w:tc>
        <w:tc>
          <w:tcPr>
            <w:tcW w:w="502" w:type="pct"/>
            <w:tcBorders>
              <w:top w:val="nil"/>
              <w:left w:val="nil"/>
              <w:bottom w:val="single" w:sz="4" w:space="0" w:color="auto"/>
              <w:right w:val="single" w:sz="4" w:space="0" w:color="auto"/>
            </w:tcBorders>
            <w:shd w:val="clear" w:color="auto" w:fill="auto"/>
            <w:noWrap/>
            <w:vAlign w:val="center"/>
            <w:hideMark/>
          </w:tcPr>
          <w:p w14:paraId="2B5EB070" w14:textId="3BD2279E"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188,78</w:t>
            </w:r>
          </w:p>
        </w:tc>
        <w:tc>
          <w:tcPr>
            <w:tcW w:w="502" w:type="pct"/>
            <w:tcBorders>
              <w:top w:val="nil"/>
              <w:left w:val="nil"/>
              <w:bottom w:val="single" w:sz="4" w:space="0" w:color="auto"/>
              <w:right w:val="single" w:sz="4" w:space="0" w:color="auto"/>
            </w:tcBorders>
            <w:shd w:val="clear" w:color="auto" w:fill="auto"/>
            <w:noWrap/>
            <w:vAlign w:val="center"/>
            <w:hideMark/>
          </w:tcPr>
          <w:p w14:paraId="6AA374DA" w14:textId="179531D6"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1BC6C9EE" w14:textId="589C57DE"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343D772B" w14:textId="1C2214F9"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5 803,95</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14:paraId="35117FF1" w14:textId="763FF56A"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0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B6619C9" w14:textId="141FAFD4"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12 263,61</w:t>
            </w:r>
          </w:p>
        </w:tc>
      </w:tr>
      <w:tr w:rsidR="00594AE8" w:rsidRPr="00374987" w14:paraId="19DEDE38" w14:textId="77777777" w:rsidTr="00253E32">
        <w:trPr>
          <w:trHeight w:val="663"/>
        </w:trPr>
        <w:tc>
          <w:tcPr>
            <w:tcW w:w="965" w:type="pct"/>
            <w:tcBorders>
              <w:top w:val="nil"/>
              <w:left w:val="single" w:sz="8" w:space="0" w:color="auto"/>
              <w:bottom w:val="single" w:sz="8" w:space="0" w:color="auto"/>
              <w:right w:val="single" w:sz="8" w:space="0" w:color="auto"/>
            </w:tcBorders>
            <w:shd w:val="clear" w:color="auto" w:fill="auto"/>
            <w:noWrap/>
            <w:vAlign w:val="center"/>
            <w:hideMark/>
          </w:tcPr>
          <w:p w14:paraId="4CE3CA6A" w14:textId="77777777" w:rsidR="00594AE8" w:rsidRPr="00374987" w:rsidRDefault="00594AE8" w:rsidP="00594AE8">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Oświetlenie uliczne</w:t>
            </w:r>
          </w:p>
        </w:tc>
        <w:tc>
          <w:tcPr>
            <w:tcW w:w="521" w:type="pct"/>
            <w:tcBorders>
              <w:top w:val="nil"/>
              <w:left w:val="nil"/>
              <w:bottom w:val="single" w:sz="4" w:space="0" w:color="auto"/>
              <w:right w:val="single" w:sz="4" w:space="0" w:color="auto"/>
            </w:tcBorders>
            <w:shd w:val="clear" w:color="auto" w:fill="auto"/>
            <w:noWrap/>
            <w:vAlign w:val="center"/>
          </w:tcPr>
          <w:p w14:paraId="59D91DAC" w14:textId="55B7B79E"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405,65</w:t>
            </w: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9542F2A" w14:textId="5D625CF3"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w:t>
            </w:r>
          </w:p>
        </w:tc>
        <w:tc>
          <w:tcPr>
            <w:tcW w:w="502" w:type="pct"/>
            <w:tcBorders>
              <w:top w:val="nil"/>
              <w:left w:val="nil"/>
              <w:bottom w:val="single" w:sz="4" w:space="0" w:color="auto"/>
              <w:right w:val="single" w:sz="4" w:space="0" w:color="auto"/>
            </w:tcBorders>
            <w:shd w:val="clear" w:color="auto" w:fill="auto"/>
            <w:noWrap/>
            <w:vAlign w:val="center"/>
            <w:hideMark/>
          </w:tcPr>
          <w:p w14:paraId="2DA25CBD" w14:textId="776F2945"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02" w:type="pct"/>
            <w:tcBorders>
              <w:top w:val="nil"/>
              <w:left w:val="nil"/>
              <w:bottom w:val="single" w:sz="4" w:space="0" w:color="auto"/>
              <w:right w:val="single" w:sz="4" w:space="0" w:color="auto"/>
            </w:tcBorders>
            <w:shd w:val="clear" w:color="auto" w:fill="auto"/>
            <w:noWrap/>
            <w:vAlign w:val="center"/>
            <w:hideMark/>
          </w:tcPr>
          <w:p w14:paraId="48CC8983" w14:textId="55E2ED70"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47" w:type="pct"/>
            <w:tcBorders>
              <w:top w:val="nil"/>
              <w:left w:val="nil"/>
              <w:bottom w:val="single" w:sz="4" w:space="0" w:color="auto"/>
              <w:right w:val="single" w:sz="4" w:space="0" w:color="auto"/>
            </w:tcBorders>
            <w:shd w:val="clear" w:color="auto" w:fill="auto"/>
            <w:noWrap/>
            <w:vAlign w:val="center"/>
            <w:hideMark/>
          </w:tcPr>
          <w:p w14:paraId="69C45209" w14:textId="29015A18"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15" w:type="pct"/>
            <w:tcBorders>
              <w:top w:val="nil"/>
              <w:left w:val="nil"/>
              <w:bottom w:val="single" w:sz="4" w:space="0" w:color="auto"/>
              <w:right w:val="single" w:sz="4" w:space="0" w:color="auto"/>
            </w:tcBorders>
            <w:shd w:val="clear" w:color="auto" w:fill="auto"/>
            <w:noWrap/>
            <w:vAlign w:val="center"/>
            <w:hideMark/>
          </w:tcPr>
          <w:p w14:paraId="2B8C0F3E" w14:textId="332591B3"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489" w:type="pct"/>
            <w:tcBorders>
              <w:top w:val="single" w:sz="4" w:space="0" w:color="auto"/>
              <w:left w:val="single" w:sz="4" w:space="0" w:color="auto"/>
              <w:bottom w:val="single" w:sz="4" w:space="0" w:color="auto"/>
              <w:right w:val="nil"/>
            </w:tcBorders>
            <w:shd w:val="clear" w:color="auto" w:fill="auto"/>
            <w:noWrap/>
            <w:vAlign w:val="center"/>
            <w:hideMark/>
          </w:tcPr>
          <w:p w14:paraId="37318D8C" w14:textId="6D164910"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03100D67" w14:textId="61F5AC65"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405,65</w:t>
            </w:r>
          </w:p>
        </w:tc>
      </w:tr>
      <w:tr w:rsidR="00374987" w:rsidRPr="00374987" w14:paraId="5CCA0887" w14:textId="77777777" w:rsidTr="00374987">
        <w:trPr>
          <w:trHeight w:val="336"/>
        </w:trPr>
        <w:tc>
          <w:tcPr>
            <w:tcW w:w="965" w:type="pct"/>
            <w:tcBorders>
              <w:top w:val="nil"/>
              <w:left w:val="single" w:sz="8" w:space="0" w:color="auto"/>
              <w:bottom w:val="nil"/>
              <w:right w:val="single" w:sz="8" w:space="0" w:color="auto"/>
            </w:tcBorders>
            <w:shd w:val="clear" w:color="auto" w:fill="A6A6A6" w:themeFill="background1" w:themeFillShade="A6"/>
            <w:noWrap/>
            <w:vAlign w:val="center"/>
            <w:hideMark/>
          </w:tcPr>
          <w:p w14:paraId="15FFCDDC"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TRANSPORT:</w:t>
            </w:r>
          </w:p>
        </w:tc>
        <w:tc>
          <w:tcPr>
            <w:tcW w:w="3533" w:type="pct"/>
            <w:gridSpan w:val="7"/>
            <w:tcBorders>
              <w:top w:val="nil"/>
              <w:left w:val="nil"/>
              <w:bottom w:val="nil"/>
              <w:right w:val="nil"/>
            </w:tcBorders>
            <w:shd w:val="clear" w:color="auto" w:fill="A6A6A6" w:themeFill="background1" w:themeFillShade="A6"/>
            <w:noWrap/>
            <w:vAlign w:val="center"/>
            <w:hideMark/>
          </w:tcPr>
          <w:p w14:paraId="11892E4B" w14:textId="77777777" w:rsidR="00374987" w:rsidRPr="00374987" w:rsidRDefault="00374987" w:rsidP="00374987">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c>
          <w:tcPr>
            <w:tcW w:w="502" w:type="pct"/>
            <w:tcBorders>
              <w:top w:val="nil"/>
              <w:left w:val="single" w:sz="8" w:space="0" w:color="auto"/>
              <w:bottom w:val="nil"/>
              <w:right w:val="single" w:sz="8" w:space="0" w:color="auto"/>
            </w:tcBorders>
            <w:shd w:val="clear" w:color="auto" w:fill="A6A6A6" w:themeFill="background1" w:themeFillShade="A6"/>
            <w:noWrap/>
            <w:vAlign w:val="center"/>
            <w:hideMark/>
          </w:tcPr>
          <w:p w14:paraId="56C19DA8" w14:textId="77777777" w:rsidR="00374987" w:rsidRPr="00374987" w:rsidRDefault="00374987" w:rsidP="00374987">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r>
      <w:tr w:rsidR="00594AE8" w:rsidRPr="00374987" w14:paraId="0C5467B4" w14:textId="77777777" w:rsidTr="00253E32">
        <w:trPr>
          <w:trHeight w:val="728"/>
        </w:trPr>
        <w:tc>
          <w:tcPr>
            <w:tcW w:w="96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DB5FC5B" w14:textId="77777777" w:rsidR="00594AE8" w:rsidRPr="00374987" w:rsidRDefault="00594AE8" w:rsidP="00594AE8">
            <w:pPr>
              <w:spacing w:after="0" w:line="240" w:lineRule="auto"/>
              <w:jc w:val="center"/>
              <w:rPr>
                <w:rFonts w:ascii="Segoe UI Semilight" w:eastAsia="Times New Roman" w:hAnsi="Segoe UI Semilight" w:cs="Segoe UI Semilight"/>
                <w:color w:val="000000"/>
                <w:sz w:val="20"/>
                <w:szCs w:val="20"/>
                <w:lang w:eastAsia="pl-PL"/>
              </w:rPr>
            </w:pPr>
            <w:r w:rsidRPr="00374987">
              <w:rPr>
                <w:rFonts w:ascii="Segoe UI Semilight" w:eastAsia="Times New Roman" w:hAnsi="Segoe UI Semilight" w:cs="Segoe UI Semilight"/>
                <w:color w:val="000000"/>
                <w:sz w:val="20"/>
                <w:szCs w:val="20"/>
                <w:lang w:eastAsia="pl-PL"/>
              </w:rPr>
              <w:t>Sektor transportu</w:t>
            </w:r>
          </w:p>
        </w:tc>
        <w:tc>
          <w:tcPr>
            <w:tcW w:w="521" w:type="pct"/>
            <w:tcBorders>
              <w:top w:val="single" w:sz="4" w:space="0" w:color="auto"/>
              <w:left w:val="nil"/>
              <w:bottom w:val="single" w:sz="8" w:space="0" w:color="auto"/>
              <w:right w:val="single" w:sz="4" w:space="0" w:color="auto"/>
            </w:tcBorders>
            <w:shd w:val="clear" w:color="auto" w:fill="auto"/>
            <w:noWrap/>
            <w:vAlign w:val="center"/>
            <w:hideMark/>
          </w:tcPr>
          <w:p w14:paraId="599F1CAD" w14:textId="0166C108"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w:t>
            </w:r>
          </w:p>
        </w:tc>
        <w:tc>
          <w:tcPr>
            <w:tcW w:w="457" w:type="pct"/>
            <w:tcBorders>
              <w:top w:val="single" w:sz="4" w:space="0" w:color="auto"/>
              <w:left w:val="nil"/>
              <w:bottom w:val="single" w:sz="8" w:space="0" w:color="auto"/>
              <w:right w:val="single" w:sz="4" w:space="0" w:color="auto"/>
            </w:tcBorders>
            <w:shd w:val="clear" w:color="auto" w:fill="auto"/>
            <w:noWrap/>
            <w:vAlign w:val="center"/>
            <w:hideMark/>
          </w:tcPr>
          <w:p w14:paraId="481C0F16" w14:textId="74DB33BF"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2 904,69</w:t>
            </w:r>
          </w:p>
        </w:tc>
        <w:tc>
          <w:tcPr>
            <w:tcW w:w="502" w:type="pct"/>
            <w:tcBorders>
              <w:top w:val="single" w:sz="4" w:space="0" w:color="auto"/>
              <w:left w:val="nil"/>
              <w:bottom w:val="single" w:sz="8" w:space="0" w:color="auto"/>
              <w:right w:val="single" w:sz="4" w:space="0" w:color="auto"/>
            </w:tcBorders>
            <w:shd w:val="clear" w:color="auto" w:fill="auto"/>
            <w:noWrap/>
            <w:vAlign w:val="center"/>
            <w:hideMark/>
          </w:tcPr>
          <w:p w14:paraId="777B8A97" w14:textId="737AFF03"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02" w:type="pct"/>
            <w:tcBorders>
              <w:top w:val="single" w:sz="4" w:space="0" w:color="auto"/>
              <w:left w:val="nil"/>
              <w:bottom w:val="single" w:sz="8" w:space="0" w:color="auto"/>
              <w:right w:val="single" w:sz="4" w:space="0" w:color="auto"/>
            </w:tcBorders>
            <w:shd w:val="clear" w:color="auto" w:fill="auto"/>
            <w:noWrap/>
            <w:vAlign w:val="center"/>
            <w:hideMark/>
          </w:tcPr>
          <w:p w14:paraId="5980CD9F" w14:textId="45E69FE6"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11 159,86</w:t>
            </w:r>
          </w:p>
        </w:tc>
        <w:tc>
          <w:tcPr>
            <w:tcW w:w="547" w:type="pct"/>
            <w:tcBorders>
              <w:top w:val="single" w:sz="4" w:space="0" w:color="auto"/>
              <w:left w:val="nil"/>
              <w:bottom w:val="single" w:sz="8" w:space="0" w:color="auto"/>
              <w:right w:val="single" w:sz="4" w:space="0" w:color="auto"/>
            </w:tcBorders>
            <w:shd w:val="clear" w:color="auto" w:fill="auto"/>
            <w:noWrap/>
            <w:vAlign w:val="center"/>
            <w:hideMark/>
          </w:tcPr>
          <w:p w14:paraId="3D5D35E3" w14:textId="48BC8D5F"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15 661,95</w:t>
            </w:r>
          </w:p>
        </w:tc>
        <w:tc>
          <w:tcPr>
            <w:tcW w:w="515" w:type="pct"/>
            <w:tcBorders>
              <w:top w:val="single" w:sz="4" w:space="0" w:color="auto"/>
              <w:left w:val="nil"/>
              <w:bottom w:val="single" w:sz="8" w:space="0" w:color="auto"/>
              <w:right w:val="single" w:sz="4" w:space="0" w:color="auto"/>
            </w:tcBorders>
            <w:shd w:val="clear" w:color="auto" w:fill="auto"/>
            <w:noWrap/>
            <w:vAlign w:val="center"/>
            <w:hideMark/>
          </w:tcPr>
          <w:p w14:paraId="3BE9193C" w14:textId="61403231"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489" w:type="pct"/>
            <w:tcBorders>
              <w:top w:val="single" w:sz="4" w:space="0" w:color="auto"/>
              <w:left w:val="nil"/>
              <w:bottom w:val="single" w:sz="8" w:space="0" w:color="auto"/>
              <w:right w:val="nil"/>
            </w:tcBorders>
            <w:shd w:val="clear" w:color="auto" w:fill="auto"/>
            <w:noWrap/>
            <w:vAlign w:val="center"/>
            <w:hideMark/>
          </w:tcPr>
          <w:p w14:paraId="7879EF7B" w14:textId="02626E1A"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eastAsia="Times New Roman" w:hAnsi="Segoe UI Semilight" w:cs="Segoe UI Semilight"/>
                <w:sz w:val="20"/>
                <w:szCs w:val="20"/>
                <w:lang w:eastAsia="pl-PL"/>
              </w:rPr>
              <w:t>-</w:t>
            </w:r>
          </w:p>
        </w:tc>
        <w:tc>
          <w:tcPr>
            <w:tcW w:w="50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8E535F8" w14:textId="7B872ACE" w:rsidR="00594AE8" w:rsidRPr="00253E32" w:rsidRDefault="00594AE8" w:rsidP="00253E32">
            <w:pPr>
              <w:spacing w:after="0" w:line="240" w:lineRule="auto"/>
              <w:jc w:val="center"/>
              <w:rPr>
                <w:rFonts w:ascii="Segoe UI Semilight" w:eastAsia="Times New Roman" w:hAnsi="Segoe UI Semilight" w:cs="Segoe UI Semilight"/>
                <w:sz w:val="20"/>
                <w:szCs w:val="20"/>
                <w:lang w:eastAsia="pl-PL"/>
              </w:rPr>
            </w:pPr>
            <w:r w:rsidRPr="00253E32">
              <w:rPr>
                <w:rFonts w:ascii="Segoe UI Semilight" w:hAnsi="Segoe UI Semilight" w:cs="Segoe UI Semilight"/>
                <w:sz w:val="20"/>
                <w:szCs w:val="20"/>
              </w:rPr>
              <w:t>29 726,50</w:t>
            </w:r>
          </w:p>
        </w:tc>
      </w:tr>
      <w:tr w:rsidR="00594AE8" w:rsidRPr="00374987" w14:paraId="5556977C" w14:textId="77777777" w:rsidTr="00253E32">
        <w:trPr>
          <w:trHeight w:val="349"/>
        </w:trPr>
        <w:tc>
          <w:tcPr>
            <w:tcW w:w="965"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1D1B1A91" w14:textId="77777777" w:rsidR="00594AE8" w:rsidRPr="00374987" w:rsidRDefault="00594AE8" w:rsidP="00594AE8">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Razem</w:t>
            </w:r>
          </w:p>
        </w:tc>
        <w:tc>
          <w:tcPr>
            <w:tcW w:w="521" w:type="pct"/>
            <w:tcBorders>
              <w:top w:val="nil"/>
              <w:left w:val="nil"/>
              <w:bottom w:val="single" w:sz="8" w:space="0" w:color="auto"/>
              <w:right w:val="single" w:sz="4" w:space="0" w:color="auto"/>
            </w:tcBorders>
            <w:shd w:val="clear" w:color="auto" w:fill="A6A6A6" w:themeFill="background1" w:themeFillShade="A6"/>
            <w:noWrap/>
            <w:vAlign w:val="center"/>
            <w:hideMark/>
          </w:tcPr>
          <w:p w14:paraId="33D6ECAA" w14:textId="1940398F" w:rsidR="00594AE8" w:rsidRPr="00253E32" w:rsidRDefault="00594AE8" w:rsidP="00253E32">
            <w:pPr>
              <w:spacing w:after="0" w:line="240" w:lineRule="auto"/>
              <w:jc w:val="center"/>
              <w:rPr>
                <w:rFonts w:ascii="Segoe UI Semilight" w:eastAsia="Times New Roman" w:hAnsi="Segoe UI Semilight" w:cs="Segoe UI Semilight"/>
                <w:b/>
                <w:bCs/>
                <w:sz w:val="20"/>
                <w:szCs w:val="20"/>
                <w:lang w:eastAsia="pl-PL"/>
              </w:rPr>
            </w:pPr>
            <w:r w:rsidRPr="00253E32">
              <w:rPr>
                <w:rFonts w:ascii="Segoe UI Semilight" w:hAnsi="Segoe UI Semilight" w:cs="Segoe UI Semilight"/>
                <w:b/>
                <w:sz w:val="20"/>
                <w:szCs w:val="20"/>
              </w:rPr>
              <w:t>15 762,43</w:t>
            </w:r>
          </w:p>
        </w:tc>
        <w:tc>
          <w:tcPr>
            <w:tcW w:w="457"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5742143E" w14:textId="7FB87C57" w:rsidR="00594AE8" w:rsidRPr="00253E32" w:rsidRDefault="00DF6C88" w:rsidP="00253E32">
            <w:pPr>
              <w:spacing w:after="0" w:line="240" w:lineRule="auto"/>
              <w:jc w:val="center"/>
              <w:rPr>
                <w:rFonts w:ascii="Segoe UI Semilight" w:eastAsia="Times New Roman" w:hAnsi="Segoe UI Semilight" w:cs="Segoe UI Semilight"/>
                <w:b/>
                <w:bCs/>
                <w:sz w:val="20"/>
                <w:szCs w:val="20"/>
                <w:lang w:eastAsia="pl-PL"/>
              </w:rPr>
            </w:pPr>
            <w:r>
              <w:rPr>
                <w:rFonts w:ascii="Segoe UI Semilight" w:hAnsi="Segoe UI Semilight" w:cs="Segoe UI Semilight"/>
                <w:b/>
                <w:sz w:val="20"/>
                <w:szCs w:val="20"/>
              </w:rPr>
              <w:t>10 065,69</w:t>
            </w:r>
          </w:p>
        </w:tc>
        <w:tc>
          <w:tcPr>
            <w:tcW w:w="502"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1D0F6A3D" w14:textId="624542E7" w:rsidR="00594AE8" w:rsidRPr="00253E32" w:rsidRDefault="00594AE8" w:rsidP="00253E32">
            <w:pPr>
              <w:spacing w:after="0" w:line="240" w:lineRule="auto"/>
              <w:jc w:val="center"/>
              <w:rPr>
                <w:rFonts w:ascii="Segoe UI Semilight" w:eastAsia="Times New Roman" w:hAnsi="Segoe UI Semilight" w:cs="Segoe UI Semilight"/>
                <w:b/>
                <w:bCs/>
                <w:sz w:val="20"/>
                <w:szCs w:val="20"/>
                <w:lang w:eastAsia="pl-PL"/>
              </w:rPr>
            </w:pPr>
            <w:r w:rsidRPr="00253E32">
              <w:rPr>
                <w:rFonts w:ascii="Segoe UI Semilight" w:eastAsia="Times New Roman" w:hAnsi="Segoe UI Semilight" w:cs="Segoe UI Semilight"/>
                <w:b/>
                <w:bCs/>
                <w:sz w:val="20"/>
                <w:szCs w:val="20"/>
                <w:lang w:eastAsia="pl-PL"/>
              </w:rPr>
              <w:t>1 856,55</w:t>
            </w:r>
          </w:p>
        </w:tc>
        <w:tc>
          <w:tcPr>
            <w:tcW w:w="502"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736B6639" w14:textId="79232666" w:rsidR="00594AE8" w:rsidRPr="00253E32" w:rsidRDefault="00594AE8" w:rsidP="00253E32">
            <w:pPr>
              <w:spacing w:after="0" w:line="240" w:lineRule="auto"/>
              <w:jc w:val="center"/>
              <w:rPr>
                <w:rFonts w:ascii="Segoe UI Semilight" w:eastAsia="Times New Roman" w:hAnsi="Segoe UI Semilight" w:cs="Segoe UI Semilight"/>
                <w:b/>
                <w:bCs/>
                <w:sz w:val="20"/>
                <w:szCs w:val="20"/>
                <w:lang w:eastAsia="pl-PL"/>
              </w:rPr>
            </w:pPr>
            <w:r w:rsidRPr="00253E32">
              <w:rPr>
                <w:rFonts w:ascii="Segoe UI Semilight" w:hAnsi="Segoe UI Semilight" w:cs="Segoe UI Semilight"/>
                <w:b/>
                <w:sz w:val="20"/>
                <w:szCs w:val="20"/>
              </w:rPr>
              <w:t>11 159,86</w:t>
            </w:r>
          </w:p>
        </w:tc>
        <w:tc>
          <w:tcPr>
            <w:tcW w:w="547"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7A3D7E28" w14:textId="107B3512" w:rsidR="00594AE8" w:rsidRPr="00253E32" w:rsidRDefault="00594AE8" w:rsidP="00253E32">
            <w:pPr>
              <w:spacing w:after="0" w:line="240" w:lineRule="auto"/>
              <w:jc w:val="center"/>
              <w:rPr>
                <w:rFonts w:ascii="Segoe UI Semilight" w:eastAsia="Times New Roman" w:hAnsi="Segoe UI Semilight" w:cs="Segoe UI Semilight"/>
                <w:b/>
                <w:bCs/>
                <w:sz w:val="20"/>
                <w:szCs w:val="20"/>
                <w:lang w:eastAsia="pl-PL"/>
              </w:rPr>
            </w:pPr>
            <w:r w:rsidRPr="00253E32">
              <w:rPr>
                <w:rFonts w:ascii="Segoe UI Semilight" w:hAnsi="Segoe UI Semilight" w:cs="Segoe UI Semilight"/>
                <w:b/>
                <w:sz w:val="20"/>
                <w:szCs w:val="20"/>
              </w:rPr>
              <w:t>15 661,95</w:t>
            </w:r>
          </w:p>
        </w:tc>
        <w:tc>
          <w:tcPr>
            <w:tcW w:w="515"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241DC2A3" w14:textId="1A2ACF3A" w:rsidR="00594AE8" w:rsidRPr="00253E32" w:rsidRDefault="00594AE8" w:rsidP="00253E32">
            <w:pPr>
              <w:spacing w:after="0" w:line="240" w:lineRule="auto"/>
              <w:jc w:val="center"/>
              <w:rPr>
                <w:rFonts w:ascii="Segoe UI Semilight" w:eastAsia="Times New Roman" w:hAnsi="Segoe UI Semilight" w:cs="Segoe UI Semilight"/>
                <w:b/>
                <w:bCs/>
                <w:sz w:val="20"/>
                <w:szCs w:val="20"/>
                <w:lang w:eastAsia="pl-PL"/>
              </w:rPr>
            </w:pPr>
            <w:r w:rsidRPr="00253E32">
              <w:rPr>
                <w:rFonts w:ascii="Segoe UI Semilight" w:eastAsia="Times New Roman" w:hAnsi="Segoe UI Semilight" w:cs="Segoe UI Semilight"/>
                <w:b/>
                <w:bCs/>
                <w:sz w:val="20"/>
                <w:szCs w:val="20"/>
                <w:lang w:eastAsia="pl-PL"/>
              </w:rPr>
              <w:t>71 708,36</w:t>
            </w:r>
          </w:p>
        </w:tc>
        <w:tc>
          <w:tcPr>
            <w:tcW w:w="489" w:type="pct"/>
            <w:tcBorders>
              <w:top w:val="nil"/>
              <w:left w:val="single" w:sz="8" w:space="0" w:color="auto"/>
              <w:bottom w:val="single" w:sz="8" w:space="0" w:color="auto"/>
              <w:right w:val="nil"/>
            </w:tcBorders>
            <w:shd w:val="clear" w:color="auto" w:fill="A6A6A6" w:themeFill="background1" w:themeFillShade="A6"/>
            <w:noWrap/>
            <w:vAlign w:val="center"/>
          </w:tcPr>
          <w:p w14:paraId="24C0B5AB" w14:textId="276FAD43" w:rsidR="00594AE8" w:rsidRPr="00253E32" w:rsidRDefault="00594AE8" w:rsidP="00253E32">
            <w:pPr>
              <w:spacing w:after="0" w:line="240" w:lineRule="auto"/>
              <w:jc w:val="center"/>
              <w:rPr>
                <w:rFonts w:ascii="Segoe UI Semilight" w:eastAsia="Times New Roman" w:hAnsi="Segoe UI Semilight" w:cs="Segoe UI Semilight"/>
                <w:b/>
                <w:bCs/>
                <w:sz w:val="20"/>
                <w:szCs w:val="20"/>
                <w:lang w:eastAsia="pl-PL"/>
              </w:rPr>
            </w:pPr>
            <w:r w:rsidRPr="00253E32">
              <w:rPr>
                <w:rFonts w:ascii="Segoe UI Semilight" w:eastAsia="Times New Roman" w:hAnsi="Segoe UI Semilight" w:cs="Segoe UI Semilight"/>
                <w:b/>
                <w:bCs/>
                <w:sz w:val="20"/>
                <w:szCs w:val="20"/>
                <w:lang w:eastAsia="pl-PL"/>
              </w:rPr>
              <w:t>6 873,47</w:t>
            </w:r>
          </w:p>
        </w:tc>
        <w:tc>
          <w:tcPr>
            <w:tcW w:w="502"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10061B6B" w14:textId="729C8F2A" w:rsidR="00594AE8" w:rsidRPr="00253E32" w:rsidRDefault="00DF6C88" w:rsidP="00253E32">
            <w:pPr>
              <w:spacing w:after="0" w:line="240" w:lineRule="auto"/>
              <w:jc w:val="center"/>
              <w:rPr>
                <w:rFonts w:ascii="Segoe UI Semilight" w:eastAsia="Times New Roman" w:hAnsi="Segoe UI Semilight" w:cs="Segoe UI Semilight"/>
                <w:b/>
                <w:bCs/>
                <w:sz w:val="20"/>
                <w:szCs w:val="20"/>
                <w:lang w:eastAsia="pl-PL"/>
              </w:rPr>
            </w:pPr>
            <w:r>
              <w:rPr>
                <w:rFonts w:ascii="Segoe UI Semilight" w:hAnsi="Segoe UI Semilight" w:cs="Segoe UI Semilight"/>
                <w:b/>
                <w:sz w:val="20"/>
                <w:szCs w:val="20"/>
              </w:rPr>
              <w:t>132 633,49</w:t>
            </w:r>
          </w:p>
        </w:tc>
      </w:tr>
    </w:tbl>
    <w:p w14:paraId="24FAA5A4" w14:textId="06051580" w:rsidR="00F5480F" w:rsidRPr="00F74703" w:rsidRDefault="00F5480F" w:rsidP="00F5480F">
      <w:pPr>
        <w:rPr>
          <w:rStyle w:val="Wyrnienieintensywne"/>
          <w:rFonts w:ascii="Segoe UI Semilight" w:hAnsi="Segoe UI Semilight" w:cs="Segoe UI Semilight"/>
          <w:i w:val="0"/>
          <w:color w:val="auto"/>
          <w:sz w:val="18"/>
        </w:rPr>
      </w:pPr>
      <w:r w:rsidRPr="00F74703">
        <w:rPr>
          <w:rStyle w:val="Wyrnienieintensywne"/>
          <w:rFonts w:ascii="Segoe UI Semilight" w:hAnsi="Segoe UI Semilight" w:cs="Segoe UI Semilight"/>
          <w:i w:val="0"/>
          <w:color w:val="auto"/>
          <w:sz w:val="18"/>
        </w:rPr>
        <w:t xml:space="preserve">Źródło: Opracowanie na podstawie przeprowadzonej inwentaryzacji. </w:t>
      </w:r>
    </w:p>
    <w:p w14:paraId="1921F9DE" w14:textId="77777777" w:rsidR="007B6491" w:rsidRDefault="007B6491" w:rsidP="002B657A">
      <w:pPr>
        <w:rPr>
          <w:rStyle w:val="Wyrnienieintensywne"/>
          <w:i w:val="0"/>
          <w:color w:val="auto"/>
          <w:sz w:val="18"/>
        </w:rPr>
      </w:pPr>
    </w:p>
    <w:p w14:paraId="477B6ABA" w14:textId="77777777" w:rsidR="007B6491" w:rsidRDefault="007B6491" w:rsidP="002B657A">
      <w:pPr>
        <w:rPr>
          <w:rStyle w:val="Wyrnienieintensywne"/>
          <w:i w:val="0"/>
          <w:color w:val="auto"/>
          <w:sz w:val="18"/>
        </w:rPr>
      </w:pPr>
    </w:p>
    <w:p w14:paraId="64BA3A6F" w14:textId="02AC4473" w:rsidR="007B6491" w:rsidRDefault="007B6491" w:rsidP="002B657A">
      <w:pPr>
        <w:rPr>
          <w:rStyle w:val="Wyrnienieintensywne"/>
          <w:i w:val="0"/>
          <w:color w:val="auto"/>
          <w:sz w:val="18"/>
        </w:rPr>
      </w:pPr>
    </w:p>
    <w:p w14:paraId="25CA9A43" w14:textId="78F9178C" w:rsidR="00A43E7F" w:rsidRDefault="00A43E7F" w:rsidP="002B657A">
      <w:pPr>
        <w:rPr>
          <w:rStyle w:val="Wyrnienieintensywne"/>
          <w:i w:val="0"/>
          <w:color w:val="auto"/>
          <w:sz w:val="18"/>
        </w:rPr>
      </w:pPr>
    </w:p>
    <w:p w14:paraId="070948CE" w14:textId="217182B0" w:rsidR="00A43E7F" w:rsidRDefault="00A43E7F" w:rsidP="002B657A">
      <w:pPr>
        <w:rPr>
          <w:rStyle w:val="Wyrnienieintensywne"/>
          <w:i w:val="0"/>
          <w:color w:val="auto"/>
          <w:sz w:val="18"/>
        </w:rPr>
      </w:pPr>
    </w:p>
    <w:p w14:paraId="04E55A05" w14:textId="4A3860DA" w:rsidR="007B6491" w:rsidRPr="00AC7A41" w:rsidRDefault="007B6491" w:rsidP="002B657A">
      <w:pPr>
        <w:rPr>
          <w:rStyle w:val="Wyrnienieintensywne"/>
          <w:rFonts w:ascii="Segoe UI Semilight" w:hAnsi="Segoe UI Semilight" w:cs="Segoe UI Semilight"/>
          <w:i w:val="0"/>
          <w:color w:val="auto"/>
          <w:sz w:val="18"/>
        </w:rPr>
      </w:pPr>
    </w:p>
    <w:p w14:paraId="6DBB1E9F" w14:textId="3615AAC0" w:rsidR="00C905D9" w:rsidRDefault="00C905D9" w:rsidP="00C905D9">
      <w:pPr>
        <w:pStyle w:val="Legenda"/>
        <w:keepNext/>
        <w:spacing w:after="0"/>
        <w:jc w:val="center"/>
        <w:rPr>
          <w:rFonts w:ascii="Segoe UI Semilight" w:hAnsi="Segoe UI Semilight" w:cs="Segoe UI Semilight"/>
          <w:b/>
          <w:i w:val="0"/>
          <w:color w:val="auto"/>
        </w:rPr>
      </w:pPr>
      <w:bookmarkStart w:id="291" w:name="_Toc460540923"/>
      <w:bookmarkStart w:id="292" w:name="_Toc464031581"/>
      <w:bookmarkStart w:id="293" w:name="_Toc464726380"/>
      <w:bookmarkStart w:id="294" w:name="_Toc470032457"/>
      <w:bookmarkStart w:id="295" w:name="_Toc488059235"/>
      <w:bookmarkStart w:id="296" w:name="_Toc512498492"/>
      <w:bookmarkStart w:id="297" w:name="_Toc526846237"/>
      <w:r w:rsidRPr="00AC7A41">
        <w:rPr>
          <w:rFonts w:ascii="Segoe UI Semilight" w:hAnsi="Segoe UI Semilight" w:cs="Segoe UI Semilight"/>
          <w:b/>
          <w:i w:val="0"/>
          <w:color w:val="auto"/>
        </w:rPr>
        <w:lastRenderedPageBreak/>
        <w:t xml:space="preserve">Tabela </w:t>
      </w:r>
      <w:r w:rsidRPr="00AC7A41">
        <w:rPr>
          <w:rFonts w:ascii="Segoe UI Semilight" w:hAnsi="Segoe UI Semilight" w:cs="Segoe UI Semilight"/>
          <w:b/>
          <w:i w:val="0"/>
          <w:color w:val="auto"/>
        </w:rPr>
        <w:fldChar w:fldCharType="begin"/>
      </w:r>
      <w:r w:rsidRPr="00AC7A41">
        <w:rPr>
          <w:rFonts w:ascii="Segoe UI Semilight" w:hAnsi="Segoe UI Semilight" w:cs="Segoe UI Semilight"/>
          <w:b/>
          <w:i w:val="0"/>
          <w:color w:val="auto"/>
        </w:rPr>
        <w:instrText xml:space="preserve"> SEQ Tabela \* ARABIC </w:instrText>
      </w:r>
      <w:r w:rsidRPr="00AC7A41">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33</w:t>
      </w:r>
      <w:r w:rsidRPr="00AC7A41">
        <w:rPr>
          <w:rFonts w:ascii="Segoe UI Semilight" w:hAnsi="Segoe UI Semilight" w:cs="Segoe UI Semilight"/>
          <w:b/>
          <w:i w:val="0"/>
          <w:color w:val="auto"/>
        </w:rPr>
        <w:fldChar w:fldCharType="end"/>
      </w:r>
      <w:r w:rsidRPr="00AC7A41">
        <w:rPr>
          <w:rFonts w:ascii="Segoe UI Semilight" w:hAnsi="Segoe UI Semilight" w:cs="Segoe UI Semilight"/>
          <w:b/>
          <w:i w:val="0"/>
          <w:color w:val="auto"/>
        </w:rPr>
        <w:t xml:space="preserve">. Emisja dwutlenku węgla z podziałem na sektory i paliwa na terenie </w:t>
      </w:r>
      <w:r w:rsidR="00F5480F" w:rsidRPr="00AC7A41">
        <w:rPr>
          <w:rFonts w:ascii="Segoe UI Semilight" w:hAnsi="Segoe UI Semilight" w:cs="Segoe UI Semilight"/>
          <w:b/>
          <w:i w:val="0"/>
          <w:color w:val="auto"/>
        </w:rPr>
        <w:t xml:space="preserve">gminy </w:t>
      </w:r>
      <w:r w:rsidR="00A119FE">
        <w:rPr>
          <w:rFonts w:ascii="Segoe UI Semilight" w:hAnsi="Segoe UI Semilight" w:cs="Segoe UI Semilight"/>
          <w:b/>
          <w:i w:val="0"/>
          <w:color w:val="auto"/>
        </w:rPr>
        <w:t>Białobrzegi</w:t>
      </w:r>
      <w:r w:rsidR="00090E53" w:rsidRPr="00AC7A41">
        <w:rPr>
          <w:rFonts w:ascii="Segoe UI Semilight" w:hAnsi="Segoe UI Semilight" w:cs="Segoe UI Semilight"/>
          <w:b/>
          <w:i w:val="0"/>
          <w:color w:val="auto"/>
        </w:rPr>
        <w:t xml:space="preserve"> </w:t>
      </w:r>
      <w:r w:rsidRPr="00AC7A41">
        <w:rPr>
          <w:rFonts w:ascii="Segoe UI Semilight" w:hAnsi="Segoe UI Semilight" w:cs="Segoe UI Semilight"/>
          <w:b/>
          <w:i w:val="0"/>
          <w:color w:val="auto"/>
        </w:rPr>
        <w:t>w roku bazowym 201</w:t>
      </w:r>
      <w:bookmarkEnd w:id="291"/>
      <w:bookmarkEnd w:id="292"/>
      <w:r w:rsidR="00374987">
        <w:rPr>
          <w:rFonts w:ascii="Segoe UI Semilight" w:hAnsi="Segoe UI Semilight" w:cs="Segoe UI Semilight"/>
          <w:b/>
          <w:i w:val="0"/>
          <w:color w:val="auto"/>
        </w:rPr>
        <w:t>6</w:t>
      </w:r>
      <w:r w:rsidR="00F5480F" w:rsidRPr="00AC7A41">
        <w:rPr>
          <w:rFonts w:ascii="Segoe UI Semilight" w:hAnsi="Segoe UI Semilight" w:cs="Segoe UI Semilight"/>
          <w:b/>
          <w:i w:val="0"/>
          <w:color w:val="auto"/>
        </w:rPr>
        <w:t>.</w:t>
      </w:r>
      <w:bookmarkEnd w:id="293"/>
      <w:bookmarkEnd w:id="294"/>
      <w:bookmarkEnd w:id="295"/>
      <w:bookmarkEnd w:id="296"/>
      <w:bookmarkEnd w:id="297"/>
    </w:p>
    <w:tbl>
      <w:tblPr>
        <w:tblW w:w="4995" w:type="pct"/>
        <w:tblCellMar>
          <w:left w:w="70" w:type="dxa"/>
          <w:right w:w="70" w:type="dxa"/>
        </w:tblCellMar>
        <w:tblLook w:val="04A0" w:firstRow="1" w:lastRow="0" w:firstColumn="1" w:lastColumn="0" w:noHBand="0" w:noVBand="1"/>
      </w:tblPr>
      <w:tblGrid>
        <w:gridCol w:w="2915"/>
        <w:gridCol w:w="1369"/>
        <w:gridCol w:w="1260"/>
        <w:gridCol w:w="1260"/>
        <w:gridCol w:w="1639"/>
        <w:gridCol w:w="1260"/>
        <w:gridCol w:w="1595"/>
        <w:gridCol w:w="1265"/>
        <w:gridCol w:w="1402"/>
      </w:tblGrid>
      <w:tr w:rsidR="00374987" w:rsidRPr="00374987" w14:paraId="4137810C" w14:textId="77777777" w:rsidTr="00374987">
        <w:trPr>
          <w:trHeight w:val="379"/>
        </w:trPr>
        <w:tc>
          <w:tcPr>
            <w:tcW w:w="1044" w:type="pct"/>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2D474E9D"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Kategoria</w:t>
            </w:r>
          </w:p>
        </w:tc>
        <w:tc>
          <w:tcPr>
            <w:tcW w:w="3956" w:type="pct"/>
            <w:gridSpan w:val="8"/>
            <w:tcBorders>
              <w:top w:val="single" w:sz="12" w:space="0" w:color="auto"/>
              <w:left w:val="nil"/>
              <w:bottom w:val="nil"/>
              <w:right w:val="single" w:sz="12" w:space="0" w:color="000000"/>
            </w:tcBorders>
            <w:shd w:val="clear" w:color="auto" w:fill="A6A6A6" w:themeFill="background1" w:themeFillShade="A6"/>
            <w:hideMark/>
          </w:tcPr>
          <w:p w14:paraId="239FB6E0"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Emisja CO</w:t>
            </w:r>
            <w:r w:rsidRPr="00374987">
              <w:rPr>
                <w:rFonts w:ascii="Segoe UI Semilight" w:eastAsia="Times New Roman" w:hAnsi="Segoe UI Semilight" w:cs="Segoe UI Semilight"/>
                <w:b/>
                <w:bCs/>
                <w:sz w:val="20"/>
                <w:szCs w:val="20"/>
                <w:vertAlign w:val="subscript"/>
                <w:lang w:eastAsia="pl-PL"/>
              </w:rPr>
              <w:t>2</w:t>
            </w:r>
            <w:r w:rsidRPr="00374987">
              <w:rPr>
                <w:rFonts w:ascii="Segoe UI Semilight" w:eastAsia="Times New Roman" w:hAnsi="Segoe UI Semilight" w:cs="Segoe UI Semilight"/>
                <w:b/>
                <w:bCs/>
                <w:sz w:val="20"/>
                <w:szCs w:val="20"/>
                <w:lang w:eastAsia="pl-PL"/>
              </w:rPr>
              <w:t xml:space="preserve"> [Mg] - rok bazowy 2016</w:t>
            </w:r>
          </w:p>
        </w:tc>
      </w:tr>
      <w:tr w:rsidR="00374987" w:rsidRPr="00374987" w14:paraId="5F794DC7" w14:textId="77777777" w:rsidTr="00A119FE">
        <w:trPr>
          <w:trHeight w:val="311"/>
        </w:trPr>
        <w:tc>
          <w:tcPr>
            <w:tcW w:w="1044"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095E82C1"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90" w:type="pct"/>
            <w:vMerge w:val="restart"/>
            <w:tcBorders>
              <w:top w:val="single" w:sz="8" w:space="0" w:color="auto"/>
              <w:left w:val="nil"/>
              <w:bottom w:val="nil"/>
              <w:right w:val="single" w:sz="4" w:space="0" w:color="auto"/>
            </w:tcBorders>
            <w:shd w:val="clear" w:color="auto" w:fill="A6A6A6" w:themeFill="background1" w:themeFillShade="A6"/>
            <w:vAlign w:val="center"/>
            <w:hideMark/>
          </w:tcPr>
          <w:p w14:paraId="09CACDFB"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Energia elektryczna</w:t>
            </w:r>
          </w:p>
        </w:tc>
        <w:tc>
          <w:tcPr>
            <w:tcW w:w="2511" w:type="pct"/>
            <w:gridSpan w:val="5"/>
            <w:tcBorders>
              <w:top w:val="single" w:sz="8" w:space="0" w:color="auto"/>
              <w:left w:val="nil"/>
              <w:bottom w:val="single" w:sz="4" w:space="0" w:color="auto"/>
              <w:right w:val="single" w:sz="8" w:space="0" w:color="000000"/>
            </w:tcBorders>
            <w:shd w:val="clear" w:color="auto" w:fill="A6A6A6" w:themeFill="background1" w:themeFillShade="A6"/>
            <w:vAlign w:val="center"/>
            <w:hideMark/>
          </w:tcPr>
          <w:p w14:paraId="444CBB93"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Paliwa kopalne</w:t>
            </w:r>
          </w:p>
        </w:tc>
        <w:tc>
          <w:tcPr>
            <w:tcW w:w="453" w:type="pct"/>
            <w:vMerge w:val="restart"/>
            <w:tcBorders>
              <w:top w:val="single" w:sz="8" w:space="0" w:color="auto"/>
              <w:left w:val="nil"/>
              <w:bottom w:val="nil"/>
              <w:right w:val="nil"/>
            </w:tcBorders>
            <w:shd w:val="clear" w:color="auto" w:fill="A6A6A6" w:themeFill="background1" w:themeFillShade="A6"/>
            <w:vAlign w:val="center"/>
            <w:hideMark/>
          </w:tcPr>
          <w:p w14:paraId="4EC4C261"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Energia odnawialna</w:t>
            </w:r>
          </w:p>
        </w:tc>
        <w:tc>
          <w:tcPr>
            <w:tcW w:w="502" w:type="pct"/>
            <w:vMerge w:val="restart"/>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6D61E41E"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Razem</w:t>
            </w:r>
          </w:p>
        </w:tc>
      </w:tr>
      <w:tr w:rsidR="00374987" w:rsidRPr="00374987" w14:paraId="441B366F" w14:textId="77777777" w:rsidTr="00A119FE">
        <w:trPr>
          <w:trHeight w:val="324"/>
        </w:trPr>
        <w:tc>
          <w:tcPr>
            <w:tcW w:w="1044"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4BA9C74D"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90" w:type="pct"/>
            <w:vMerge/>
            <w:tcBorders>
              <w:top w:val="single" w:sz="8" w:space="0" w:color="auto"/>
              <w:left w:val="nil"/>
              <w:bottom w:val="nil"/>
              <w:right w:val="single" w:sz="4" w:space="0" w:color="auto"/>
            </w:tcBorders>
            <w:shd w:val="clear" w:color="auto" w:fill="A6A6A6" w:themeFill="background1" w:themeFillShade="A6"/>
            <w:vAlign w:val="center"/>
            <w:hideMark/>
          </w:tcPr>
          <w:p w14:paraId="4B4FA00D"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51" w:type="pct"/>
            <w:tcBorders>
              <w:top w:val="nil"/>
              <w:left w:val="nil"/>
              <w:bottom w:val="nil"/>
              <w:right w:val="single" w:sz="4" w:space="0" w:color="auto"/>
            </w:tcBorders>
            <w:shd w:val="clear" w:color="auto" w:fill="A6A6A6" w:themeFill="background1" w:themeFillShade="A6"/>
            <w:vAlign w:val="center"/>
            <w:hideMark/>
          </w:tcPr>
          <w:p w14:paraId="48BBECB6" w14:textId="66DABA7B" w:rsidR="00374987" w:rsidRPr="00374987" w:rsidRDefault="00A119FE" w:rsidP="00A119FE">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Gaz</w:t>
            </w:r>
          </w:p>
        </w:tc>
        <w:tc>
          <w:tcPr>
            <w:tcW w:w="451" w:type="pct"/>
            <w:tcBorders>
              <w:top w:val="single" w:sz="4" w:space="0" w:color="auto"/>
              <w:left w:val="nil"/>
              <w:bottom w:val="nil"/>
              <w:right w:val="single" w:sz="4" w:space="0" w:color="auto"/>
            </w:tcBorders>
            <w:shd w:val="clear" w:color="auto" w:fill="A6A6A6" w:themeFill="background1" w:themeFillShade="A6"/>
            <w:vAlign w:val="center"/>
            <w:hideMark/>
          </w:tcPr>
          <w:p w14:paraId="6C74E1B9"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Olej opałowy</w:t>
            </w:r>
          </w:p>
        </w:tc>
        <w:tc>
          <w:tcPr>
            <w:tcW w:w="587" w:type="pct"/>
            <w:tcBorders>
              <w:top w:val="nil"/>
              <w:left w:val="nil"/>
              <w:bottom w:val="nil"/>
              <w:right w:val="single" w:sz="4" w:space="0" w:color="auto"/>
            </w:tcBorders>
            <w:shd w:val="clear" w:color="auto" w:fill="A6A6A6" w:themeFill="background1" w:themeFillShade="A6"/>
            <w:vAlign w:val="center"/>
            <w:hideMark/>
          </w:tcPr>
          <w:p w14:paraId="5B046DB7"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Olej napędowy</w:t>
            </w:r>
          </w:p>
        </w:tc>
        <w:tc>
          <w:tcPr>
            <w:tcW w:w="451" w:type="pct"/>
            <w:tcBorders>
              <w:top w:val="nil"/>
              <w:left w:val="nil"/>
              <w:bottom w:val="nil"/>
              <w:right w:val="single" w:sz="4" w:space="0" w:color="auto"/>
            </w:tcBorders>
            <w:shd w:val="clear" w:color="auto" w:fill="A6A6A6" w:themeFill="background1" w:themeFillShade="A6"/>
            <w:vAlign w:val="center"/>
            <w:hideMark/>
          </w:tcPr>
          <w:p w14:paraId="53F1FAE4"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Benzyna</w:t>
            </w:r>
          </w:p>
        </w:tc>
        <w:tc>
          <w:tcPr>
            <w:tcW w:w="571" w:type="pct"/>
            <w:tcBorders>
              <w:top w:val="nil"/>
              <w:left w:val="nil"/>
              <w:bottom w:val="nil"/>
              <w:right w:val="single" w:sz="8" w:space="0" w:color="auto"/>
            </w:tcBorders>
            <w:shd w:val="clear" w:color="auto" w:fill="A6A6A6" w:themeFill="background1" w:themeFillShade="A6"/>
            <w:vAlign w:val="center"/>
            <w:hideMark/>
          </w:tcPr>
          <w:p w14:paraId="0532EEDF"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Węgiel</w:t>
            </w:r>
          </w:p>
        </w:tc>
        <w:tc>
          <w:tcPr>
            <w:tcW w:w="453" w:type="pct"/>
            <w:vMerge/>
            <w:tcBorders>
              <w:top w:val="single" w:sz="8" w:space="0" w:color="auto"/>
              <w:left w:val="nil"/>
              <w:bottom w:val="nil"/>
              <w:right w:val="nil"/>
            </w:tcBorders>
            <w:shd w:val="clear" w:color="auto" w:fill="A6A6A6" w:themeFill="background1" w:themeFillShade="A6"/>
            <w:vAlign w:val="center"/>
            <w:hideMark/>
          </w:tcPr>
          <w:p w14:paraId="0E02A606"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02" w:type="pct"/>
            <w:vMerge/>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16A7F2D3" w14:textId="77777777" w:rsidR="00374987" w:rsidRPr="00374987" w:rsidRDefault="00374987" w:rsidP="00374987">
            <w:pPr>
              <w:spacing w:after="0" w:line="240" w:lineRule="auto"/>
              <w:rPr>
                <w:rFonts w:ascii="Segoe UI Semilight" w:eastAsia="Times New Roman" w:hAnsi="Segoe UI Semilight" w:cs="Segoe UI Semilight"/>
                <w:b/>
                <w:bCs/>
                <w:sz w:val="20"/>
                <w:szCs w:val="20"/>
                <w:lang w:eastAsia="pl-PL"/>
              </w:rPr>
            </w:pPr>
          </w:p>
        </w:tc>
      </w:tr>
      <w:tr w:rsidR="00374987" w:rsidRPr="00374987" w14:paraId="64A1BC98" w14:textId="77777777" w:rsidTr="00374987">
        <w:trPr>
          <w:trHeight w:val="379"/>
        </w:trPr>
        <w:tc>
          <w:tcPr>
            <w:tcW w:w="1044" w:type="pct"/>
            <w:tcBorders>
              <w:top w:val="nil"/>
              <w:left w:val="single" w:sz="8" w:space="0" w:color="auto"/>
              <w:bottom w:val="nil"/>
              <w:right w:val="single" w:sz="8" w:space="0" w:color="auto"/>
            </w:tcBorders>
            <w:shd w:val="clear" w:color="auto" w:fill="A6A6A6" w:themeFill="background1" w:themeFillShade="A6"/>
            <w:noWrap/>
            <w:vAlign w:val="bottom"/>
            <w:hideMark/>
          </w:tcPr>
          <w:p w14:paraId="6304197D"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BUDYNKI, HANDEL/USŁUGI:</w:t>
            </w:r>
          </w:p>
        </w:tc>
        <w:tc>
          <w:tcPr>
            <w:tcW w:w="3454" w:type="pct"/>
            <w:gridSpan w:val="7"/>
            <w:tcBorders>
              <w:top w:val="single" w:sz="8" w:space="0" w:color="auto"/>
              <w:left w:val="nil"/>
              <w:bottom w:val="single" w:sz="4" w:space="0" w:color="auto"/>
              <w:right w:val="nil"/>
            </w:tcBorders>
            <w:shd w:val="clear" w:color="auto" w:fill="A6A6A6" w:themeFill="background1" w:themeFillShade="A6"/>
            <w:noWrap/>
            <w:vAlign w:val="center"/>
            <w:hideMark/>
          </w:tcPr>
          <w:p w14:paraId="2F52B018" w14:textId="77777777" w:rsidR="00374987" w:rsidRPr="00374987" w:rsidRDefault="00374987" w:rsidP="00374987">
            <w:pPr>
              <w:spacing w:after="0" w:line="240" w:lineRule="auto"/>
              <w:jc w:val="right"/>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xml:space="preserve"> </w:t>
            </w:r>
          </w:p>
        </w:tc>
        <w:tc>
          <w:tcPr>
            <w:tcW w:w="502" w:type="pct"/>
            <w:tcBorders>
              <w:top w:val="single" w:sz="8" w:space="0" w:color="auto"/>
              <w:left w:val="single" w:sz="8" w:space="0" w:color="auto"/>
              <w:bottom w:val="nil"/>
              <w:right w:val="single" w:sz="8" w:space="0" w:color="auto"/>
            </w:tcBorders>
            <w:shd w:val="clear" w:color="auto" w:fill="A6A6A6" w:themeFill="background1" w:themeFillShade="A6"/>
            <w:noWrap/>
            <w:vAlign w:val="center"/>
            <w:hideMark/>
          </w:tcPr>
          <w:p w14:paraId="123A60D6" w14:textId="77777777" w:rsidR="00374987" w:rsidRPr="00374987" w:rsidRDefault="00374987" w:rsidP="00374987">
            <w:pPr>
              <w:spacing w:after="0" w:line="240" w:lineRule="auto"/>
              <w:jc w:val="right"/>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r>
      <w:tr w:rsidR="00A119FE" w:rsidRPr="00374987" w14:paraId="7DE500EC" w14:textId="77777777" w:rsidTr="00A119FE">
        <w:trPr>
          <w:trHeight w:val="761"/>
        </w:trPr>
        <w:tc>
          <w:tcPr>
            <w:tcW w:w="104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BCCFEAB" w14:textId="77777777" w:rsidR="00A119FE" w:rsidRPr="00374987" w:rsidRDefault="00A119FE" w:rsidP="00A119FE">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mieszkaniowy</w:t>
            </w:r>
          </w:p>
        </w:tc>
        <w:tc>
          <w:tcPr>
            <w:tcW w:w="490" w:type="pct"/>
            <w:tcBorders>
              <w:top w:val="single" w:sz="4" w:space="0" w:color="auto"/>
              <w:left w:val="nil"/>
              <w:bottom w:val="single" w:sz="4" w:space="0" w:color="auto"/>
              <w:right w:val="single" w:sz="4" w:space="0" w:color="auto"/>
            </w:tcBorders>
            <w:shd w:val="clear" w:color="auto" w:fill="auto"/>
            <w:noWrap/>
            <w:vAlign w:val="center"/>
          </w:tcPr>
          <w:p w14:paraId="7252ABBA" w14:textId="60A643AE"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6 087,27</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14:paraId="6892F4F4" w14:textId="683D24E0"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1 291,80</w:t>
            </w:r>
          </w:p>
        </w:tc>
        <w:tc>
          <w:tcPr>
            <w:tcW w:w="451" w:type="pct"/>
            <w:tcBorders>
              <w:top w:val="nil"/>
              <w:left w:val="nil"/>
              <w:bottom w:val="single" w:sz="4" w:space="0" w:color="auto"/>
              <w:right w:val="single" w:sz="4" w:space="0" w:color="auto"/>
            </w:tcBorders>
            <w:shd w:val="clear" w:color="auto" w:fill="auto"/>
            <w:noWrap/>
            <w:vAlign w:val="center"/>
            <w:hideMark/>
          </w:tcPr>
          <w:p w14:paraId="68CC348B" w14:textId="6311227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314,52</w:t>
            </w:r>
          </w:p>
        </w:tc>
        <w:tc>
          <w:tcPr>
            <w:tcW w:w="587" w:type="pct"/>
            <w:tcBorders>
              <w:top w:val="nil"/>
              <w:left w:val="nil"/>
              <w:bottom w:val="single" w:sz="4" w:space="0" w:color="auto"/>
              <w:right w:val="single" w:sz="4" w:space="0" w:color="auto"/>
            </w:tcBorders>
            <w:shd w:val="clear" w:color="auto" w:fill="auto"/>
            <w:noWrap/>
            <w:vAlign w:val="center"/>
            <w:hideMark/>
          </w:tcPr>
          <w:p w14:paraId="7D0894A8" w14:textId="296FD3E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1" w:type="pct"/>
            <w:tcBorders>
              <w:top w:val="nil"/>
              <w:left w:val="nil"/>
              <w:bottom w:val="single" w:sz="4" w:space="0" w:color="auto"/>
              <w:right w:val="single" w:sz="4" w:space="0" w:color="auto"/>
            </w:tcBorders>
            <w:shd w:val="clear" w:color="auto" w:fill="auto"/>
            <w:noWrap/>
            <w:vAlign w:val="center"/>
            <w:hideMark/>
          </w:tcPr>
          <w:p w14:paraId="4D3BDAE8" w14:textId="0AB45504"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0C49C316" w14:textId="50D95C68"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20 914,98</w:t>
            </w:r>
          </w:p>
        </w:tc>
        <w:tc>
          <w:tcPr>
            <w:tcW w:w="453" w:type="pct"/>
            <w:tcBorders>
              <w:top w:val="single" w:sz="4" w:space="0" w:color="auto"/>
              <w:left w:val="single" w:sz="4" w:space="0" w:color="auto"/>
              <w:bottom w:val="single" w:sz="4" w:space="0" w:color="auto"/>
              <w:right w:val="nil"/>
            </w:tcBorders>
            <w:shd w:val="clear" w:color="auto" w:fill="auto"/>
            <w:noWrap/>
            <w:vAlign w:val="center"/>
            <w:hideMark/>
          </w:tcPr>
          <w:p w14:paraId="04CDDD71" w14:textId="50E9F27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8B4DF3C" w14:textId="46907D0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28 608,56</w:t>
            </w:r>
          </w:p>
        </w:tc>
      </w:tr>
      <w:tr w:rsidR="00A119FE" w:rsidRPr="00374987" w14:paraId="6BF990D4" w14:textId="77777777" w:rsidTr="00A119FE">
        <w:trPr>
          <w:trHeight w:val="761"/>
        </w:trPr>
        <w:tc>
          <w:tcPr>
            <w:tcW w:w="1044" w:type="pct"/>
            <w:tcBorders>
              <w:top w:val="nil"/>
              <w:left w:val="single" w:sz="8" w:space="0" w:color="auto"/>
              <w:bottom w:val="single" w:sz="4" w:space="0" w:color="auto"/>
              <w:right w:val="single" w:sz="8" w:space="0" w:color="auto"/>
            </w:tcBorders>
            <w:shd w:val="clear" w:color="auto" w:fill="auto"/>
            <w:vAlign w:val="center"/>
            <w:hideMark/>
          </w:tcPr>
          <w:p w14:paraId="55614ECD" w14:textId="77777777" w:rsidR="00A119FE" w:rsidRPr="00374987" w:rsidRDefault="00A119FE" w:rsidP="00A119FE">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użyteczności publicznej</w:t>
            </w:r>
          </w:p>
        </w:tc>
        <w:tc>
          <w:tcPr>
            <w:tcW w:w="490" w:type="pct"/>
            <w:tcBorders>
              <w:top w:val="nil"/>
              <w:left w:val="nil"/>
              <w:bottom w:val="single" w:sz="4" w:space="0" w:color="auto"/>
              <w:right w:val="single" w:sz="4" w:space="0" w:color="auto"/>
            </w:tcBorders>
            <w:shd w:val="clear" w:color="auto" w:fill="auto"/>
            <w:noWrap/>
            <w:vAlign w:val="center"/>
          </w:tcPr>
          <w:p w14:paraId="1118EC10" w14:textId="53697268"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1 442,43</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14:paraId="0424D046" w14:textId="260829FD" w:rsidR="00A119FE" w:rsidRPr="00A119FE" w:rsidRDefault="002773B1" w:rsidP="00A119FE">
            <w:pPr>
              <w:spacing w:after="0" w:line="240" w:lineRule="auto"/>
              <w:jc w:val="center"/>
              <w:rPr>
                <w:rFonts w:ascii="Segoe UI Semilight" w:eastAsia="Times New Roman" w:hAnsi="Segoe UI Semilight" w:cs="Segoe UI Semilight"/>
                <w:sz w:val="20"/>
                <w:szCs w:val="20"/>
                <w:lang w:eastAsia="pl-PL"/>
              </w:rPr>
            </w:pPr>
            <w:r>
              <w:rPr>
                <w:rFonts w:ascii="Segoe UI Semilight" w:eastAsia="Times New Roman" w:hAnsi="Segoe UI Semilight" w:cs="Segoe UI Semilight"/>
                <w:sz w:val="20"/>
                <w:szCs w:val="20"/>
                <w:lang w:eastAsia="pl-PL"/>
              </w:rPr>
              <w:t>58,07</w:t>
            </w:r>
          </w:p>
        </w:tc>
        <w:tc>
          <w:tcPr>
            <w:tcW w:w="451" w:type="pct"/>
            <w:tcBorders>
              <w:top w:val="nil"/>
              <w:left w:val="nil"/>
              <w:bottom w:val="single" w:sz="4" w:space="0" w:color="auto"/>
              <w:right w:val="single" w:sz="4" w:space="0" w:color="auto"/>
            </w:tcBorders>
            <w:shd w:val="clear" w:color="auto" w:fill="auto"/>
            <w:noWrap/>
            <w:vAlign w:val="center"/>
            <w:hideMark/>
          </w:tcPr>
          <w:p w14:paraId="1356B239" w14:textId="3AB6D9B3" w:rsidR="00A119FE" w:rsidRPr="00A119FE" w:rsidRDefault="002773B1" w:rsidP="00A119FE">
            <w:pPr>
              <w:spacing w:after="0" w:line="240" w:lineRule="auto"/>
              <w:jc w:val="center"/>
              <w:rPr>
                <w:rFonts w:ascii="Segoe UI Semilight" w:eastAsia="Times New Roman" w:hAnsi="Segoe UI Semilight" w:cs="Segoe UI Semilight"/>
                <w:sz w:val="20"/>
                <w:szCs w:val="20"/>
                <w:lang w:eastAsia="pl-PL"/>
              </w:rPr>
            </w:pPr>
            <w:r>
              <w:rPr>
                <w:rFonts w:ascii="Segoe UI Semilight" w:hAnsi="Segoe UI Semilight" w:cs="Segoe UI Semilight"/>
                <w:sz w:val="20"/>
                <w:szCs w:val="20"/>
              </w:rPr>
              <w:t>-</w:t>
            </w:r>
          </w:p>
        </w:tc>
        <w:tc>
          <w:tcPr>
            <w:tcW w:w="587" w:type="pct"/>
            <w:tcBorders>
              <w:top w:val="nil"/>
              <w:left w:val="nil"/>
              <w:bottom w:val="single" w:sz="4" w:space="0" w:color="auto"/>
              <w:right w:val="single" w:sz="4" w:space="0" w:color="auto"/>
            </w:tcBorders>
            <w:shd w:val="clear" w:color="auto" w:fill="auto"/>
            <w:noWrap/>
            <w:vAlign w:val="center"/>
            <w:hideMark/>
          </w:tcPr>
          <w:p w14:paraId="7FFFEF4C" w14:textId="71E5A404"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1" w:type="pct"/>
            <w:tcBorders>
              <w:top w:val="nil"/>
              <w:left w:val="nil"/>
              <w:bottom w:val="single" w:sz="4" w:space="0" w:color="auto"/>
              <w:right w:val="single" w:sz="4" w:space="0" w:color="auto"/>
            </w:tcBorders>
            <w:shd w:val="clear" w:color="auto" w:fill="auto"/>
            <w:noWrap/>
            <w:vAlign w:val="center"/>
            <w:hideMark/>
          </w:tcPr>
          <w:p w14:paraId="188C3876" w14:textId="44C45382"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565ED877" w14:textId="6C9F858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w:t>
            </w:r>
          </w:p>
        </w:tc>
        <w:tc>
          <w:tcPr>
            <w:tcW w:w="453" w:type="pct"/>
            <w:tcBorders>
              <w:top w:val="nil"/>
              <w:left w:val="single" w:sz="4" w:space="0" w:color="auto"/>
              <w:bottom w:val="single" w:sz="4" w:space="0" w:color="auto"/>
              <w:right w:val="nil"/>
            </w:tcBorders>
            <w:shd w:val="clear" w:color="auto" w:fill="auto"/>
            <w:noWrap/>
            <w:vAlign w:val="center"/>
            <w:hideMark/>
          </w:tcPr>
          <w:p w14:paraId="0FA31FA8" w14:textId="18C568A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14:paraId="00021C05" w14:textId="1E40C9A3" w:rsidR="00A119FE" w:rsidRPr="00A119FE" w:rsidRDefault="002773B1" w:rsidP="00A119FE">
            <w:pPr>
              <w:spacing w:after="0" w:line="240" w:lineRule="auto"/>
              <w:jc w:val="center"/>
              <w:rPr>
                <w:rFonts w:ascii="Segoe UI Semilight" w:eastAsia="Times New Roman" w:hAnsi="Segoe UI Semilight" w:cs="Segoe UI Semilight"/>
                <w:sz w:val="20"/>
                <w:szCs w:val="20"/>
                <w:lang w:eastAsia="pl-PL"/>
              </w:rPr>
            </w:pPr>
            <w:r>
              <w:rPr>
                <w:rFonts w:ascii="Segoe UI Semilight" w:hAnsi="Segoe UI Semilight" w:cs="Segoe UI Semilight"/>
                <w:sz w:val="20"/>
                <w:szCs w:val="20"/>
              </w:rPr>
              <w:t>1 500,50</w:t>
            </w:r>
          </w:p>
        </w:tc>
      </w:tr>
      <w:tr w:rsidR="00A119FE" w:rsidRPr="00374987" w14:paraId="646F76BF" w14:textId="77777777" w:rsidTr="00A119FE">
        <w:trPr>
          <w:trHeight w:val="761"/>
        </w:trPr>
        <w:tc>
          <w:tcPr>
            <w:tcW w:w="1044"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0360AE1" w14:textId="77777777" w:rsidR="00A119FE" w:rsidRPr="00374987" w:rsidRDefault="00A119FE" w:rsidP="00A119FE">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handlu i usług</w:t>
            </w:r>
          </w:p>
        </w:tc>
        <w:tc>
          <w:tcPr>
            <w:tcW w:w="490" w:type="pct"/>
            <w:tcBorders>
              <w:top w:val="nil"/>
              <w:left w:val="nil"/>
              <w:bottom w:val="single" w:sz="4" w:space="0" w:color="auto"/>
              <w:right w:val="single" w:sz="4" w:space="0" w:color="auto"/>
            </w:tcBorders>
            <w:shd w:val="clear" w:color="auto" w:fill="auto"/>
            <w:noWrap/>
            <w:vAlign w:val="center"/>
          </w:tcPr>
          <w:p w14:paraId="144C36BA" w14:textId="53452CC2"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5 192,72</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14:paraId="4ADC4101" w14:textId="02859C54"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1" w:type="pct"/>
            <w:tcBorders>
              <w:top w:val="nil"/>
              <w:left w:val="nil"/>
              <w:bottom w:val="single" w:sz="4" w:space="0" w:color="auto"/>
              <w:right w:val="single" w:sz="4" w:space="0" w:color="auto"/>
            </w:tcBorders>
            <w:shd w:val="clear" w:color="auto" w:fill="auto"/>
            <w:noWrap/>
            <w:vAlign w:val="center"/>
            <w:hideMark/>
          </w:tcPr>
          <w:p w14:paraId="7EB6AF7B" w14:textId="778C2F9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52,38</w:t>
            </w:r>
          </w:p>
        </w:tc>
        <w:tc>
          <w:tcPr>
            <w:tcW w:w="587" w:type="pct"/>
            <w:tcBorders>
              <w:top w:val="nil"/>
              <w:left w:val="nil"/>
              <w:bottom w:val="single" w:sz="4" w:space="0" w:color="auto"/>
              <w:right w:val="single" w:sz="4" w:space="0" w:color="auto"/>
            </w:tcBorders>
            <w:shd w:val="clear" w:color="auto" w:fill="auto"/>
            <w:noWrap/>
            <w:vAlign w:val="center"/>
            <w:hideMark/>
          </w:tcPr>
          <w:p w14:paraId="41770602" w14:textId="515B18CA"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1" w:type="pct"/>
            <w:tcBorders>
              <w:top w:val="nil"/>
              <w:left w:val="nil"/>
              <w:bottom w:val="single" w:sz="4" w:space="0" w:color="auto"/>
              <w:right w:val="single" w:sz="4" w:space="0" w:color="auto"/>
            </w:tcBorders>
            <w:shd w:val="clear" w:color="auto" w:fill="auto"/>
            <w:noWrap/>
            <w:vAlign w:val="center"/>
            <w:hideMark/>
          </w:tcPr>
          <w:p w14:paraId="0E2E4C2D" w14:textId="69C29570"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212D1ED6" w14:textId="29ED405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1 971,14</w:t>
            </w:r>
          </w:p>
        </w:tc>
        <w:tc>
          <w:tcPr>
            <w:tcW w:w="453" w:type="pct"/>
            <w:tcBorders>
              <w:top w:val="nil"/>
              <w:left w:val="single" w:sz="4" w:space="0" w:color="auto"/>
              <w:bottom w:val="single" w:sz="4" w:space="0" w:color="auto"/>
              <w:right w:val="nil"/>
            </w:tcBorders>
            <w:shd w:val="clear" w:color="auto" w:fill="auto"/>
            <w:noWrap/>
            <w:vAlign w:val="center"/>
            <w:hideMark/>
          </w:tcPr>
          <w:p w14:paraId="5B04ABF7" w14:textId="0C56FC60"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0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D4613B9" w14:textId="19B3F828"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7 216,24</w:t>
            </w:r>
          </w:p>
        </w:tc>
      </w:tr>
      <w:tr w:rsidR="00A119FE" w:rsidRPr="00374987" w14:paraId="75E8B464" w14:textId="77777777" w:rsidTr="00A119FE">
        <w:trPr>
          <w:trHeight w:val="761"/>
        </w:trPr>
        <w:tc>
          <w:tcPr>
            <w:tcW w:w="1044" w:type="pct"/>
            <w:tcBorders>
              <w:top w:val="nil"/>
              <w:left w:val="single" w:sz="8" w:space="0" w:color="auto"/>
              <w:bottom w:val="single" w:sz="8" w:space="0" w:color="auto"/>
              <w:right w:val="single" w:sz="8" w:space="0" w:color="auto"/>
            </w:tcBorders>
            <w:shd w:val="clear" w:color="auto" w:fill="auto"/>
            <w:noWrap/>
            <w:vAlign w:val="center"/>
            <w:hideMark/>
          </w:tcPr>
          <w:p w14:paraId="232B75B9" w14:textId="77777777" w:rsidR="00A119FE" w:rsidRPr="00374987" w:rsidRDefault="00A119FE" w:rsidP="00A119FE">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Oświetlenie uliczne</w:t>
            </w:r>
          </w:p>
        </w:tc>
        <w:tc>
          <w:tcPr>
            <w:tcW w:w="490" w:type="pct"/>
            <w:tcBorders>
              <w:top w:val="nil"/>
              <w:left w:val="nil"/>
              <w:bottom w:val="single" w:sz="4" w:space="0" w:color="auto"/>
              <w:right w:val="single" w:sz="4" w:space="0" w:color="auto"/>
            </w:tcBorders>
            <w:shd w:val="clear" w:color="auto" w:fill="auto"/>
            <w:noWrap/>
            <w:vAlign w:val="center"/>
          </w:tcPr>
          <w:p w14:paraId="5550091B" w14:textId="4CEE51C9"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337,30</w:t>
            </w: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14:paraId="7A7A34E9" w14:textId="064CCB44"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1" w:type="pct"/>
            <w:tcBorders>
              <w:top w:val="nil"/>
              <w:left w:val="nil"/>
              <w:bottom w:val="single" w:sz="4" w:space="0" w:color="auto"/>
              <w:right w:val="single" w:sz="4" w:space="0" w:color="auto"/>
            </w:tcBorders>
            <w:shd w:val="clear" w:color="auto" w:fill="auto"/>
            <w:noWrap/>
            <w:vAlign w:val="center"/>
            <w:hideMark/>
          </w:tcPr>
          <w:p w14:paraId="3D4CC242" w14:textId="71726CDD"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87" w:type="pct"/>
            <w:tcBorders>
              <w:top w:val="nil"/>
              <w:left w:val="nil"/>
              <w:bottom w:val="single" w:sz="4" w:space="0" w:color="auto"/>
              <w:right w:val="single" w:sz="4" w:space="0" w:color="auto"/>
            </w:tcBorders>
            <w:shd w:val="clear" w:color="auto" w:fill="auto"/>
            <w:noWrap/>
            <w:vAlign w:val="center"/>
            <w:hideMark/>
          </w:tcPr>
          <w:p w14:paraId="44C5424E" w14:textId="715D9C62"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1" w:type="pct"/>
            <w:tcBorders>
              <w:top w:val="nil"/>
              <w:left w:val="nil"/>
              <w:bottom w:val="single" w:sz="4" w:space="0" w:color="auto"/>
              <w:right w:val="single" w:sz="4" w:space="0" w:color="auto"/>
            </w:tcBorders>
            <w:shd w:val="clear" w:color="auto" w:fill="auto"/>
            <w:noWrap/>
            <w:vAlign w:val="center"/>
            <w:hideMark/>
          </w:tcPr>
          <w:p w14:paraId="5E8D8C7E" w14:textId="0FB2441C"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775395A9" w14:textId="1FAE4D3E"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453" w:type="pct"/>
            <w:tcBorders>
              <w:top w:val="nil"/>
              <w:left w:val="single" w:sz="4" w:space="0" w:color="auto"/>
              <w:bottom w:val="single" w:sz="4" w:space="0" w:color="auto"/>
              <w:right w:val="nil"/>
            </w:tcBorders>
            <w:shd w:val="clear" w:color="auto" w:fill="auto"/>
            <w:noWrap/>
            <w:vAlign w:val="center"/>
            <w:hideMark/>
          </w:tcPr>
          <w:p w14:paraId="5CA17711" w14:textId="3AF54432"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02" w:type="pct"/>
            <w:tcBorders>
              <w:top w:val="nil"/>
              <w:left w:val="single" w:sz="8" w:space="0" w:color="auto"/>
              <w:bottom w:val="single" w:sz="8" w:space="0" w:color="auto"/>
              <w:right w:val="single" w:sz="8" w:space="0" w:color="auto"/>
            </w:tcBorders>
            <w:shd w:val="clear" w:color="auto" w:fill="auto"/>
            <w:noWrap/>
            <w:vAlign w:val="center"/>
            <w:hideMark/>
          </w:tcPr>
          <w:p w14:paraId="3961BEFD" w14:textId="21A7248E"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337,30</w:t>
            </w:r>
          </w:p>
        </w:tc>
      </w:tr>
      <w:tr w:rsidR="00374987" w:rsidRPr="00374987" w14:paraId="31C6CA0C" w14:textId="77777777" w:rsidTr="00374987">
        <w:trPr>
          <w:trHeight w:val="351"/>
        </w:trPr>
        <w:tc>
          <w:tcPr>
            <w:tcW w:w="1044" w:type="pct"/>
            <w:tcBorders>
              <w:top w:val="nil"/>
              <w:left w:val="single" w:sz="8" w:space="0" w:color="auto"/>
              <w:bottom w:val="nil"/>
              <w:right w:val="single" w:sz="8" w:space="0" w:color="auto"/>
            </w:tcBorders>
            <w:shd w:val="clear" w:color="auto" w:fill="A6A6A6" w:themeFill="background1" w:themeFillShade="A6"/>
            <w:noWrap/>
            <w:vAlign w:val="center"/>
            <w:hideMark/>
          </w:tcPr>
          <w:p w14:paraId="7B5D6147" w14:textId="77777777" w:rsidR="00374987" w:rsidRPr="00374987"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TRANSPORT:</w:t>
            </w:r>
          </w:p>
        </w:tc>
        <w:tc>
          <w:tcPr>
            <w:tcW w:w="3454" w:type="pct"/>
            <w:gridSpan w:val="7"/>
            <w:tcBorders>
              <w:top w:val="nil"/>
              <w:left w:val="nil"/>
              <w:bottom w:val="nil"/>
              <w:right w:val="nil"/>
            </w:tcBorders>
            <w:shd w:val="clear" w:color="auto" w:fill="A6A6A6" w:themeFill="background1" w:themeFillShade="A6"/>
            <w:noWrap/>
            <w:vAlign w:val="center"/>
            <w:hideMark/>
          </w:tcPr>
          <w:p w14:paraId="4869D1DC" w14:textId="77777777" w:rsidR="00374987" w:rsidRPr="00374987" w:rsidRDefault="00374987" w:rsidP="00374987">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c>
          <w:tcPr>
            <w:tcW w:w="502" w:type="pct"/>
            <w:tcBorders>
              <w:top w:val="nil"/>
              <w:left w:val="single" w:sz="8" w:space="0" w:color="auto"/>
              <w:bottom w:val="nil"/>
              <w:right w:val="single" w:sz="8" w:space="0" w:color="auto"/>
            </w:tcBorders>
            <w:shd w:val="clear" w:color="auto" w:fill="A6A6A6" w:themeFill="background1" w:themeFillShade="A6"/>
            <w:noWrap/>
            <w:vAlign w:val="center"/>
            <w:hideMark/>
          </w:tcPr>
          <w:p w14:paraId="1EA4C282" w14:textId="77777777" w:rsidR="00374987" w:rsidRPr="00374987" w:rsidRDefault="00374987" w:rsidP="00374987">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 </w:t>
            </w:r>
          </w:p>
        </w:tc>
      </w:tr>
      <w:tr w:rsidR="00A119FE" w:rsidRPr="00374987" w14:paraId="42A97A4A" w14:textId="77777777" w:rsidTr="00A119FE">
        <w:trPr>
          <w:trHeight w:val="609"/>
        </w:trPr>
        <w:tc>
          <w:tcPr>
            <w:tcW w:w="104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241F983" w14:textId="77777777" w:rsidR="00A119FE" w:rsidRPr="00374987" w:rsidRDefault="00A119FE" w:rsidP="00A119FE">
            <w:pPr>
              <w:spacing w:after="0" w:line="240" w:lineRule="auto"/>
              <w:jc w:val="center"/>
              <w:rPr>
                <w:rFonts w:ascii="Segoe UI Semilight" w:eastAsia="Times New Roman" w:hAnsi="Segoe UI Semilight" w:cs="Segoe UI Semilight"/>
                <w:sz w:val="20"/>
                <w:szCs w:val="20"/>
                <w:lang w:eastAsia="pl-PL"/>
              </w:rPr>
            </w:pPr>
            <w:r w:rsidRPr="00374987">
              <w:rPr>
                <w:rFonts w:ascii="Segoe UI Semilight" w:eastAsia="Times New Roman" w:hAnsi="Segoe UI Semilight" w:cs="Segoe UI Semilight"/>
                <w:sz w:val="20"/>
                <w:szCs w:val="20"/>
                <w:lang w:eastAsia="pl-PL"/>
              </w:rPr>
              <w:t>Sektor transportu</w:t>
            </w:r>
          </w:p>
        </w:tc>
        <w:tc>
          <w:tcPr>
            <w:tcW w:w="490" w:type="pct"/>
            <w:tcBorders>
              <w:top w:val="single" w:sz="4" w:space="0" w:color="auto"/>
              <w:left w:val="nil"/>
              <w:bottom w:val="single" w:sz="8" w:space="0" w:color="auto"/>
              <w:right w:val="single" w:sz="4" w:space="0" w:color="auto"/>
            </w:tcBorders>
            <w:shd w:val="clear" w:color="auto" w:fill="auto"/>
            <w:noWrap/>
            <w:vAlign w:val="center"/>
            <w:hideMark/>
          </w:tcPr>
          <w:p w14:paraId="280DF78D" w14:textId="3B5FF35F"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w:t>
            </w:r>
          </w:p>
        </w:tc>
        <w:tc>
          <w:tcPr>
            <w:tcW w:w="451" w:type="pct"/>
            <w:tcBorders>
              <w:top w:val="single" w:sz="4" w:space="0" w:color="auto"/>
              <w:left w:val="nil"/>
              <w:bottom w:val="single" w:sz="8" w:space="0" w:color="auto"/>
              <w:right w:val="single" w:sz="4" w:space="0" w:color="auto"/>
            </w:tcBorders>
            <w:shd w:val="clear" w:color="auto" w:fill="auto"/>
            <w:noWrap/>
            <w:vAlign w:val="center"/>
          </w:tcPr>
          <w:p w14:paraId="3ADE9159" w14:textId="7D74D341"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650,23</w:t>
            </w:r>
          </w:p>
        </w:tc>
        <w:tc>
          <w:tcPr>
            <w:tcW w:w="451" w:type="pct"/>
            <w:tcBorders>
              <w:top w:val="single" w:sz="4" w:space="0" w:color="auto"/>
              <w:left w:val="nil"/>
              <w:bottom w:val="single" w:sz="8" w:space="0" w:color="auto"/>
              <w:right w:val="single" w:sz="4" w:space="0" w:color="auto"/>
            </w:tcBorders>
            <w:shd w:val="clear" w:color="auto" w:fill="auto"/>
            <w:noWrap/>
            <w:vAlign w:val="center"/>
            <w:hideMark/>
          </w:tcPr>
          <w:p w14:paraId="077AD4DC" w14:textId="670EB7FE"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87" w:type="pct"/>
            <w:tcBorders>
              <w:top w:val="single" w:sz="4" w:space="0" w:color="auto"/>
              <w:left w:val="nil"/>
              <w:bottom w:val="single" w:sz="8" w:space="0" w:color="auto"/>
              <w:right w:val="single" w:sz="4" w:space="0" w:color="auto"/>
            </w:tcBorders>
            <w:shd w:val="clear" w:color="auto" w:fill="auto"/>
            <w:noWrap/>
            <w:vAlign w:val="center"/>
            <w:hideMark/>
          </w:tcPr>
          <w:p w14:paraId="0E44A104" w14:textId="39908746"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2 933,91</w:t>
            </w:r>
          </w:p>
        </w:tc>
        <w:tc>
          <w:tcPr>
            <w:tcW w:w="451" w:type="pct"/>
            <w:tcBorders>
              <w:top w:val="single" w:sz="4" w:space="0" w:color="auto"/>
              <w:left w:val="nil"/>
              <w:bottom w:val="single" w:sz="8" w:space="0" w:color="auto"/>
              <w:right w:val="single" w:sz="4" w:space="0" w:color="auto"/>
            </w:tcBorders>
            <w:shd w:val="clear" w:color="auto" w:fill="auto"/>
            <w:noWrap/>
            <w:vAlign w:val="center"/>
            <w:hideMark/>
          </w:tcPr>
          <w:p w14:paraId="79E1C68E" w14:textId="09CBB54B"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3 851,32</w:t>
            </w:r>
          </w:p>
        </w:tc>
        <w:tc>
          <w:tcPr>
            <w:tcW w:w="571" w:type="pct"/>
            <w:tcBorders>
              <w:top w:val="single" w:sz="4" w:space="0" w:color="auto"/>
              <w:left w:val="nil"/>
              <w:bottom w:val="single" w:sz="8" w:space="0" w:color="auto"/>
              <w:right w:val="single" w:sz="4" w:space="0" w:color="auto"/>
            </w:tcBorders>
            <w:shd w:val="clear" w:color="auto" w:fill="auto"/>
            <w:noWrap/>
            <w:vAlign w:val="center"/>
            <w:hideMark/>
          </w:tcPr>
          <w:p w14:paraId="658B26F3" w14:textId="200463C7"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w:t>
            </w:r>
          </w:p>
        </w:tc>
        <w:tc>
          <w:tcPr>
            <w:tcW w:w="453" w:type="pct"/>
            <w:tcBorders>
              <w:top w:val="single" w:sz="4" w:space="0" w:color="auto"/>
              <w:left w:val="nil"/>
              <w:bottom w:val="single" w:sz="8" w:space="0" w:color="auto"/>
              <w:right w:val="nil"/>
            </w:tcBorders>
            <w:shd w:val="clear" w:color="auto" w:fill="auto"/>
            <w:noWrap/>
            <w:vAlign w:val="center"/>
            <w:hideMark/>
          </w:tcPr>
          <w:p w14:paraId="266231BD" w14:textId="585C46DE"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eastAsia="Times New Roman" w:hAnsi="Segoe UI Semilight" w:cs="Segoe UI Semilight"/>
                <w:sz w:val="20"/>
                <w:szCs w:val="20"/>
                <w:lang w:eastAsia="pl-PL"/>
              </w:rPr>
              <w:t>-</w:t>
            </w:r>
          </w:p>
        </w:tc>
        <w:tc>
          <w:tcPr>
            <w:tcW w:w="50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01AE3FF" w14:textId="0BE56990" w:rsidR="00A119FE" w:rsidRPr="00A119FE" w:rsidRDefault="00A119FE" w:rsidP="00A119FE">
            <w:pPr>
              <w:spacing w:after="0" w:line="240" w:lineRule="auto"/>
              <w:jc w:val="center"/>
              <w:rPr>
                <w:rFonts w:ascii="Segoe UI Semilight" w:eastAsia="Times New Roman" w:hAnsi="Segoe UI Semilight" w:cs="Segoe UI Semilight"/>
                <w:sz w:val="20"/>
                <w:szCs w:val="20"/>
                <w:lang w:eastAsia="pl-PL"/>
              </w:rPr>
            </w:pPr>
            <w:r w:rsidRPr="00A119FE">
              <w:rPr>
                <w:rFonts w:ascii="Segoe UI Semilight" w:hAnsi="Segoe UI Semilight" w:cs="Segoe UI Semilight"/>
                <w:sz w:val="20"/>
                <w:szCs w:val="20"/>
              </w:rPr>
              <w:t>7 435,46</w:t>
            </w:r>
          </w:p>
        </w:tc>
      </w:tr>
      <w:tr w:rsidR="00A119FE" w:rsidRPr="00374987" w14:paraId="190BE5E0" w14:textId="77777777" w:rsidTr="00A119FE">
        <w:trPr>
          <w:trHeight w:val="365"/>
        </w:trPr>
        <w:tc>
          <w:tcPr>
            <w:tcW w:w="1044"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7AC53BC0" w14:textId="77777777" w:rsidR="00A119FE" w:rsidRPr="00374987"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374987">
              <w:rPr>
                <w:rFonts w:ascii="Segoe UI Semilight" w:eastAsia="Times New Roman" w:hAnsi="Segoe UI Semilight" w:cs="Segoe UI Semilight"/>
                <w:b/>
                <w:bCs/>
                <w:sz w:val="20"/>
                <w:szCs w:val="20"/>
                <w:lang w:eastAsia="pl-PL"/>
              </w:rPr>
              <w:t>Razem</w:t>
            </w:r>
          </w:p>
        </w:tc>
        <w:tc>
          <w:tcPr>
            <w:tcW w:w="490" w:type="pct"/>
            <w:tcBorders>
              <w:top w:val="nil"/>
              <w:left w:val="nil"/>
              <w:bottom w:val="single" w:sz="8" w:space="0" w:color="auto"/>
              <w:right w:val="single" w:sz="4" w:space="0" w:color="auto"/>
            </w:tcBorders>
            <w:shd w:val="clear" w:color="auto" w:fill="A6A6A6" w:themeFill="background1" w:themeFillShade="A6"/>
            <w:noWrap/>
            <w:vAlign w:val="center"/>
            <w:hideMark/>
          </w:tcPr>
          <w:p w14:paraId="7B9230E7" w14:textId="1A404DE2" w:rsidR="00A119FE" w:rsidRPr="00A119FE"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A119FE">
              <w:rPr>
                <w:rFonts w:ascii="Segoe UI Semilight" w:hAnsi="Segoe UI Semilight" w:cs="Segoe UI Semilight"/>
                <w:b/>
                <w:sz w:val="20"/>
                <w:szCs w:val="20"/>
              </w:rPr>
              <w:t>13 059,71</w:t>
            </w:r>
          </w:p>
        </w:tc>
        <w:tc>
          <w:tcPr>
            <w:tcW w:w="451"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326B0D5F" w14:textId="6A973D5D" w:rsidR="00A119FE" w:rsidRPr="00A119FE" w:rsidRDefault="002773B1" w:rsidP="00A119FE">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2 000,10</w:t>
            </w:r>
          </w:p>
        </w:tc>
        <w:tc>
          <w:tcPr>
            <w:tcW w:w="451"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4FECCE4D" w14:textId="153C0041" w:rsidR="00A119FE" w:rsidRPr="00A119FE" w:rsidRDefault="002773B1" w:rsidP="00A119FE">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366,90</w:t>
            </w:r>
          </w:p>
        </w:tc>
        <w:tc>
          <w:tcPr>
            <w:tcW w:w="587"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4AB3432D" w14:textId="70E87365" w:rsidR="00A119FE" w:rsidRPr="00A119FE"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A119FE">
              <w:rPr>
                <w:rFonts w:ascii="Segoe UI Semilight" w:hAnsi="Segoe UI Semilight" w:cs="Segoe UI Semilight"/>
                <w:b/>
                <w:sz w:val="20"/>
                <w:szCs w:val="20"/>
              </w:rPr>
              <w:t>2 933,91</w:t>
            </w:r>
          </w:p>
        </w:tc>
        <w:tc>
          <w:tcPr>
            <w:tcW w:w="451"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5A250211" w14:textId="306718C0" w:rsidR="00A119FE" w:rsidRPr="00A119FE"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A119FE">
              <w:rPr>
                <w:rFonts w:ascii="Segoe UI Semilight" w:hAnsi="Segoe UI Semilight" w:cs="Segoe UI Semilight"/>
                <w:b/>
                <w:sz w:val="20"/>
                <w:szCs w:val="20"/>
              </w:rPr>
              <w:t>3 851,32</w:t>
            </w:r>
          </w:p>
        </w:tc>
        <w:tc>
          <w:tcPr>
            <w:tcW w:w="571"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58CD3585" w14:textId="2D4C649B" w:rsidR="00A119FE" w:rsidRPr="00A119FE"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A119FE">
              <w:rPr>
                <w:rFonts w:ascii="Segoe UI Semilight" w:hAnsi="Segoe UI Semilight" w:cs="Segoe UI Semilight"/>
                <w:b/>
                <w:sz w:val="20"/>
                <w:szCs w:val="20"/>
              </w:rPr>
              <w:t>22 886,12</w:t>
            </w:r>
          </w:p>
        </w:tc>
        <w:tc>
          <w:tcPr>
            <w:tcW w:w="453" w:type="pct"/>
            <w:tcBorders>
              <w:top w:val="nil"/>
              <w:left w:val="single" w:sz="8" w:space="0" w:color="auto"/>
              <w:bottom w:val="single" w:sz="8" w:space="0" w:color="auto"/>
              <w:right w:val="nil"/>
            </w:tcBorders>
            <w:shd w:val="clear" w:color="auto" w:fill="A6A6A6" w:themeFill="background1" w:themeFillShade="A6"/>
            <w:noWrap/>
            <w:vAlign w:val="center"/>
            <w:hideMark/>
          </w:tcPr>
          <w:p w14:paraId="538B0602" w14:textId="3E3622B6" w:rsidR="00A119FE" w:rsidRPr="00A119FE"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A119FE">
              <w:rPr>
                <w:rFonts w:ascii="Segoe UI Semilight" w:eastAsia="Times New Roman" w:hAnsi="Segoe UI Semilight" w:cs="Segoe UI Semilight"/>
                <w:b/>
                <w:bCs/>
                <w:sz w:val="20"/>
                <w:szCs w:val="20"/>
                <w:lang w:eastAsia="pl-PL"/>
              </w:rPr>
              <w:t>-</w:t>
            </w:r>
          </w:p>
        </w:tc>
        <w:tc>
          <w:tcPr>
            <w:tcW w:w="502"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17725AA3" w14:textId="7DBFEE81" w:rsidR="00A119FE" w:rsidRPr="00A119FE" w:rsidRDefault="002773B1" w:rsidP="00A119FE">
            <w:pPr>
              <w:spacing w:after="0" w:line="240" w:lineRule="auto"/>
              <w:jc w:val="center"/>
              <w:rPr>
                <w:rFonts w:ascii="Segoe UI Semilight" w:eastAsia="Times New Roman" w:hAnsi="Segoe UI Semilight" w:cs="Segoe UI Semilight"/>
                <w:b/>
                <w:bCs/>
                <w:sz w:val="20"/>
                <w:szCs w:val="20"/>
                <w:lang w:eastAsia="pl-PL"/>
              </w:rPr>
            </w:pPr>
            <w:r>
              <w:rPr>
                <w:rFonts w:ascii="Segoe UI Semilight" w:hAnsi="Segoe UI Semilight" w:cs="Segoe UI Semilight"/>
                <w:b/>
                <w:sz w:val="20"/>
                <w:szCs w:val="20"/>
              </w:rPr>
              <w:t>45 098,07</w:t>
            </w:r>
          </w:p>
        </w:tc>
      </w:tr>
    </w:tbl>
    <w:p w14:paraId="0731FBC3" w14:textId="6B8B7E58" w:rsidR="00F5480F" w:rsidRPr="00AC7A41" w:rsidRDefault="00F5480F" w:rsidP="00F5480F">
      <w:pPr>
        <w:rPr>
          <w:rStyle w:val="Wyrnienieintensywne"/>
          <w:rFonts w:ascii="Segoe UI Semilight" w:hAnsi="Segoe UI Semilight" w:cs="Segoe UI Semilight"/>
          <w:i w:val="0"/>
          <w:color w:val="auto"/>
          <w:sz w:val="18"/>
        </w:rPr>
      </w:pPr>
      <w:r w:rsidRPr="00AC7A41">
        <w:rPr>
          <w:rStyle w:val="Wyrnienieintensywne"/>
          <w:rFonts w:ascii="Segoe UI Semilight" w:hAnsi="Segoe UI Semilight" w:cs="Segoe UI Semilight"/>
          <w:i w:val="0"/>
          <w:color w:val="auto"/>
          <w:sz w:val="18"/>
        </w:rPr>
        <w:t xml:space="preserve">Źródło: Opracowanie na podstawie przeprowadzonej inwentaryzacji. </w:t>
      </w:r>
    </w:p>
    <w:p w14:paraId="4FEF538E" w14:textId="77777777" w:rsidR="007B6491" w:rsidRDefault="007B6491" w:rsidP="002B657A"/>
    <w:p w14:paraId="2B654F9F" w14:textId="77777777" w:rsidR="00C905D9" w:rsidRDefault="00C905D9" w:rsidP="002B657A"/>
    <w:p w14:paraId="68AC42DA" w14:textId="77777777" w:rsidR="00C905D9" w:rsidRDefault="00C905D9" w:rsidP="002B657A"/>
    <w:p w14:paraId="5A31E131" w14:textId="53C9B751" w:rsidR="00C905D9" w:rsidRDefault="00C905D9" w:rsidP="002B657A"/>
    <w:p w14:paraId="46990E1C" w14:textId="1686F1A6" w:rsidR="00C905D9" w:rsidRDefault="00C905D9" w:rsidP="00C905D9">
      <w:pPr>
        <w:pStyle w:val="Legenda"/>
        <w:keepNext/>
        <w:spacing w:after="0"/>
        <w:jc w:val="center"/>
        <w:rPr>
          <w:rFonts w:ascii="Segoe UI Semilight" w:hAnsi="Segoe UI Semilight" w:cs="Segoe UI Semilight"/>
          <w:b/>
          <w:i w:val="0"/>
          <w:color w:val="auto"/>
        </w:rPr>
      </w:pPr>
      <w:bookmarkStart w:id="298" w:name="_Toc460540924"/>
      <w:bookmarkStart w:id="299" w:name="_Toc464031582"/>
      <w:bookmarkStart w:id="300" w:name="_Toc464726381"/>
      <w:bookmarkStart w:id="301" w:name="_Toc470032458"/>
      <w:bookmarkStart w:id="302" w:name="_Toc488059236"/>
      <w:bookmarkStart w:id="303" w:name="_Toc512498493"/>
      <w:bookmarkStart w:id="304" w:name="_Toc526846238"/>
      <w:r w:rsidRPr="00AC7A41">
        <w:rPr>
          <w:rFonts w:ascii="Segoe UI Semilight" w:hAnsi="Segoe UI Semilight" w:cs="Segoe UI Semilight"/>
          <w:b/>
          <w:i w:val="0"/>
          <w:color w:val="auto"/>
        </w:rPr>
        <w:lastRenderedPageBreak/>
        <w:t xml:space="preserve">Tabela </w:t>
      </w:r>
      <w:r w:rsidRPr="00AC7A41">
        <w:rPr>
          <w:rFonts w:ascii="Segoe UI Semilight" w:hAnsi="Segoe UI Semilight" w:cs="Segoe UI Semilight"/>
          <w:b/>
          <w:i w:val="0"/>
          <w:color w:val="auto"/>
        </w:rPr>
        <w:fldChar w:fldCharType="begin"/>
      </w:r>
      <w:r w:rsidRPr="00AC7A41">
        <w:rPr>
          <w:rFonts w:ascii="Segoe UI Semilight" w:hAnsi="Segoe UI Semilight" w:cs="Segoe UI Semilight"/>
          <w:b/>
          <w:i w:val="0"/>
          <w:color w:val="auto"/>
        </w:rPr>
        <w:instrText xml:space="preserve"> SEQ Tabela \* ARABIC </w:instrText>
      </w:r>
      <w:r w:rsidRPr="00AC7A41">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34</w:t>
      </w:r>
      <w:r w:rsidRPr="00AC7A41">
        <w:rPr>
          <w:rFonts w:ascii="Segoe UI Semilight" w:hAnsi="Segoe UI Semilight" w:cs="Segoe UI Semilight"/>
          <w:b/>
          <w:i w:val="0"/>
          <w:color w:val="auto"/>
        </w:rPr>
        <w:fldChar w:fldCharType="end"/>
      </w:r>
      <w:r w:rsidRPr="00AC7A41">
        <w:rPr>
          <w:rFonts w:ascii="Segoe UI Semilight" w:hAnsi="Segoe UI Semilight" w:cs="Segoe UI Semilight"/>
          <w:b/>
          <w:i w:val="0"/>
          <w:color w:val="auto"/>
        </w:rPr>
        <w:t xml:space="preserve">. Emisja dwutlenku węgla z podziałem na sektory i paliwa na terenie </w:t>
      </w:r>
      <w:r w:rsidR="00F5480F" w:rsidRPr="00AC7A41">
        <w:rPr>
          <w:rFonts w:ascii="Segoe UI Semilight" w:hAnsi="Segoe UI Semilight" w:cs="Segoe UI Semilight"/>
          <w:b/>
          <w:i w:val="0"/>
          <w:color w:val="auto"/>
        </w:rPr>
        <w:t xml:space="preserve">gminy </w:t>
      </w:r>
      <w:r w:rsidR="00A119FE">
        <w:rPr>
          <w:rFonts w:ascii="Segoe UI Semilight" w:hAnsi="Segoe UI Semilight" w:cs="Segoe UI Semilight"/>
          <w:b/>
          <w:i w:val="0"/>
          <w:color w:val="auto"/>
        </w:rPr>
        <w:t>Białobrzegi</w:t>
      </w:r>
      <w:r w:rsidR="00A67A9B" w:rsidRPr="00AC7A41">
        <w:rPr>
          <w:rFonts w:ascii="Segoe UI Semilight" w:hAnsi="Segoe UI Semilight" w:cs="Segoe UI Semilight"/>
          <w:b/>
          <w:i w:val="0"/>
          <w:color w:val="auto"/>
        </w:rPr>
        <w:t xml:space="preserve"> </w:t>
      </w:r>
      <w:r w:rsidR="00DE1455">
        <w:rPr>
          <w:rFonts w:ascii="Segoe UI Semilight" w:hAnsi="Segoe UI Semilight" w:cs="Segoe UI Semilight"/>
          <w:b/>
          <w:i w:val="0"/>
          <w:color w:val="auto"/>
        </w:rPr>
        <w:t>– prognoza na rok 2023</w:t>
      </w:r>
      <w:r w:rsidRPr="00AC7A41">
        <w:rPr>
          <w:rFonts w:ascii="Segoe UI Semilight" w:hAnsi="Segoe UI Semilight" w:cs="Segoe UI Semilight"/>
          <w:b/>
          <w:i w:val="0"/>
          <w:color w:val="auto"/>
        </w:rPr>
        <w:t>.</w:t>
      </w:r>
      <w:bookmarkEnd w:id="298"/>
      <w:bookmarkEnd w:id="299"/>
      <w:bookmarkEnd w:id="300"/>
      <w:bookmarkEnd w:id="301"/>
      <w:bookmarkEnd w:id="302"/>
      <w:bookmarkEnd w:id="303"/>
      <w:bookmarkEnd w:id="304"/>
    </w:p>
    <w:tbl>
      <w:tblPr>
        <w:tblW w:w="5000" w:type="pct"/>
        <w:tblCellMar>
          <w:left w:w="70" w:type="dxa"/>
          <w:right w:w="70" w:type="dxa"/>
        </w:tblCellMar>
        <w:tblLook w:val="04A0" w:firstRow="1" w:lastRow="0" w:firstColumn="1" w:lastColumn="0" w:noHBand="0" w:noVBand="1"/>
      </w:tblPr>
      <w:tblGrid>
        <w:gridCol w:w="2850"/>
        <w:gridCol w:w="1381"/>
        <w:gridCol w:w="1272"/>
        <w:gridCol w:w="1272"/>
        <w:gridCol w:w="1652"/>
        <w:gridCol w:w="1272"/>
        <w:gridCol w:w="1596"/>
        <w:gridCol w:w="1272"/>
        <w:gridCol w:w="1412"/>
      </w:tblGrid>
      <w:tr w:rsidR="00607B0D" w:rsidRPr="00607B0D" w14:paraId="78136562" w14:textId="77777777" w:rsidTr="00374987">
        <w:trPr>
          <w:trHeight w:val="383"/>
        </w:trPr>
        <w:tc>
          <w:tcPr>
            <w:tcW w:w="1019" w:type="pct"/>
            <w:vMerge w:val="restart"/>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797DFC4B"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Kategoria</w:t>
            </w:r>
          </w:p>
        </w:tc>
        <w:tc>
          <w:tcPr>
            <w:tcW w:w="3981" w:type="pct"/>
            <w:gridSpan w:val="8"/>
            <w:tcBorders>
              <w:top w:val="single" w:sz="12" w:space="0" w:color="auto"/>
              <w:left w:val="nil"/>
              <w:bottom w:val="nil"/>
              <w:right w:val="single" w:sz="12" w:space="0" w:color="000000"/>
            </w:tcBorders>
            <w:shd w:val="clear" w:color="auto" w:fill="A6A6A6" w:themeFill="background1" w:themeFillShade="A6"/>
            <w:hideMark/>
          </w:tcPr>
          <w:p w14:paraId="7144D103" w14:textId="016A4D03"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Emisja CO2 [Mg] - prognoza na r</w:t>
            </w:r>
            <w:r w:rsidR="00DE1455" w:rsidRPr="00607B0D">
              <w:rPr>
                <w:rFonts w:ascii="Segoe UI Semilight" w:eastAsia="Times New Roman" w:hAnsi="Segoe UI Semilight" w:cs="Segoe UI Semilight"/>
                <w:b/>
                <w:bCs/>
                <w:sz w:val="20"/>
                <w:szCs w:val="20"/>
                <w:lang w:eastAsia="pl-PL"/>
              </w:rPr>
              <w:t>ok 2023</w:t>
            </w:r>
          </w:p>
        </w:tc>
      </w:tr>
      <w:tr w:rsidR="00607B0D" w:rsidRPr="00607B0D" w14:paraId="6F759B59" w14:textId="77777777" w:rsidTr="00374987">
        <w:trPr>
          <w:trHeight w:val="315"/>
        </w:trPr>
        <w:tc>
          <w:tcPr>
            <w:tcW w:w="1019"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1B256634" w14:textId="77777777" w:rsidR="00374987" w:rsidRPr="00607B0D"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94" w:type="pct"/>
            <w:vMerge w:val="restart"/>
            <w:tcBorders>
              <w:top w:val="single" w:sz="8" w:space="0" w:color="auto"/>
              <w:left w:val="nil"/>
              <w:bottom w:val="nil"/>
              <w:right w:val="single" w:sz="4" w:space="0" w:color="auto"/>
            </w:tcBorders>
            <w:shd w:val="clear" w:color="auto" w:fill="A6A6A6" w:themeFill="background1" w:themeFillShade="A6"/>
            <w:vAlign w:val="center"/>
            <w:hideMark/>
          </w:tcPr>
          <w:p w14:paraId="04CE8746"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Energia elektryczna</w:t>
            </w:r>
          </w:p>
        </w:tc>
        <w:tc>
          <w:tcPr>
            <w:tcW w:w="2527" w:type="pct"/>
            <w:gridSpan w:val="5"/>
            <w:tcBorders>
              <w:top w:val="single" w:sz="8" w:space="0" w:color="auto"/>
              <w:left w:val="nil"/>
              <w:bottom w:val="single" w:sz="4" w:space="0" w:color="auto"/>
              <w:right w:val="single" w:sz="8" w:space="0" w:color="000000"/>
            </w:tcBorders>
            <w:shd w:val="clear" w:color="auto" w:fill="A6A6A6" w:themeFill="background1" w:themeFillShade="A6"/>
            <w:vAlign w:val="center"/>
            <w:hideMark/>
          </w:tcPr>
          <w:p w14:paraId="02284C9E"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Paliwa kopalne</w:t>
            </w:r>
          </w:p>
        </w:tc>
        <w:tc>
          <w:tcPr>
            <w:tcW w:w="455" w:type="pct"/>
            <w:vMerge w:val="restart"/>
            <w:tcBorders>
              <w:top w:val="single" w:sz="8" w:space="0" w:color="auto"/>
              <w:left w:val="nil"/>
              <w:bottom w:val="nil"/>
              <w:right w:val="nil"/>
            </w:tcBorders>
            <w:shd w:val="clear" w:color="auto" w:fill="A6A6A6" w:themeFill="background1" w:themeFillShade="A6"/>
            <w:vAlign w:val="center"/>
            <w:hideMark/>
          </w:tcPr>
          <w:p w14:paraId="5F10081D"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Energia odnawialna</w:t>
            </w:r>
          </w:p>
        </w:tc>
        <w:tc>
          <w:tcPr>
            <w:tcW w:w="505" w:type="pct"/>
            <w:vMerge w:val="restart"/>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05141BA7"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Razem</w:t>
            </w:r>
          </w:p>
        </w:tc>
      </w:tr>
      <w:tr w:rsidR="00607B0D" w:rsidRPr="00607B0D" w14:paraId="54190C74" w14:textId="77777777" w:rsidTr="00374987">
        <w:trPr>
          <w:trHeight w:val="328"/>
        </w:trPr>
        <w:tc>
          <w:tcPr>
            <w:tcW w:w="1019" w:type="pct"/>
            <w:vMerge/>
            <w:tcBorders>
              <w:top w:val="single" w:sz="8" w:space="0" w:color="auto"/>
              <w:left w:val="single" w:sz="8" w:space="0" w:color="auto"/>
              <w:bottom w:val="single" w:sz="12" w:space="0" w:color="000000"/>
              <w:right w:val="single" w:sz="8" w:space="0" w:color="auto"/>
            </w:tcBorders>
            <w:shd w:val="clear" w:color="auto" w:fill="A6A6A6" w:themeFill="background1" w:themeFillShade="A6"/>
            <w:vAlign w:val="center"/>
            <w:hideMark/>
          </w:tcPr>
          <w:p w14:paraId="0DD5A2B1" w14:textId="77777777" w:rsidR="00374987" w:rsidRPr="00607B0D"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94" w:type="pct"/>
            <w:vMerge/>
            <w:tcBorders>
              <w:top w:val="single" w:sz="8" w:space="0" w:color="auto"/>
              <w:left w:val="nil"/>
              <w:bottom w:val="nil"/>
              <w:right w:val="single" w:sz="4" w:space="0" w:color="auto"/>
            </w:tcBorders>
            <w:shd w:val="clear" w:color="auto" w:fill="A6A6A6" w:themeFill="background1" w:themeFillShade="A6"/>
            <w:vAlign w:val="center"/>
            <w:hideMark/>
          </w:tcPr>
          <w:p w14:paraId="57CF0F6E" w14:textId="77777777" w:rsidR="00374987" w:rsidRPr="00607B0D" w:rsidRDefault="00374987" w:rsidP="00374987">
            <w:pPr>
              <w:spacing w:after="0" w:line="240" w:lineRule="auto"/>
              <w:rPr>
                <w:rFonts w:ascii="Segoe UI Semilight" w:eastAsia="Times New Roman" w:hAnsi="Segoe UI Semilight" w:cs="Segoe UI Semilight"/>
                <w:b/>
                <w:bCs/>
                <w:sz w:val="20"/>
                <w:szCs w:val="20"/>
                <w:lang w:eastAsia="pl-PL"/>
              </w:rPr>
            </w:pPr>
          </w:p>
        </w:tc>
        <w:tc>
          <w:tcPr>
            <w:tcW w:w="455" w:type="pct"/>
            <w:tcBorders>
              <w:top w:val="nil"/>
              <w:left w:val="nil"/>
              <w:bottom w:val="nil"/>
              <w:right w:val="single" w:sz="4" w:space="0" w:color="auto"/>
            </w:tcBorders>
            <w:shd w:val="clear" w:color="auto" w:fill="A6A6A6" w:themeFill="background1" w:themeFillShade="A6"/>
            <w:vAlign w:val="center"/>
            <w:hideMark/>
          </w:tcPr>
          <w:p w14:paraId="3D8FD277" w14:textId="773E9D47" w:rsidR="00374987" w:rsidRPr="00607B0D" w:rsidRDefault="00A119FE" w:rsidP="00A119FE">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Gaz</w:t>
            </w:r>
          </w:p>
        </w:tc>
        <w:tc>
          <w:tcPr>
            <w:tcW w:w="455" w:type="pct"/>
            <w:tcBorders>
              <w:top w:val="single" w:sz="4" w:space="0" w:color="auto"/>
              <w:left w:val="nil"/>
              <w:bottom w:val="nil"/>
              <w:right w:val="single" w:sz="4" w:space="0" w:color="auto"/>
            </w:tcBorders>
            <w:shd w:val="clear" w:color="auto" w:fill="A6A6A6" w:themeFill="background1" w:themeFillShade="A6"/>
            <w:vAlign w:val="center"/>
            <w:hideMark/>
          </w:tcPr>
          <w:p w14:paraId="518A0176"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Olej opałowy</w:t>
            </w:r>
          </w:p>
        </w:tc>
        <w:tc>
          <w:tcPr>
            <w:tcW w:w="591" w:type="pct"/>
            <w:tcBorders>
              <w:top w:val="nil"/>
              <w:left w:val="nil"/>
              <w:bottom w:val="nil"/>
              <w:right w:val="single" w:sz="4" w:space="0" w:color="auto"/>
            </w:tcBorders>
            <w:shd w:val="clear" w:color="auto" w:fill="A6A6A6" w:themeFill="background1" w:themeFillShade="A6"/>
            <w:vAlign w:val="center"/>
            <w:hideMark/>
          </w:tcPr>
          <w:p w14:paraId="3666EABA"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Olej napędowy</w:t>
            </w:r>
          </w:p>
        </w:tc>
        <w:tc>
          <w:tcPr>
            <w:tcW w:w="455" w:type="pct"/>
            <w:tcBorders>
              <w:top w:val="nil"/>
              <w:left w:val="nil"/>
              <w:bottom w:val="nil"/>
              <w:right w:val="single" w:sz="4" w:space="0" w:color="auto"/>
            </w:tcBorders>
            <w:shd w:val="clear" w:color="auto" w:fill="A6A6A6" w:themeFill="background1" w:themeFillShade="A6"/>
            <w:vAlign w:val="center"/>
            <w:hideMark/>
          </w:tcPr>
          <w:p w14:paraId="2547B9C3"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Benzyna</w:t>
            </w:r>
          </w:p>
        </w:tc>
        <w:tc>
          <w:tcPr>
            <w:tcW w:w="571" w:type="pct"/>
            <w:tcBorders>
              <w:top w:val="nil"/>
              <w:left w:val="nil"/>
              <w:bottom w:val="nil"/>
              <w:right w:val="single" w:sz="8" w:space="0" w:color="auto"/>
            </w:tcBorders>
            <w:shd w:val="clear" w:color="auto" w:fill="A6A6A6" w:themeFill="background1" w:themeFillShade="A6"/>
            <w:vAlign w:val="center"/>
            <w:hideMark/>
          </w:tcPr>
          <w:p w14:paraId="4BAE3FA9"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Węgiel</w:t>
            </w:r>
          </w:p>
        </w:tc>
        <w:tc>
          <w:tcPr>
            <w:tcW w:w="455" w:type="pct"/>
            <w:vMerge/>
            <w:tcBorders>
              <w:top w:val="single" w:sz="8" w:space="0" w:color="auto"/>
              <w:left w:val="nil"/>
              <w:bottom w:val="nil"/>
              <w:right w:val="nil"/>
            </w:tcBorders>
            <w:shd w:val="clear" w:color="auto" w:fill="A6A6A6" w:themeFill="background1" w:themeFillShade="A6"/>
            <w:vAlign w:val="center"/>
            <w:hideMark/>
          </w:tcPr>
          <w:p w14:paraId="76CD1DB8" w14:textId="77777777" w:rsidR="00374987" w:rsidRPr="00607B0D" w:rsidRDefault="00374987" w:rsidP="00374987">
            <w:pPr>
              <w:spacing w:after="0" w:line="240" w:lineRule="auto"/>
              <w:rPr>
                <w:rFonts w:ascii="Segoe UI Semilight" w:eastAsia="Times New Roman" w:hAnsi="Segoe UI Semilight" w:cs="Segoe UI Semilight"/>
                <w:b/>
                <w:bCs/>
                <w:sz w:val="20"/>
                <w:szCs w:val="20"/>
                <w:lang w:eastAsia="pl-PL"/>
              </w:rPr>
            </w:pPr>
          </w:p>
        </w:tc>
        <w:tc>
          <w:tcPr>
            <w:tcW w:w="505" w:type="pct"/>
            <w:vMerge/>
            <w:tcBorders>
              <w:top w:val="single" w:sz="8" w:space="0" w:color="auto"/>
              <w:left w:val="single" w:sz="8" w:space="0" w:color="auto"/>
              <w:bottom w:val="nil"/>
              <w:right w:val="single" w:sz="8" w:space="0" w:color="auto"/>
            </w:tcBorders>
            <w:shd w:val="clear" w:color="auto" w:fill="A6A6A6" w:themeFill="background1" w:themeFillShade="A6"/>
            <w:vAlign w:val="center"/>
            <w:hideMark/>
          </w:tcPr>
          <w:p w14:paraId="35FA0831" w14:textId="77777777" w:rsidR="00374987" w:rsidRPr="00607B0D" w:rsidRDefault="00374987" w:rsidP="00374987">
            <w:pPr>
              <w:spacing w:after="0" w:line="240" w:lineRule="auto"/>
              <w:rPr>
                <w:rFonts w:ascii="Segoe UI Semilight" w:eastAsia="Times New Roman" w:hAnsi="Segoe UI Semilight" w:cs="Segoe UI Semilight"/>
                <w:b/>
                <w:bCs/>
                <w:sz w:val="20"/>
                <w:szCs w:val="20"/>
                <w:lang w:eastAsia="pl-PL"/>
              </w:rPr>
            </w:pPr>
          </w:p>
        </w:tc>
      </w:tr>
      <w:tr w:rsidR="00607B0D" w:rsidRPr="00607B0D" w14:paraId="3A0F28A5" w14:textId="77777777" w:rsidTr="00374987">
        <w:trPr>
          <w:trHeight w:val="383"/>
        </w:trPr>
        <w:tc>
          <w:tcPr>
            <w:tcW w:w="1019" w:type="pct"/>
            <w:tcBorders>
              <w:top w:val="nil"/>
              <w:left w:val="single" w:sz="8" w:space="0" w:color="auto"/>
              <w:bottom w:val="nil"/>
              <w:right w:val="single" w:sz="8" w:space="0" w:color="auto"/>
            </w:tcBorders>
            <w:shd w:val="clear" w:color="auto" w:fill="A6A6A6" w:themeFill="background1" w:themeFillShade="A6"/>
            <w:noWrap/>
            <w:vAlign w:val="bottom"/>
            <w:hideMark/>
          </w:tcPr>
          <w:p w14:paraId="5FFF9102"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BUDYNKI, HANDEL/USŁUGI:</w:t>
            </w:r>
          </w:p>
        </w:tc>
        <w:tc>
          <w:tcPr>
            <w:tcW w:w="3476" w:type="pct"/>
            <w:gridSpan w:val="7"/>
            <w:tcBorders>
              <w:top w:val="single" w:sz="8" w:space="0" w:color="auto"/>
              <w:left w:val="nil"/>
              <w:bottom w:val="single" w:sz="4" w:space="0" w:color="auto"/>
              <w:right w:val="nil"/>
            </w:tcBorders>
            <w:shd w:val="clear" w:color="auto" w:fill="A6A6A6" w:themeFill="background1" w:themeFillShade="A6"/>
            <w:noWrap/>
            <w:vAlign w:val="center"/>
            <w:hideMark/>
          </w:tcPr>
          <w:p w14:paraId="6A6AF5E1" w14:textId="77777777" w:rsidR="00374987" w:rsidRPr="00607B0D" w:rsidRDefault="00374987" w:rsidP="00374987">
            <w:pPr>
              <w:spacing w:after="0" w:line="240" w:lineRule="auto"/>
              <w:jc w:val="right"/>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 </w:t>
            </w:r>
          </w:p>
        </w:tc>
        <w:tc>
          <w:tcPr>
            <w:tcW w:w="505" w:type="pct"/>
            <w:tcBorders>
              <w:top w:val="single" w:sz="8" w:space="0" w:color="auto"/>
              <w:left w:val="single" w:sz="8" w:space="0" w:color="auto"/>
              <w:bottom w:val="nil"/>
              <w:right w:val="single" w:sz="8" w:space="0" w:color="auto"/>
            </w:tcBorders>
            <w:shd w:val="clear" w:color="auto" w:fill="A6A6A6" w:themeFill="background1" w:themeFillShade="A6"/>
            <w:noWrap/>
            <w:vAlign w:val="center"/>
            <w:hideMark/>
          </w:tcPr>
          <w:p w14:paraId="2467B81E" w14:textId="77777777" w:rsidR="00374987" w:rsidRPr="00607B0D" w:rsidRDefault="00374987" w:rsidP="00374987">
            <w:pPr>
              <w:spacing w:after="0" w:line="240" w:lineRule="auto"/>
              <w:jc w:val="right"/>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 </w:t>
            </w:r>
          </w:p>
        </w:tc>
      </w:tr>
      <w:tr w:rsidR="00607B0D" w:rsidRPr="00607B0D" w14:paraId="64BFCF9D" w14:textId="77777777" w:rsidTr="009265CC">
        <w:trPr>
          <w:trHeight w:val="787"/>
        </w:trPr>
        <w:tc>
          <w:tcPr>
            <w:tcW w:w="101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97224C" w14:textId="77777777" w:rsidR="006041F0" w:rsidRPr="00607B0D" w:rsidRDefault="006041F0" w:rsidP="006041F0">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Sektor mieszkaniowy</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2B0BAE14" w14:textId="5DD2927F"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6 112,50</w:t>
            </w: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7A220177" w14:textId="724AF052"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1 388,17</w:t>
            </w:r>
          </w:p>
        </w:tc>
        <w:tc>
          <w:tcPr>
            <w:tcW w:w="455" w:type="pct"/>
            <w:tcBorders>
              <w:top w:val="nil"/>
              <w:left w:val="nil"/>
              <w:bottom w:val="single" w:sz="4" w:space="0" w:color="auto"/>
              <w:right w:val="single" w:sz="4" w:space="0" w:color="auto"/>
            </w:tcBorders>
            <w:shd w:val="clear" w:color="auto" w:fill="auto"/>
            <w:noWrap/>
            <w:vAlign w:val="center"/>
          </w:tcPr>
          <w:p w14:paraId="059F2806" w14:textId="505963D2"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337,98</w:t>
            </w:r>
          </w:p>
        </w:tc>
        <w:tc>
          <w:tcPr>
            <w:tcW w:w="591" w:type="pct"/>
            <w:tcBorders>
              <w:top w:val="nil"/>
              <w:left w:val="nil"/>
              <w:bottom w:val="single" w:sz="4" w:space="0" w:color="auto"/>
              <w:right w:val="single" w:sz="4" w:space="0" w:color="auto"/>
            </w:tcBorders>
            <w:shd w:val="clear" w:color="auto" w:fill="auto"/>
            <w:noWrap/>
            <w:vAlign w:val="center"/>
            <w:hideMark/>
          </w:tcPr>
          <w:p w14:paraId="45CF0FF9" w14:textId="7ADB8FD2"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nil"/>
              <w:left w:val="nil"/>
              <w:bottom w:val="single" w:sz="4" w:space="0" w:color="auto"/>
              <w:right w:val="single" w:sz="4" w:space="0" w:color="auto"/>
            </w:tcBorders>
            <w:shd w:val="clear" w:color="auto" w:fill="auto"/>
            <w:noWrap/>
            <w:vAlign w:val="center"/>
            <w:hideMark/>
          </w:tcPr>
          <w:p w14:paraId="33A49A3A" w14:textId="52AC025A"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4CBD6395" w14:textId="01215735"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22 475,25</w:t>
            </w:r>
          </w:p>
        </w:tc>
        <w:tc>
          <w:tcPr>
            <w:tcW w:w="455" w:type="pct"/>
            <w:tcBorders>
              <w:top w:val="single" w:sz="4" w:space="0" w:color="auto"/>
              <w:left w:val="single" w:sz="4" w:space="0" w:color="auto"/>
              <w:bottom w:val="single" w:sz="4" w:space="0" w:color="auto"/>
              <w:right w:val="nil"/>
            </w:tcBorders>
            <w:shd w:val="clear" w:color="auto" w:fill="auto"/>
            <w:noWrap/>
            <w:vAlign w:val="center"/>
            <w:hideMark/>
          </w:tcPr>
          <w:p w14:paraId="18A23408" w14:textId="7726DB28"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0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B2D5C6" w14:textId="6874BC9E"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30 313,89</w:t>
            </w:r>
          </w:p>
        </w:tc>
      </w:tr>
      <w:tr w:rsidR="00607B0D" w:rsidRPr="00607B0D" w14:paraId="5E6381BD" w14:textId="77777777" w:rsidTr="009265CC">
        <w:trPr>
          <w:trHeight w:val="787"/>
        </w:trPr>
        <w:tc>
          <w:tcPr>
            <w:tcW w:w="1019" w:type="pct"/>
            <w:tcBorders>
              <w:top w:val="nil"/>
              <w:left w:val="single" w:sz="8" w:space="0" w:color="auto"/>
              <w:bottom w:val="single" w:sz="4" w:space="0" w:color="auto"/>
              <w:right w:val="single" w:sz="8" w:space="0" w:color="auto"/>
            </w:tcBorders>
            <w:shd w:val="clear" w:color="auto" w:fill="auto"/>
            <w:vAlign w:val="center"/>
            <w:hideMark/>
          </w:tcPr>
          <w:p w14:paraId="2D8CAD34" w14:textId="77777777" w:rsidR="006041F0" w:rsidRPr="00607B0D" w:rsidRDefault="006041F0" w:rsidP="006041F0">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Sektor użyteczności publicznej</w:t>
            </w:r>
          </w:p>
        </w:tc>
        <w:tc>
          <w:tcPr>
            <w:tcW w:w="494" w:type="pct"/>
            <w:tcBorders>
              <w:top w:val="nil"/>
              <w:left w:val="nil"/>
              <w:bottom w:val="single" w:sz="4" w:space="0" w:color="auto"/>
              <w:right w:val="single" w:sz="4" w:space="0" w:color="auto"/>
            </w:tcBorders>
            <w:shd w:val="clear" w:color="auto" w:fill="auto"/>
            <w:noWrap/>
            <w:vAlign w:val="center"/>
            <w:hideMark/>
          </w:tcPr>
          <w:p w14:paraId="08DD5E57" w14:textId="5CF7B8E1"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1 442,43</w:t>
            </w: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2F78D6CB" w14:textId="2579EA8F" w:rsidR="006041F0" w:rsidRPr="00607B0D" w:rsidRDefault="00607B0D" w:rsidP="009265CC">
            <w:pPr>
              <w:spacing w:after="0" w:line="240" w:lineRule="auto"/>
              <w:jc w:val="center"/>
              <w:rPr>
                <w:rFonts w:ascii="Segoe UI Semilight" w:eastAsia="Times New Roman" w:hAnsi="Segoe UI Semilight" w:cs="Segoe UI Semilight"/>
                <w:sz w:val="20"/>
                <w:szCs w:val="20"/>
                <w:lang w:eastAsia="pl-PL"/>
              </w:rPr>
            </w:pPr>
            <w:r>
              <w:rPr>
                <w:rFonts w:ascii="Segoe UI Semilight" w:eastAsia="Times New Roman" w:hAnsi="Segoe UI Semilight" w:cs="Segoe UI Semilight"/>
                <w:sz w:val="20"/>
                <w:szCs w:val="20"/>
                <w:lang w:eastAsia="pl-PL"/>
              </w:rPr>
              <w:t>58,07</w:t>
            </w:r>
          </w:p>
        </w:tc>
        <w:tc>
          <w:tcPr>
            <w:tcW w:w="455" w:type="pct"/>
            <w:tcBorders>
              <w:top w:val="nil"/>
              <w:left w:val="nil"/>
              <w:bottom w:val="single" w:sz="4" w:space="0" w:color="auto"/>
              <w:right w:val="single" w:sz="4" w:space="0" w:color="auto"/>
            </w:tcBorders>
            <w:shd w:val="clear" w:color="auto" w:fill="auto"/>
            <w:noWrap/>
            <w:vAlign w:val="center"/>
            <w:hideMark/>
          </w:tcPr>
          <w:p w14:paraId="49D50383" w14:textId="4E2950B6" w:rsidR="006041F0" w:rsidRPr="00607B0D" w:rsidRDefault="00607B0D" w:rsidP="009265CC">
            <w:pPr>
              <w:spacing w:after="0" w:line="240" w:lineRule="auto"/>
              <w:jc w:val="center"/>
              <w:rPr>
                <w:rFonts w:ascii="Segoe UI Semilight" w:eastAsia="Times New Roman" w:hAnsi="Segoe UI Semilight" w:cs="Segoe UI Semilight"/>
                <w:sz w:val="20"/>
                <w:szCs w:val="20"/>
                <w:lang w:eastAsia="pl-PL"/>
              </w:rPr>
            </w:pPr>
            <w:r>
              <w:rPr>
                <w:rFonts w:ascii="Segoe UI Semilight" w:hAnsi="Segoe UI Semilight" w:cs="Segoe UI Semilight"/>
                <w:sz w:val="20"/>
                <w:szCs w:val="20"/>
              </w:rPr>
              <w:t>-</w:t>
            </w:r>
          </w:p>
        </w:tc>
        <w:tc>
          <w:tcPr>
            <w:tcW w:w="591" w:type="pct"/>
            <w:tcBorders>
              <w:top w:val="nil"/>
              <w:left w:val="nil"/>
              <w:bottom w:val="single" w:sz="4" w:space="0" w:color="auto"/>
              <w:right w:val="single" w:sz="4" w:space="0" w:color="auto"/>
            </w:tcBorders>
            <w:shd w:val="clear" w:color="auto" w:fill="auto"/>
            <w:noWrap/>
            <w:vAlign w:val="center"/>
            <w:hideMark/>
          </w:tcPr>
          <w:p w14:paraId="0BF4834C" w14:textId="41678434"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nil"/>
              <w:left w:val="nil"/>
              <w:bottom w:val="single" w:sz="4" w:space="0" w:color="auto"/>
              <w:right w:val="single" w:sz="4" w:space="0" w:color="auto"/>
            </w:tcBorders>
            <w:shd w:val="clear" w:color="auto" w:fill="auto"/>
            <w:noWrap/>
            <w:vAlign w:val="center"/>
            <w:hideMark/>
          </w:tcPr>
          <w:p w14:paraId="3E5DB1C2" w14:textId="42202D9C"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2B792D54" w14:textId="1126F879"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w:t>
            </w:r>
          </w:p>
        </w:tc>
        <w:tc>
          <w:tcPr>
            <w:tcW w:w="455" w:type="pct"/>
            <w:tcBorders>
              <w:top w:val="nil"/>
              <w:left w:val="single" w:sz="4" w:space="0" w:color="auto"/>
              <w:bottom w:val="single" w:sz="4" w:space="0" w:color="auto"/>
              <w:right w:val="nil"/>
            </w:tcBorders>
            <w:shd w:val="clear" w:color="auto" w:fill="auto"/>
            <w:noWrap/>
            <w:vAlign w:val="center"/>
            <w:hideMark/>
          </w:tcPr>
          <w:p w14:paraId="62CCBECA" w14:textId="003B0BD6"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05" w:type="pct"/>
            <w:tcBorders>
              <w:top w:val="nil"/>
              <w:left w:val="single" w:sz="8" w:space="0" w:color="auto"/>
              <w:bottom w:val="single" w:sz="4" w:space="0" w:color="auto"/>
              <w:right w:val="single" w:sz="8" w:space="0" w:color="auto"/>
            </w:tcBorders>
            <w:shd w:val="clear" w:color="auto" w:fill="auto"/>
            <w:noWrap/>
            <w:vAlign w:val="center"/>
            <w:hideMark/>
          </w:tcPr>
          <w:p w14:paraId="63C02BF7" w14:textId="53F4C947" w:rsidR="006041F0" w:rsidRPr="00607B0D" w:rsidRDefault="00607B0D" w:rsidP="009265CC">
            <w:pPr>
              <w:spacing w:after="0" w:line="240" w:lineRule="auto"/>
              <w:jc w:val="center"/>
              <w:rPr>
                <w:rFonts w:ascii="Segoe UI Semilight" w:eastAsia="Times New Roman" w:hAnsi="Segoe UI Semilight" w:cs="Segoe UI Semilight"/>
                <w:sz w:val="20"/>
                <w:szCs w:val="20"/>
                <w:lang w:eastAsia="pl-PL"/>
              </w:rPr>
            </w:pPr>
            <w:r>
              <w:rPr>
                <w:rFonts w:ascii="Segoe UI Semilight" w:hAnsi="Segoe UI Semilight" w:cs="Segoe UI Semilight"/>
                <w:sz w:val="20"/>
                <w:szCs w:val="20"/>
              </w:rPr>
              <w:t>1 500,50</w:t>
            </w:r>
          </w:p>
        </w:tc>
      </w:tr>
      <w:tr w:rsidR="00607B0D" w:rsidRPr="00607B0D" w14:paraId="567D6008" w14:textId="77777777" w:rsidTr="009265CC">
        <w:trPr>
          <w:trHeight w:val="787"/>
        </w:trPr>
        <w:tc>
          <w:tcPr>
            <w:tcW w:w="101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A7515CA" w14:textId="77777777" w:rsidR="006041F0" w:rsidRPr="00607B0D" w:rsidRDefault="006041F0" w:rsidP="006041F0">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Sektor handlu i usług</w:t>
            </w:r>
          </w:p>
        </w:tc>
        <w:tc>
          <w:tcPr>
            <w:tcW w:w="494" w:type="pct"/>
            <w:tcBorders>
              <w:top w:val="nil"/>
              <w:left w:val="nil"/>
              <w:bottom w:val="single" w:sz="4" w:space="0" w:color="auto"/>
              <w:right w:val="single" w:sz="4" w:space="0" w:color="auto"/>
            </w:tcBorders>
            <w:shd w:val="clear" w:color="auto" w:fill="auto"/>
            <w:noWrap/>
            <w:vAlign w:val="center"/>
            <w:hideMark/>
          </w:tcPr>
          <w:p w14:paraId="68D1AFF6" w14:textId="28A4BDA0"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5 214,24</w:t>
            </w: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4F585871" w14:textId="6C148CB3"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nil"/>
              <w:left w:val="nil"/>
              <w:bottom w:val="single" w:sz="4" w:space="0" w:color="auto"/>
              <w:right w:val="single" w:sz="4" w:space="0" w:color="auto"/>
            </w:tcBorders>
            <w:shd w:val="clear" w:color="auto" w:fill="auto"/>
            <w:noWrap/>
            <w:vAlign w:val="center"/>
            <w:hideMark/>
          </w:tcPr>
          <w:p w14:paraId="0B45CC5B" w14:textId="7ADCE05D"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52,60</w:t>
            </w:r>
          </w:p>
        </w:tc>
        <w:tc>
          <w:tcPr>
            <w:tcW w:w="591" w:type="pct"/>
            <w:tcBorders>
              <w:top w:val="nil"/>
              <w:left w:val="nil"/>
              <w:bottom w:val="single" w:sz="4" w:space="0" w:color="auto"/>
              <w:right w:val="single" w:sz="4" w:space="0" w:color="auto"/>
            </w:tcBorders>
            <w:shd w:val="clear" w:color="auto" w:fill="auto"/>
            <w:noWrap/>
            <w:vAlign w:val="center"/>
            <w:hideMark/>
          </w:tcPr>
          <w:p w14:paraId="0FBD88B7" w14:textId="6BA643D6"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nil"/>
              <w:left w:val="nil"/>
              <w:bottom w:val="single" w:sz="4" w:space="0" w:color="auto"/>
              <w:right w:val="single" w:sz="4" w:space="0" w:color="auto"/>
            </w:tcBorders>
            <w:shd w:val="clear" w:color="auto" w:fill="auto"/>
            <w:noWrap/>
            <w:vAlign w:val="center"/>
            <w:hideMark/>
          </w:tcPr>
          <w:p w14:paraId="75329D28" w14:textId="67F358E4"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31C40F14" w14:textId="1CFF2620"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1 979,31</w:t>
            </w:r>
          </w:p>
        </w:tc>
        <w:tc>
          <w:tcPr>
            <w:tcW w:w="455" w:type="pct"/>
            <w:tcBorders>
              <w:top w:val="nil"/>
              <w:left w:val="single" w:sz="4" w:space="0" w:color="auto"/>
              <w:bottom w:val="single" w:sz="4" w:space="0" w:color="auto"/>
              <w:right w:val="nil"/>
            </w:tcBorders>
            <w:shd w:val="clear" w:color="auto" w:fill="auto"/>
            <w:noWrap/>
            <w:vAlign w:val="center"/>
            <w:hideMark/>
          </w:tcPr>
          <w:p w14:paraId="49833C5F" w14:textId="2C1BD923"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0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AAFD4A3" w14:textId="071E8AD2"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7 246,15</w:t>
            </w:r>
          </w:p>
        </w:tc>
      </w:tr>
      <w:tr w:rsidR="00607B0D" w:rsidRPr="00607B0D" w14:paraId="36C1973F" w14:textId="77777777" w:rsidTr="009265CC">
        <w:trPr>
          <w:trHeight w:val="787"/>
        </w:trPr>
        <w:tc>
          <w:tcPr>
            <w:tcW w:w="1019" w:type="pct"/>
            <w:tcBorders>
              <w:top w:val="nil"/>
              <w:left w:val="single" w:sz="8" w:space="0" w:color="auto"/>
              <w:bottom w:val="single" w:sz="8" w:space="0" w:color="auto"/>
              <w:right w:val="single" w:sz="8" w:space="0" w:color="auto"/>
            </w:tcBorders>
            <w:shd w:val="clear" w:color="auto" w:fill="auto"/>
            <w:noWrap/>
            <w:vAlign w:val="center"/>
            <w:hideMark/>
          </w:tcPr>
          <w:p w14:paraId="22DA058C" w14:textId="77777777" w:rsidR="006041F0" w:rsidRPr="00607B0D" w:rsidRDefault="006041F0" w:rsidP="006041F0">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Oświetlenie uliczne</w:t>
            </w:r>
          </w:p>
        </w:tc>
        <w:tc>
          <w:tcPr>
            <w:tcW w:w="494" w:type="pct"/>
            <w:tcBorders>
              <w:top w:val="nil"/>
              <w:left w:val="nil"/>
              <w:bottom w:val="single" w:sz="4" w:space="0" w:color="auto"/>
              <w:right w:val="single" w:sz="4" w:space="0" w:color="auto"/>
            </w:tcBorders>
            <w:shd w:val="clear" w:color="auto" w:fill="auto"/>
            <w:noWrap/>
            <w:vAlign w:val="center"/>
            <w:hideMark/>
          </w:tcPr>
          <w:p w14:paraId="2113A241" w14:textId="1F0FE56C"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337,30</w:t>
            </w:r>
          </w:p>
        </w:tc>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09445BA7" w14:textId="491EDEF3"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nil"/>
              <w:left w:val="nil"/>
              <w:bottom w:val="single" w:sz="4" w:space="0" w:color="auto"/>
              <w:right w:val="single" w:sz="4" w:space="0" w:color="auto"/>
            </w:tcBorders>
            <w:shd w:val="clear" w:color="auto" w:fill="auto"/>
            <w:noWrap/>
            <w:vAlign w:val="center"/>
            <w:hideMark/>
          </w:tcPr>
          <w:p w14:paraId="1E7CC673" w14:textId="1EC46E82"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91" w:type="pct"/>
            <w:tcBorders>
              <w:top w:val="nil"/>
              <w:left w:val="nil"/>
              <w:bottom w:val="single" w:sz="4" w:space="0" w:color="auto"/>
              <w:right w:val="single" w:sz="4" w:space="0" w:color="auto"/>
            </w:tcBorders>
            <w:shd w:val="clear" w:color="auto" w:fill="auto"/>
            <w:noWrap/>
            <w:vAlign w:val="center"/>
            <w:hideMark/>
          </w:tcPr>
          <w:p w14:paraId="33D5E6C5" w14:textId="7D369263"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nil"/>
              <w:left w:val="nil"/>
              <w:bottom w:val="single" w:sz="4" w:space="0" w:color="auto"/>
              <w:right w:val="single" w:sz="4" w:space="0" w:color="auto"/>
            </w:tcBorders>
            <w:shd w:val="clear" w:color="auto" w:fill="auto"/>
            <w:noWrap/>
            <w:vAlign w:val="center"/>
            <w:hideMark/>
          </w:tcPr>
          <w:p w14:paraId="3002E7DD" w14:textId="1A7D4710"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71" w:type="pct"/>
            <w:tcBorders>
              <w:top w:val="nil"/>
              <w:left w:val="nil"/>
              <w:bottom w:val="single" w:sz="4" w:space="0" w:color="auto"/>
              <w:right w:val="single" w:sz="4" w:space="0" w:color="auto"/>
            </w:tcBorders>
            <w:shd w:val="clear" w:color="auto" w:fill="auto"/>
            <w:noWrap/>
            <w:vAlign w:val="center"/>
            <w:hideMark/>
          </w:tcPr>
          <w:p w14:paraId="7A85CA05" w14:textId="74C6265D"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79A41F9E" w14:textId="46F7C601"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14:paraId="285DEFB4" w14:textId="3DBD253D"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337,30</w:t>
            </w:r>
          </w:p>
        </w:tc>
      </w:tr>
      <w:tr w:rsidR="00607B0D" w:rsidRPr="00607B0D" w14:paraId="7D868010" w14:textId="77777777" w:rsidTr="00374987">
        <w:trPr>
          <w:trHeight w:val="356"/>
        </w:trPr>
        <w:tc>
          <w:tcPr>
            <w:tcW w:w="1019" w:type="pct"/>
            <w:tcBorders>
              <w:top w:val="nil"/>
              <w:left w:val="single" w:sz="8" w:space="0" w:color="auto"/>
              <w:bottom w:val="nil"/>
              <w:right w:val="single" w:sz="8" w:space="0" w:color="auto"/>
            </w:tcBorders>
            <w:shd w:val="clear" w:color="auto" w:fill="A6A6A6" w:themeFill="background1" w:themeFillShade="A6"/>
            <w:noWrap/>
            <w:vAlign w:val="center"/>
            <w:hideMark/>
          </w:tcPr>
          <w:p w14:paraId="3BD410F9" w14:textId="77777777" w:rsidR="00374987" w:rsidRPr="00607B0D" w:rsidRDefault="00374987" w:rsidP="00374987">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TRANSPORT:</w:t>
            </w:r>
          </w:p>
        </w:tc>
        <w:tc>
          <w:tcPr>
            <w:tcW w:w="3476" w:type="pct"/>
            <w:gridSpan w:val="7"/>
            <w:tcBorders>
              <w:top w:val="nil"/>
              <w:left w:val="nil"/>
              <w:bottom w:val="nil"/>
              <w:right w:val="nil"/>
            </w:tcBorders>
            <w:shd w:val="clear" w:color="auto" w:fill="A6A6A6" w:themeFill="background1" w:themeFillShade="A6"/>
            <w:noWrap/>
            <w:vAlign w:val="center"/>
            <w:hideMark/>
          </w:tcPr>
          <w:p w14:paraId="519BE611" w14:textId="77777777" w:rsidR="00374987" w:rsidRPr="00607B0D" w:rsidRDefault="00374987" w:rsidP="00374987">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 </w:t>
            </w:r>
          </w:p>
        </w:tc>
        <w:tc>
          <w:tcPr>
            <w:tcW w:w="505" w:type="pct"/>
            <w:tcBorders>
              <w:top w:val="nil"/>
              <w:left w:val="single" w:sz="8" w:space="0" w:color="auto"/>
              <w:bottom w:val="nil"/>
              <w:right w:val="single" w:sz="8" w:space="0" w:color="auto"/>
            </w:tcBorders>
            <w:shd w:val="clear" w:color="auto" w:fill="A6A6A6" w:themeFill="background1" w:themeFillShade="A6"/>
            <w:noWrap/>
            <w:vAlign w:val="center"/>
            <w:hideMark/>
          </w:tcPr>
          <w:p w14:paraId="64D5EA33" w14:textId="77777777" w:rsidR="00374987" w:rsidRPr="00607B0D" w:rsidRDefault="00374987" w:rsidP="00374987">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 </w:t>
            </w:r>
          </w:p>
        </w:tc>
      </w:tr>
      <w:tr w:rsidR="00607B0D" w:rsidRPr="00607B0D" w14:paraId="5EF066E4" w14:textId="77777777" w:rsidTr="009265CC">
        <w:trPr>
          <w:trHeight w:val="633"/>
        </w:trPr>
        <w:tc>
          <w:tcPr>
            <w:tcW w:w="101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EBE857" w14:textId="77777777" w:rsidR="006041F0" w:rsidRPr="00607B0D" w:rsidRDefault="006041F0" w:rsidP="006041F0">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Sektor transportu</w:t>
            </w:r>
          </w:p>
        </w:tc>
        <w:tc>
          <w:tcPr>
            <w:tcW w:w="494" w:type="pct"/>
            <w:tcBorders>
              <w:top w:val="single" w:sz="4" w:space="0" w:color="auto"/>
              <w:left w:val="nil"/>
              <w:bottom w:val="single" w:sz="8" w:space="0" w:color="auto"/>
              <w:right w:val="single" w:sz="4" w:space="0" w:color="auto"/>
            </w:tcBorders>
            <w:shd w:val="clear" w:color="auto" w:fill="auto"/>
            <w:noWrap/>
            <w:vAlign w:val="center"/>
            <w:hideMark/>
          </w:tcPr>
          <w:p w14:paraId="143D1545" w14:textId="1CA2C73B"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w:t>
            </w:r>
          </w:p>
        </w:tc>
        <w:tc>
          <w:tcPr>
            <w:tcW w:w="455" w:type="pct"/>
            <w:tcBorders>
              <w:top w:val="single" w:sz="4" w:space="0" w:color="auto"/>
              <w:left w:val="nil"/>
              <w:bottom w:val="single" w:sz="8" w:space="0" w:color="auto"/>
              <w:right w:val="single" w:sz="4" w:space="0" w:color="auto"/>
            </w:tcBorders>
            <w:shd w:val="clear" w:color="auto" w:fill="auto"/>
            <w:noWrap/>
            <w:vAlign w:val="center"/>
            <w:hideMark/>
          </w:tcPr>
          <w:p w14:paraId="0665AC5F" w14:textId="488B228C"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652,93</w:t>
            </w:r>
          </w:p>
        </w:tc>
        <w:tc>
          <w:tcPr>
            <w:tcW w:w="455" w:type="pct"/>
            <w:tcBorders>
              <w:top w:val="single" w:sz="4" w:space="0" w:color="auto"/>
              <w:left w:val="nil"/>
              <w:bottom w:val="single" w:sz="8" w:space="0" w:color="auto"/>
              <w:right w:val="single" w:sz="4" w:space="0" w:color="auto"/>
            </w:tcBorders>
            <w:shd w:val="clear" w:color="auto" w:fill="auto"/>
            <w:noWrap/>
            <w:vAlign w:val="center"/>
            <w:hideMark/>
          </w:tcPr>
          <w:p w14:paraId="059263C0" w14:textId="05D44B21"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w:t>
            </w:r>
          </w:p>
        </w:tc>
        <w:tc>
          <w:tcPr>
            <w:tcW w:w="591" w:type="pct"/>
            <w:tcBorders>
              <w:top w:val="single" w:sz="4" w:space="0" w:color="auto"/>
              <w:left w:val="nil"/>
              <w:bottom w:val="single" w:sz="8" w:space="0" w:color="auto"/>
              <w:right w:val="single" w:sz="4" w:space="0" w:color="auto"/>
            </w:tcBorders>
            <w:shd w:val="clear" w:color="auto" w:fill="auto"/>
            <w:noWrap/>
            <w:vAlign w:val="center"/>
            <w:hideMark/>
          </w:tcPr>
          <w:p w14:paraId="5C0968CE" w14:textId="50F43358"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2 946,07</w:t>
            </w:r>
          </w:p>
        </w:tc>
        <w:tc>
          <w:tcPr>
            <w:tcW w:w="455" w:type="pct"/>
            <w:tcBorders>
              <w:top w:val="single" w:sz="4" w:space="0" w:color="auto"/>
              <w:left w:val="nil"/>
              <w:bottom w:val="single" w:sz="8" w:space="0" w:color="auto"/>
              <w:right w:val="single" w:sz="4" w:space="0" w:color="auto"/>
            </w:tcBorders>
            <w:shd w:val="clear" w:color="auto" w:fill="auto"/>
            <w:noWrap/>
            <w:vAlign w:val="center"/>
            <w:hideMark/>
          </w:tcPr>
          <w:p w14:paraId="70069F8B" w14:textId="3906739A"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3 868,44</w:t>
            </w:r>
          </w:p>
        </w:tc>
        <w:tc>
          <w:tcPr>
            <w:tcW w:w="571" w:type="pct"/>
            <w:tcBorders>
              <w:top w:val="single" w:sz="4" w:space="0" w:color="auto"/>
              <w:left w:val="nil"/>
              <w:bottom w:val="single" w:sz="8" w:space="0" w:color="auto"/>
              <w:right w:val="single" w:sz="4" w:space="0" w:color="auto"/>
            </w:tcBorders>
            <w:shd w:val="clear" w:color="auto" w:fill="auto"/>
            <w:noWrap/>
            <w:vAlign w:val="center"/>
            <w:hideMark/>
          </w:tcPr>
          <w:p w14:paraId="4923893D" w14:textId="224375DC"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w:t>
            </w:r>
          </w:p>
        </w:tc>
        <w:tc>
          <w:tcPr>
            <w:tcW w:w="455" w:type="pct"/>
            <w:tcBorders>
              <w:top w:val="single" w:sz="4" w:space="0" w:color="auto"/>
              <w:left w:val="nil"/>
              <w:bottom w:val="single" w:sz="8" w:space="0" w:color="auto"/>
              <w:right w:val="nil"/>
            </w:tcBorders>
            <w:shd w:val="clear" w:color="auto" w:fill="auto"/>
            <w:noWrap/>
            <w:vAlign w:val="center"/>
            <w:hideMark/>
          </w:tcPr>
          <w:p w14:paraId="7354B8CE" w14:textId="50500BA7"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eastAsia="Times New Roman" w:hAnsi="Segoe UI Semilight" w:cs="Segoe UI Semilight"/>
                <w:sz w:val="20"/>
                <w:szCs w:val="20"/>
                <w:lang w:eastAsia="pl-PL"/>
              </w:rPr>
              <w:t>-</w:t>
            </w:r>
          </w:p>
        </w:tc>
        <w:tc>
          <w:tcPr>
            <w:tcW w:w="50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442BA43" w14:textId="412AF9B4" w:rsidR="006041F0" w:rsidRPr="00607B0D" w:rsidRDefault="006041F0" w:rsidP="009265CC">
            <w:pPr>
              <w:spacing w:after="0" w:line="240" w:lineRule="auto"/>
              <w:jc w:val="center"/>
              <w:rPr>
                <w:rFonts w:ascii="Segoe UI Semilight" w:eastAsia="Times New Roman" w:hAnsi="Segoe UI Semilight" w:cs="Segoe UI Semilight"/>
                <w:sz w:val="20"/>
                <w:szCs w:val="20"/>
                <w:lang w:eastAsia="pl-PL"/>
              </w:rPr>
            </w:pPr>
            <w:r w:rsidRPr="00607B0D">
              <w:rPr>
                <w:rFonts w:ascii="Segoe UI Semilight" w:hAnsi="Segoe UI Semilight" w:cs="Segoe UI Semilight"/>
                <w:sz w:val="20"/>
                <w:szCs w:val="20"/>
              </w:rPr>
              <w:t>7 467,44</w:t>
            </w:r>
          </w:p>
        </w:tc>
      </w:tr>
      <w:tr w:rsidR="00607B0D" w:rsidRPr="00607B0D" w14:paraId="263CC35C" w14:textId="77777777" w:rsidTr="009265CC">
        <w:trPr>
          <w:trHeight w:val="369"/>
        </w:trPr>
        <w:tc>
          <w:tcPr>
            <w:tcW w:w="1019"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47A82EC4" w14:textId="77777777" w:rsidR="006041F0" w:rsidRPr="00607B0D" w:rsidRDefault="006041F0" w:rsidP="006041F0">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Razem</w:t>
            </w:r>
          </w:p>
        </w:tc>
        <w:tc>
          <w:tcPr>
            <w:tcW w:w="494" w:type="pct"/>
            <w:tcBorders>
              <w:top w:val="nil"/>
              <w:left w:val="nil"/>
              <w:bottom w:val="single" w:sz="8" w:space="0" w:color="auto"/>
              <w:right w:val="single" w:sz="4" w:space="0" w:color="auto"/>
            </w:tcBorders>
            <w:shd w:val="clear" w:color="auto" w:fill="A6A6A6" w:themeFill="background1" w:themeFillShade="A6"/>
            <w:noWrap/>
            <w:vAlign w:val="center"/>
            <w:hideMark/>
          </w:tcPr>
          <w:p w14:paraId="1A16EB4C" w14:textId="0A5594EF" w:rsidR="006041F0" w:rsidRPr="00607B0D" w:rsidRDefault="006041F0" w:rsidP="009265CC">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hAnsi="Segoe UI Semilight" w:cs="Segoe UI Semilight"/>
                <w:b/>
                <w:sz w:val="20"/>
                <w:szCs w:val="20"/>
              </w:rPr>
              <w:t>13 106,46</w:t>
            </w:r>
          </w:p>
        </w:tc>
        <w:tc>
          <w:tcPr>
            <w:tcW w:w="455"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7C4D9122" w14:textId="526D4BFA" w:rsidR="006041F0" w:rsidRPr="00607B0D" w:rsidRDefault="00607B0D" w:rsidP="009265CC">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2 099,16</w:t>
            </w:r>
          </w:p>
        </w:tc>
        <w:tc>
          <w:tcPr>
            <w:tcW w:w="455" w:type="pct"/>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46C5ACFA" w14:textId="5565A09F" w:rsidR="006041F0" w:rsidRPr="00607B0D" w:rsidRDefault="00607B0D" w:rsidP="009265CC">
            <w:pPr>
              <w:spacing w:after="0" w:line="240" w:lineRule="auto"/>
              <w:jc w:val="center"/>
              <w:rPr>
                <w:rFonts w:ascii="Segoe UI Semilight" w:eastAsia="Times New Roman" w:hAnsi="Segoe UI Semilight" w:cs="Segoe UI Semilight"/>
                <w:b/>
                <w:bCs/>
                <w:sz w:val="20"/>
                <w:szCs w:val="20"/>
                <w:lang w:eastAsia="pl-PL"/>
              </w:rPr>
            </w:pPr>
            <w:r>
              <w:rPr>
                <w:rFonts w:ascii="Segoe UI Semilight" w:eastAsia="Times New Roman" w:hAnsi="Segoe UI Semilight" w:cs="Segoe UI Semilight"/>
                <w:b/>
                <w:bCs/>
                <w:sz w:val="20"/>
                <w:szCs w:val="20"/>
                <w:lang w:eastAsia="pl-PL"/>
              </w:rPr>
              <w:t>390,58</w:t>
            </w:r>
          </w:p>
        </w:tc>
        <w:tc>
          <w:tcPr>
            <w:tcW w:w="591"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2889D4C1" w14:textId="060C338D" w:rsidR="006041F0" w:rsidRPr="00607B0D" w:rsidRDefault="006041F0" w:rsidP="009265CC">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hAnsi="Segoe UI Semilight" w:cs="Segoe UI Semilight"/>
                <w:b/>
                <w:sz w:val="20"/>
                <w:szCs w:val="20"/>
              </w:rPr>
              <w:t>2 946,07</w:t>
            </w:r>
          </w:p>
        </w:tc>
        <w:tc>
          <w:tcPr>
            <w:tcW w:w="455"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4AB3B319" w14:textId="48EB61CC" w:rsidR="006041F0" w:rsidRPr="00607B0D" w:rsidRDefault="006041F0" w:rsidP="009265CC">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hAnsi="Segoe UI Semilight" w:cs="Segoe UI Semilight"/>
                <w:b/>
                <w:sz w:val="20"/>
                <w:szCs w:val="20"/>
              </w:rPr>
              <w:t>3 868,44</w:t>
            </w:r>
          </w:p>
        </w:tc>
        <w:tc>
          <w:tcPr>
            <w:tcW w:w="571" w:type="pct"/>
            <w:tcBorders>
              <w:top w:val="nil"/>
              <w:left w:val="single" w:sz="8" w:space="0" w:color="auto"/>
              <w:bottom w:val="single" w:sz="8" w:space="0" w:color="auto"/>
              <w:right w:val="single" w:sz="4" w:space="0" w:color="auto"/>
            </w:tcBorders>
            <w:shd w:val="clear" w:color="auto" w:fill="A6A6A6" w:themeFill="background1" w:themeFillShade="A6"/>
            <w:noWrap/>
            <w:vAlign w:val="center"/>
            <w:hideMark/>
          </w:tcPr>
          <w:p w14:paraId="6AEAAEC1" w14:textId="5087B7FE" w:rsidR="006041F0" w:rsidRPr="00607B0D" w:rsidRDefault="006041F0" w:rsidP="009265CC">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hAnsi="Segoe UI Semilight" w:cs="Segoe UI Semilight"/>
                <w:b/>
                <w:sz w:val="20"/>
                <w:szCs w:val="20"/>
              </w:rPr>
              <w:t>24 454,56</w:t>
            </w:r>
          </w:p>
        </w:tc>
        <w:tc>
          <w:tcPr>
            <w:tcW w:w="455" w:type="pct"/>
            <w:tcBorders>
              <w:top w:val="nil"/>
              <w:left w:val="single" w:sz="8" w:space="0" w:color="auto"/>
              <w:bottom w:val="single" w:sz="8" w:space="0" w:color="auto"/>
              <w:right w:val="nil"/>
            </w:tcBorders>
            <w:shd w:val="clear" w:color="auto" w:fill="A6A6A6" w:themeFill="background1" w:themeFillShade="A6"/>
            <w:noWrap/>
            <w:vAlign w:val="center"/>
            <w:hideMark/>
          </w:tcPr>
          <w:p w14:paraId="483F18CD" w14:textId="636E1EAB" w:rsidR="006041F0" w:rsidRPr="00607B0D" w:rsidRDefault="006041F0" w:rsidP="009265CC">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eastAsia="Times New Roman" w:hAnsi="Segoe UI Semilight" w:cs="Segoe UI Semilight"/>
                <w:b/>
                <w:bCs/>
                <w:sz w:val="20"/>
                <w:szCs w:val="20"/>
                <w:lang w:eastAsia="pl-PL"/>
              </w:rPr>
              <w:t>-</w:t>
            </w:r>
          </w:p>
        </w:tc>
        <w:tc>
          <w:tcPr>
            <w:tcW w:w="505" w:type="pct"/>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14:paraId="37A73F86" w14:textId="173BE490" w:rsidR="006041F0" w:rsidRPr="00607B0D" w:rsidRDefault="006041F0" w:rsidP="00607B0D">
            <w:pPr>
              <w:spacing w:after="0" w:line="240" w:lineRule="auto"/>
              <w:jc w:val="center"/>
              <w:rPr>
                <w:rFonts w:ascii="Segoe UI Semilight" w:eastAsia="Times New Roman" w:hAnsi="Segoe UI Semilight" w:cs="Segoe UI Semilight"/>
                <w:b/>
                <w:bCs/>
                <w:sz w:val="20"/>
                <w:szCs w:val="20"/>
                <w:lang w:eastAsia="pl-PL"/>
              </w:rPr>
            </w:pPr>
            <w:r w:rsidRPr="00607B0D">
              <w:rPr>
                <w:rFonts w:ascii="Segoe UI Semilight" w:hAnsi="Segoe UI Semilight" w:cs="Segoe UI Semilight"/>
                <w:b/>
                <w:sz w:val="20"/>
                <w:szCs w:val="20"/>
              </w:rPr>
              <w:t>46</w:t>
            </w:r>
            <w:r w:rsidR="00607B0D">
              <w:rPr>
                <w:rFonts w:ascii="Segoe UI Semilight" w:hAnsi="Segoe UI Semilight" w:cs="Segoe UI Semilight"/>
                <w:b/>
                <w:sz w:val="20"/>
                <w:szCs w:val="20"/>
              </w:rPr>
              <w:t> 865,27</w:t>
            </w:r>
          </w:p>
        </w:tc>
      </w:tr>
    </w:tbl>
    <w:p w14:paraId="1DDD764B" w14:textId="357C8E08" w:rsidR="00F5480F" w:rsidRPr="00AC7A41" w:rsidRDefault="00F5480F" w:rsidP="00F5480F">
      <w:pPr>
        <w:rPr>
          <w:rStyle w:val="Wyrnienieintensywne"/>
          <w:rFonts w:ascii="Segoe UI Semilight" w:hAnsi="Segoe UI Semilight" w:cs="Segoe UI Semilight"/>
          <w:i w:val="0"/>
          <w:color w:val="auto"/>
          <w:sz w:val="18"/>
        </w:rPr>
      </w:pPr>
      <w:r w:rsidRPr="00AC7A41">
        <w:rPr>
          <w:rStyle w:val="Wyrnienieintensywne"/>
          <w:rFonts w:ascii="Segoe UI Semilight" w:hAnsi="Segoe UI Semilight" w:cs="Segoe UI Semilight"/>
          <w:i w:val="0"/>
          <w:color w:val="auto"/>
          <w:sz w:val="18"/>
        </w:rPr>
        <w:t xml:space="preserve">Źródło: Opracowanie na podstawie przeprowadzonej inwentaryzacji. </w:t>
      </w:r>
    </w:p>
    <w:p w14:paraId="183ACDD4" w14:textId="77777777" w:rsidR="00C905D9" w:rsidRDefault="00C905D9" w:rsidP="002B657A">
      <w:pPr>
        <w:sectPr w:rsidR="00C905D9" w:rsidSect="005B13B2">
          <w:headerReference w:type="default" r:id="rId30"/>
          <w:headerReference w:type="first" r:id="rId31"/>
          <w:pgSz w:w="16838" w:h="11906" w:orient="landscape"/>
          <w:pgMar w:top="1417" w:right="1417" w:bottom="1417" w:left="1417" w:header="708" w:footer="708" w:gutter="0"/>
          <w:cols w:space="708"/>
          <w:titlePg/>
          <w:docGrid w:linePitch="360"/>
        </w:sectPr>
      </w:pPr>
    </w:p>
    <w:p w14:paraId="22F701AE" w14:textId="65567798" w:rsidR="00C905D9" w:rsidRPr="00AC7A41" w:rsidRDefault="00DB7923" w:rsidP="005054A2">
      <w:pPr>
        <w:spacing w:line="360" w:lineRule="auto"/>
        <w:jc w:val="both"/>
        <w:rPr>
          <w:rFonts w:ascii="Segoe UI Semilight" w:hAnsi="Segoe UI Semilight" w:cs="Segoe UI Semilight"/>
          <w:sz w:val="20"/>
        </w:rPr>
      </w:pPr>
      <w:r w:rsidRPr="00AC7A41">
        <w:rPr>
          <w:rFonts w:ascii="Segoe UI Semilight" w:hAnsi="Segoe UI Semilight" w:cs="Segoe UI Semilight"/>
          <w:sz w:val="20"/>
        </w:rPr>
        <w:lastRenderedPageBreak/>
        <w:t>Sumaryczna, oszacowana wielkość emisji CO</w:t>
      </w:r>
      <w:r w:rsidRPr="00AC7A41">
        <w:rPr>
          <w:rFonts w:ascii="Segoe UI Semilight" w:hAnsi="Segoe UI Semilight" w:cs="Segoe UI Semilight"/>
          <w:sz w:val="20"/>
          <w:vertAlign w:val="subscript"/>
        </w:rPr>
        <w:t>2</w:t>
      </w:r>
      <w:r w:rsidR="00AC7A41">
        <w:rPr>
          <w:rFonts w:ascii="Segoe UI Semilight" w:hAnsi="Segoe UI Semilight" w:cs="Segoe UI Semilight"/>
          <w:sz w:val="20"/>
        </w:rPr>
        <w:t xml:space="preserve"> ekwiwalentnego dla roku 2016</w:t>
      </w:r>
      <w:r w:rsidRPr="00AC7A41">
        <w:rPr>
          <w:rFonts w:ascii="Segoe UI Semilight" w:hAnsi="Segoe UI Semilight" w:cs="Segoe UI Semilight"/>
          <w:sz w:val="20"/>
        </w:rPr>
        <w:t xml:space="preserve"> </w:t>
      </w:r>
      <w:r w:rsidR="00F5480F" w:rsidRPr="00AC7A41">
        <w:rPr>
          <w:rFonts w:ascii="Segoe UI Semilight" w:hAnsi="Segoe UI Semilight" w:cs="Segoe UI Semilight"/>
          <w:sz w:val="20"/>
        </w:rPr>
        <w:t>na terenie gminy</w:t>
      </w:r>
      <w:r w:rsidR="005054A2" w:rsidRPr="00AC7A41">
        <w:rPr>
          <w:rFonts w:ascii="Segoe UI Semilight" w:hAnsi="Segoe UI Semilight" w:cs="Segoe UI Semilight"/>
          <w:sz w:val="20"/>
        </w:rPr>
        <w:t xml:space="preserve"> wyniosła </w:t>
      </w:r>
      <w:r w:rsidR="004837DC">
        <w:rPr>
          <w:rFonts w:ascii="Segoe UI Semilight" w:hAnsi="Segoe UI Semilight" w:cs="Segoe UI Semilight"/>
          <w:sz w:val="20"/>
        </w:rPr>
        <w:t>45 091,49</w:t>
      </w:r>
      <w:r w:rsidR="00374987">
        <w:rPr>
          <w:rFonts w:ascii="Segoe UI Semilight" w:hAnsi="Segoe UI Semilight" w:cs="Segoe UI Semilight"/>
          <w:sz w:val="20"/>
        </w:rPr>
        <w:t xml:space="preserve"> </w:t>
      </w:r>
      <w:r w:rsidRPr="00AC7A41">
        <w:rPr>
          <w:rFonts w:ascii="Segoe UI Semilight" w:hAnsi="Segoe UI Semilight" w:cs="Segoe UI Semilight"/>
          <w:sz w:val="20"/>
        </w:rPr>
        <w:t>Mg CO</w:t>
      </w:r>
      <w:r w:rsidR="005054A2" w:rsidRPr="00AC7A41">
        <w:rPr>
          <w:rFonts w:ascii="Segoe UI Semilight" w:hAnsi="Segoe UI Semilight" w:cs="Segoe UI Semilight"/>
          <w:sz w:val="20"/>
          <w:vertAlign w:val="subscript"/>
        </w:rPr>
        <w:t>2</w:t>
      </w:r>
      <w:r w:rsidR="005054A2" w:rsidRPr="00AC7A41">
        <w:rPr>
          <w:rFonts w:ascii="Segoe UI Semilight" w:hAnsi="Segoe UI Semilight" w:cs="Segoe UI Semilight"/>
          <w:sz w:val="20"/>
        </w:rPr>
        <w:t>.</w:t>
      </w:r>
      <w:r w:rsidRPr="00AC7A41">
        <w:rPr>
          <w:rFonts w:ascii="Segoe UI Semilight" w:hAnsi="Segoe UI Semilight" w:cs="Segoe UI Semilight"/>
          <w:sz w:val="20"/>
        </w:rPr>
        <w:t xml:space="preserve"> Średnio, na jednego mieszkańca </w:t>
      </w:r>
      <w:r w:rsidR="00C424B8" w:rsidRPr="00AC7A41">
        <w:rPr>
          <w:rFonts w:ascii="Segoe UI Semilight" w:hAnsi="Segoe UI Semilight" w:cs="Segoe UI Semilight"/>
          <w:sz w:val="20"/>
        </w:rPr>
        <w:t>przypadało</w:t>
      </w:r>
      <w:r w:rsidRPr="00AC7A41">
        <w:rPr>
          <w:rFonts w:ascii="Segoe UI Semilight" w:hAnsi="Segoe UI Semilight" w:cs="Segoe UI Semilight"/>
          <w:sz w:val="20"/>
        </w:rPr>
        <w:t xml:space="preserve"> ok. </w:t>
      </w:r>
      <w:r w:rsidR="004837DC">
        <w:rPr>
          <w:rFonts w:ascii="Segoe UI Semilight" w:hAnsi="Segoe UI Semilight" w:cs="Segoe UI Semilight"/>
          <w:sz w:val="20"/>
        </w:rPr>
        <w:t>4,36</w:t>
      </w:r>
      <w:r w:rsidR="00374987">
        <w:rPr>
          <w:rFonts w:ascii="Segoe UI Semilight" w:hAnsi="Segoe UI Semilight" w:cs="Segoe UI Semilight"/>
          <w:sz w:val="20"/>
        </w:rPr>
        <w:t xml:space="preserve"> </w:t>
      </w:r>
      <w:r w:rsidRPr="00AC7A41">
        <w:rPr>
          <w:rFonts w:ascii="Segoe UI Semilight" w:hAnsi="Segoe UI Semilight" w:cs="Segoe UI Semilight"/>
          <w:sz w:val="20"/>
        </w:rPr>
        <w:t>Mg CO</w:t>
      </w:r>
      <w:r w:rsidRPr="00AC7A41">
        <w:rPr>
          <w:rFonts w:ascii="Segoe UI Semilight" w:hAnsi="Segoe UI Semilight" w:cs="Segoe UI Semilight"/>
          <w:sz w:val="20"/>
          <w:vertAlign w:val="subscript"/>
        </w:rPr>
        <w:t>2</w:t>
      </w:r>
      <w:r w:rsidRPr="00AC7A41">
        <w:rPr>
          <w:rFonts w:ascii="Segoe UI Semilight" w:hAnsi="Segoe UI Semilight" w:cs="Segoe UI Semilight"/>
          <w:sz w:val="20"/>
        </w:rPr>
        <w:t>/ro</w:t>
      </w:r>
      <w:r w:rsidR="00AC7A41">
        <w:rPr>
          <w:rFonts w:ascii="Segoe UI Semilight" w:hAnsi="Segoe UI Semilight" w:cs="Segoe UI Semilight"/>
          <w:sz w:val="20"/>
        </w:rPr>
        <w:t>k (przy średniej krajowej w 2016</w:t>
      </w:r>
      <w:r w:rsidRPr="00AC7A41">
        <w:rPr>
          <w:rFonts w:ascii="Segoe UI Semilight" w:hAnsi="Segoe UI Semilight" w:cs="Segoe UI Semilight"/>
          <w:sz w:val="20"/>
        </w:rPr>
        <w:t xml:space="preserve"> roku wynoszącej ok. 10,07 Mg CO</w:t>
      </w:r>
      <w:r w:rsidRPr="00AC7A41">
        <w:rPr>
          <w:rFonts w:ascii="Segoe UI Semilight" w:hAnsi="Segoe UI Semilight" w:cs="Segoe UI Semilight"/>
          <w:sz w:val="20"/>
          <w:vertAlign w:val="subscript"/>
        </w:rPr>
        <w:t>2</w:t>
      </w:r>
      <w:r w:rsidRPr="00AC7A41">
        <w:rPr>
          <w:rFonts w:ascii="Segoe UI Semilight" w:hAnsi="Segoe UI Semilight" w:cs="Segoe UI Semilight"/>
          <w:sz w:val="20"/>
        </w:rPr>
        <w:t>/rok).</w:t>
      </w:r>
    </w:p>
    <w:p w14:paraId="486D8730" w14:textId="109B7823" w:rsidR="00F03D83" w:rsidRDefault="00B34DE9" w:rsidP="00C46B70">
      <w:pPr>
        <w:jc w:val="center"/>
      </w:pPr>
      <w:r>
        <w:rPr>
          <w:noProof/>
          <w:lang w:eastAsia="pl-PL"/>
        </w:rPr>
        <w:drawing>
          <wp:inline distT="0" distB="0" distL="0" distR="0" wp14:anchorId="375C8DCA" wp14:editId="55D82381">
            <wp:extent cx="5098943" cy="2743200"/>
            <wp:effectExtent l="0" t="0" r="6985"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E80EEF" w14:textId="6A5C53A0" w:rsidR="00C905D9" w:rsidRPr="00DF0E3E" w:rsidRDefault="00F03D83" w:rsidP="00F03D83">
      <w:pPr>
        <w:pStyle w:val="Legenda"/>
        <w:spacing w:after="0"/>
        <w:jc w:val="center"/>
        <w:rPr>
          <w:rFonts w:ascii="Segoe UI Semilight" w:hAnsi="Segoe UI Semilight" w:cs="Segoe UI Semilight"/>
          <w:b/>
          <w:i w:val="0"/>
          <w:color w:val="auto"/>
        </w:rPr>
      </w:pPr>
      <w:bookmarkStart w:id="305" w:name="_Toc460541004"/>
      <w:bookmarkStart w:id="306" w:name="_Toc464031600"/>
      <w:bookmarkStart w:id="307" w:name="_Toc464680679"/>
      <w:bookmarkStart w:id="308" w:name="_Toc470032471"/>
      <w:bookmarkStart w:id="309" w:name="_Toc488059246"/>
      <w:bookmarkStart w:id="310" w:name="_Toc512498532"/>
      <w:bookmarkStart w:id="311" w:name="_Toc526846250"/>
      <w:r w:rsidRPr="00DF0E3E">
        <w:rPr>
          <w:rFonts w:ascii="Segoe UI Semilight" w:hAnsi="Segoe UI Semilight" w:cs="Segoe UI Semilight"/>
          <w:b/>
          <w:i w:val="0"/>
          <w:color w:val="auto"/>
        </w:rPr>
        <w:t xml:space="preserve">Wykres </w:t>
      </w:r>
      <w:r w:rsidRPr="00DF0E3E">
        <w:rPr>
          <w:rFonts w:ascii="Segoe UI Semilight" w:hAnsi="Segoe UI Semilight" w:cs="Segoe UI Semilight"/>
          <w:b/>
          <w:i w:val="0"/>
          <w:color w:val="auto"/>
        </w:rPr>
        <w:fldChar w:fldCharType="begin"/>
      </w:r>
      <w:r w:rsidRPr="00DF0E3E">
        <w:rPr>
          <w:rFonts w:ascii="Segoe UI Semilight" w:hAnsi="Segoe UI Semilight" w:cs="Segoe UI Semilight"/>
          <w:b/>
          <w:i w:val="0"/>
          <w:color w:val="auto"/>
        </w:rPr>
        <w:instrText xml:space="preserve"> SEQ Wykres \* ARABIC </w:instrText>
      </w:r>
      <w:r w:rsidRPr="00DF0E3E">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9</w:t>
      </w:r>
      <w:r w:rsidRPr="00DF0E3E">
        <w:rPr>
          <w:rFonts w:ascii="Segoe UI Semilight" w:hAnsi="Segoe UI Semilight" w:cs="Segoe UI Semilight"/>
          <w:b/>
          <w:i w:val="0"/>
          <w:color w:val="auto"/>
        </w:rPr>
        <w:fldChar w:fldCharType="end"/>
      </w:r>
      <w:r w:rsidRPr="00DF0E3E">
        <w:rPr>
          <w:rFonts w:ascii="Segoe UI Semilight" w:hAnsi="Segoe UI Semilight" w:cs="Segoe UI Semilight"/>
          <w:b/>
          <w:i w:val="0"/>
          <w:color w:val="auto"/>
        </w:rPr>
        <w:t xml:space="preserve">. Udział sektorów w bilansie emisji dwutlenku węgla na terenie </w:t>
      </w:r>
      <w:bookmarkEnd w:id="305"/>
      <w:bookmarkEnd w:id="306"/>
      <w:r w:rsidR="00AC40E9" w:rsidRPr="00DF0E3E">
        <w:rPr>
          <w:rFonts w:ascii="Segoe UI Semilight" w:hAnsi="Segoe UI Semilight" w:cs="Segoe UI Semilight"/>
          <w:b/>
          <w:i w:val="0"/>
          <w:color w:val="auto"/>
        </w:rPr>
        <w:t xml:space="preserve">gminy </w:t>
      </w:r>
      <w:bookmarkEnd w:id="307"/>
      <w:bookmarkEnd w:id="308"/>
      <w:bookmarkEnd w:id="309"/>
      <w:bookmarkEnd w:id="310"/>
      <w:r w:rsidR="004837DC">
        <w:rPr>
          <w:rFonts w:ascii="Segoe UI Semilight" w:hAnsi="Segoe UI Semilight" w:cs="Segoe UI Semilight"/>
          <w:b/>
          <w:i w:val="0"/>
          <w:color w:val="auto"/>
        </w:rPr>
        <w:t>Białobrzegi.</w:t>
      </w:r>
      <w:bookmarkEnd w:id="311"/>
      <w:r w:rsidR="004837DC">
        <w:rPr>
          <w:rFonts w:ascii="Segoe UI Semilight" w:hAnsi="Segoe UI Semilight" w:cs="Segoe UI Semilight"/>
          <w:b/>
          <w:i w:val="0"/>
          <w:color w:val="auto"/>
        </w:rPr>
        <w:t xml:space="preserve"> </w:t>
      </w:r>
    </w:p>
    <w:p w14:paraId="5D91C023" w14:textId="18F46F93" w:rsidR="00F03D83" w:rsidRPr="00DF0E3E" w:rsidRDefault="00F03D83" w:rsidP="00F03D83">
      <w:pPr>
        <w:rPr>
          <w:rStyle w:val="Wyrnienieintensywne"/>
          <w:rFonts w:ascii="Segoe UI Semilight" w:hAnsi="Segoe UI Semilight" w:cs="Segoe UI Semilight"/>
          <w:i w:val="0"/>
          <w:color w:val="auto"/>
          <w:sz w:val="18"/>
        </w:rPr>
      </w:pPr>
      <w:r w:rsidRPr="00DF0E3E">
        <w:rPr>
          <w:rStyle w:val="Wyrnienieintensywne"/>
          <w:rFonts w:ascii="Segoe UI Semilight" w:hAnsi="Segoe UI Semilight" w:cs="Segoe UI Semilight"/>
          <w:i w:val="0"/>
          <w:color w:val="auto"/>
          <w:sz w:val="18"/>
        </w:rPr>
        <w:t xml:space="preserve">Źródło: Opracowanie </w:t>
      </w:r>
      <w:r w:rsidR="00BE1935" w:rsidRPr="00DF0E3E">
        <w:rPr>
          <w:rStyle w:val="Wyrnienieintensywne"/>
          <w:rFonts w:ascii="Segoe UI Semilight" w:hAnsi="Segoe UI Semilight" w:cs="Segoe UI Semilight"/>
          <w:i w:val="0"/>
          <w:color w:val="auto"/>
          <w:sz w:val="18"/>
        </w:rPr>
        <w:t>własne.</w:t>
      </w:r>
    </w:p>
    <w:p w14:paraId="3B84EC56" w14:textId="77777777" w:rsidR="00C905D9" w:rsidRPr="00B34DE9" w:rsidRDefault="00C905D9" w:rsidP="00F03D83">
      <w:pPr>
        <w:spacing w:line="360" w:lineRule="auto"/>
      </w:pPr>
    </w:p>
    <w:p w14:paraId="756B6F1D" w14:textId="3216C21A" w:rsidR="00C905D9" w:rsidRPr="00B34DE9" w:rsidRDefault="00F03D83" w:rsidP="00F03D83">
      <w:pPr>
        <w:spacing w:line="360" w:lineRule="auto"/>
        <w:jc w:val="both"/>
        <w:rPr>
          <w:rFonts w:ascii="Segoe UI Semilight" w:hAnsi="Segoe UI Semilight" w:cs="Segoe UI Semilight"/>
          <w:sz w:val="20"/>
        </w:rPr>
      </w:pPr>
      <w:r w:rsidRPr="00B34DE9">
        <w:rPr>
          <w:rFonts w:ascii="Segoe UI Semilight" w:hAnsi="Segoe UI Semilight" w:cs="Segoe UI Semilight"/>
          <w:sz w:val="20"/>
        </w:rPr>
        <w:t xml:space="preserve">Największy udział w bilansie emisji na terenie </w:t>
      </w:r>
      <w:r w:rsidR="00AC40E9" w:rsidRPr="00B34DE9">
        <w:rPr>
          <w:rFonts w:ascii="Segoe UI Semilight" w:hAnsi="Segoe UI Semilight" w:cs="Segoe UI Semilight"/>
          <w:sz w:val="20"/>
        </w:rPr>
        <w:t xml:space="preserve">gminy </w:t>
      </w:r>
      <w:r w:rsidR="00B34DE9" w:rsidRPr="00B34DE9">
        <w:rPr>
          <w:rFonts w:ascii="Segoe UI Semilight" w:hAnsi="Segoe UI Semilight" w:cs="Segoe UI Semilight"/>
          <w:sz w:val="20"/>
        </w:rPr>
        <w:t>Białobrzegi</w:t>
      </w:r>
      <w:r w:rsidR="00DF0E3E" w:rsidRPr="00B34DE9">
        <w:rPr>
          <w:rFonts w:ascii="Segoe UI Semilight" w:hAnsi="Segoe UI Semilight" w:cs="Segoe UI Semilight"/>
          <w:sz w:val="20"/>
        </w:rPr>
        <w:t xml:space="preserve"> </w:t>
      </w:r>
      <w:r w:rsidRPr="00B34DE9">
        <w:rPr>
          <w:rFonts w:ascii="Segoe UI Semilight" w:hAnsi="Segoe UI Semilight" w:cs="Segoe UI Semilight"/>
          <w:sz w:val="20"/>
        </w:rPr>
        <w:t xml:space="preserve">ma </w:t>
      </w:r>
      <w:r w:rsidR="00262754" w:rsidRPr="00B34DE9">
        <w:rPr>
          <w:rFonts w:ascii="Segoe UI Semilight" w:hAnsi="Segoe UI Semilight" w:cs="Segoe UI Semilight"/>
          <w:sz w:val="20"/>
        </w:rPr>
        <w:t xml:space="preserve">sektor </w:t>
      </w:r>
      <w:r w:rsidR="006D6CE5" w:rsidRPr="00B34DE9">
        <w:rPr>
          <w:rFonts w:ascii="Segoe UI Semilight" w:hAnsi="Segoe UI Semilight" w:cs="Segoe UI Semilight"/>
          <w:sz w:val="20"/>
        </w:rPr>
        <w:t>mieszkaniowy</w:t>
      </w:r>
      <w:r w:rsidR="00DF0E3E" w:rsidRPr="00B34DE9">
        <w:rPr>
          <w:rFonts w:ascii="Segoe UI Semilight" w:hAnsi="Segoe UI Semilight" w:cs="Segoe UI Semilight"/>
          <w:sz w:val="20"/>
        </w:rPr>
        <w:t xml:space="preserve"> stanowiący prawie </w:t>
      </w:r>
      <w:r w:rsidR="00B34DE9" w:rsidRPr="00B34DE9">
        <w:rPr>
          <w:rFonts w:ascii="Segoe UI Semilight" w:hAnsi="Segoe UI Semilight" w:cs="Segoe UI Semilight"/>
          <w:sz w:val="20"/>
        </w:rPr>
        <w:t>63</w:t>
      </w:r>
      <w:r w:rsidR="00DF0E3E" w:rsidRPr="00B34DE9">
        <w:rPr>
          <w:rFonts w:ascii="Segoe UI Semilight" w:hAnsi="Segoe UI Semilight" w:cs="Segoe UI Semilight"/>
          <w:sz w:val="20"/>
        </w:rPr>
        <w:t>,</w:t>
      </w:r>
      <w:r w:rsidR="00B34DE9" w:rsidRPr="00B34DE9">
        <w:rPr>
          <w:rFonts w:ascii="Segoe UI Semilight" w:hAnsi="Segoe UI Semilight" w:cs="Segoe UI Semilight"/>
          <w:sz w:val="20"/>
        </w:rPr>
        <w:t>5</w:t>
      </w:r>
      <w:r w:rsidR="002730E4" w:rsidRPr="00B34DE9">
        <w:rPr>
          <w:rFonts w:ascii="Segoe UI Semilight" w:hAnsi="Segoe UI Semilight" w:cs="Segoe UI Semilight"/>
          <w:sz w:val="20"/>
        </w:rPr>
        <w:t xml:space="preserve"> </w:t>
      </w:r>
      <w:r w:rsidR="00C01072" w:rsidRPr="00B34DE9">
        <w:rPr>
          <w:rFonts w:ascii="Segoe UI Semilight" w:hAnsi="Segoe UI Semilight" w:cs="Segoe UI Semilight"/>
          <w:sz w:val="20"/>
        </w:rPr>
        <w:t xml:space="preserve">% całkowitej emisji dwutlenku węgla na terenie gminy. </w:t>
      </w:r>
    </w:p>
    <w:p w14:paraId="54B11BFA" w14:textId="4D5022A1" w:rsidR="00C905D9" w:rsidRPr="007E4496" w:rsidRDefault="008B0F90" w:rsidP="0057306B">
      <w:pPr>
        <w:spacing w:line="360" w:lineRule="auto"/>
        <w:jc w:val="both"/>
        <w:rPr>
          <w:rFonts w:ascii="Segoe UI Semilight" w:hAnsi="Segoe UI Semilight" w:cs="Segoe UI Semilight"/>
          <w:sz w:val="20"/>
        </w:rPr>
      </w:pPr>
      <w:r w:rsidRPr="007E4496">
        <w:rPr>
          <w:rFonts w:ascii="Segoe UI Semilight" w:hAnsi="Segoe UI Semilight" w:cs="Segoe UI Semilight"/>
          <w:sz w:val="20"/>
        </w:rPr>
        <w:t>Największy udział w</w:t>
      </w:r>
      <w:r w:rsidR="0057306B" w:rsidRPr="007E4496">
        <w:rPr>
          <w:rFonts w:ascii="Segoe UI Semilight" w:hAnsi="Segoe UI Semilight" w:cs="Segoe UI Semilight"/>
          <w:sz w:val="20"/>
        </w:rPr>
        <w:t xml:space="preserve"> emisji dwutlenku węgla na terenie </w:t>
      </w:r>
      <w:r w:rsidR="001C3BCF" w:rsidRPr="007E4496">
        <w:rPr>
          <w:rFonts w:ascii="Segoe UI Semilight" w:hAnsi="Segoe UI Semilight" w:cs="Segoe UI Semilight"/>
          <w:sz w:val="20"/>
        </w:rPr>
        <w:t xml:space="preserve">gminy </w:t>
      </w:r>
      <w:r w:rsidR="00C46B70">
        <w:rPr>
          <w:rFonts w:ascii="Segoe UI Semilight" w:hAnsi="Segoe UI Semilight" w:cs="Segoe UI Semilight"/>
          <w:sz w:val="20"/>
        </w:rPr>
        <w:t>Białobrzegi</w:t>
      </w:r>
      <w:r w:rsidR="001C3BCF" w:rsidRPr="007E4496">
        <w:rPr>
          <w:rFonts w:ascii="Segoe UI Semilight" w:hAnsi="Segoe UI Semilight" w:cs="Segoe UI Semilight"/>
          <w:sz w:val="20"/>
        </w:rPr>
        <w:t xml:space="preserve"> </w:t>
      </w:r>
      <w:r w:rsidRPr="007E4496">
        <w:rPr>
          <w:rFonts w:ascii="Segoe UI Semilight" w:hAnsi="Segoe UI Semilight" w:cs="Segoe UI Semilight"/>
          <w:sz w:val="20"/>
        </w:rPr>
        <w:t xml:space="preserve">ma </w:t>
      </w:r>
      <w:r w:rsidR="002E1148" w:rsidRPr="007E4496">
        <w:rPr>
          <w:rFonts w:ascii="Segoe UI Semilight" w:hAnsi="Segoe UI Semilight" w:cs="Segoe UI Semilight"/>
          <w:sz w:val="20"/>
        </w:rPr>
        <w:t>węgiel</w:t>
      </w:r>
      <w:r w:rsidR="0057306B" w:rsidRPr="007E4496">
        <w:rPr>
          <w:rFonts w:ascii="Segoe UI Semilight" w:hAnsi="Segoe UI Semilight" w:cs="Segoe UI Semilight"/>
          <w:sz w:val="20"/>
        </w:rPr>
        <w:t xml:space="preserve"> – </w:t>
      </w:r>
      <w:r w:rsidR="002730E4" w:rsidRPr="007E4496">
        <w:rPr>
          <w:rFonts w:ascii="Segoe UI Semilight" w:hAnsi="Segoe UI Semilight" w:cs="Segoe UI Semilight"/>
          <w:sz w:val="20"/>
        </w:rPr>
        <w:t xml:space="preserve">prawie </w:t>
      </w:r>
      <w:r w:rsidR="00C46B70">
        <w:rPr>
          <w:rFonts w:ascii="Segoe UI Semilight" w:hAnsi="Segoe UI Semilight" w:cs="Segoe UI Semilight"/>
          <w:sz w:val="20"/>
        </w:rPr>
        <w:t>51</w:t>
      </w:r>
      <w:r w:rsidR="0036247F" w:rsidRPr="007E4496">
        <w:rPr>
          <w:rFonts w:ascii="Segoe UI Semilight" w:hAnsi="Segoe UI Semilight" w:cs="Segoe UI Semilight"/>
          <w:sz w:val="20"/>
        </w:rPr>
        <w:t xml:space="preserve"> </w:t>
      </w:r>
      <w:r w:rsidR="00327945" w:rsidRPr="007E4496">
        <w:rPr>
          <w:rFonts w:ascii="Segoe UI Semilight" w:hAnsi="Segoe UI Semilight" w:cs="Segoe UI Semilight"/>
          <w:sz w:val="20"/>
        </w:rPr>
        <w:t>% bilansu emisji.</w:t>
      </w:r>
    </w:p>
    <w:p w14:paraId="298B35EA" w14:textId="02CC713E" w:rsidR="0057306B" w:rsidRDefault="00C46B70" w:rsidP="002E1148">
      <w:pPr>
        <w:keepNext/>
        <w:jc w:val="center"/>
      </w:pPr>
      <w:r>
        <w:rPr>
          <w:noProof/>
          <w:lang w:eastAsia="pl-PL"/>
        </w:rPr>
        <w:drawing>
          <wp:inline distT="0" distB="0" distL="0" distR="0" wp14:anchorId="78211017" wp14:editId="09BD3BEA">
            <wp:extent cx="5641383" cy="2681206"/>
            <wp:effectExtent l="0" t="0" r="0" b="508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24BB0D" w14:textId="4633875C" w:rsidR="00F970FD" w:rsidRPr="00F970FD" w:rsidRDefault="0057306B" w:rsidP="00F970FD">
      <w:pPr>
        <w:pStyle w:val="Legenda"/>
        <w:spacing w:after="0"/>
        <w:jc w:val="center"/>
        <w:rPr>
          <w:rFonts w:ascii="Segoe UI Semilight" w:hAnsi="Segoe UI Semilight" w:cs="Segoe UI Semilight"/>
          <w:b/>
          <w:i w:val="0"/>
          <w:color w:val="auto"/>
        </w:rPr>
      </w:pPr>
      <w:bookmarkStart w:id="312" w:name="_Toc460541005"/>
      <w:bookmarkStart w:id="313" w:name="_Toc464031601"/>
      <w:bookmarkStart w:id="314" w:name="_Toc464680680"/>
      <w:bookmarkStart w:id="315" w:name="_Toc470032472"/>
      <w:bookmarkStart w:id="316" w:name="_Toc488059247"/>
      <w:bookmarkStart w:id="317" w:name="_Toc512498533"/>
      <w:bookmarkStart w:id="318" w:name="_Toc526846251"/>
      <w:r w:rsidRPr="00F970FD">
        <w:rPr>
          <w:rFonts w:ascii="Segoe UI Semilight" w:hAnsi="Segoe UI Semilight" w:cs="Segoe UI Semilight"/>
          <w:b/>
          <w:i w:val="0"/>
          <w:color w:val="auto"/>
        </w:rPr>
        <w:t xml:space="preserve">Wykres </w:t>
      </w:r>
      <w:r w:rsidRPr="00F970FD">
        <w:rPr>
          <w:rFonts w:ascii="Segoe UI Semilight" w:hAnsi="Segoe UI Semilight" w:cs="Segoe UI Semilight"/>
          <w:b/>
          <w:i w:val="0"/>
          <w:color w:val="auto"/>
        </w:rPr>
        <w:fldChar w:fldCharType="begin"/>
      </w:r>
      <w:r w:rsidRPr="00F970FD">
        <w:rPr>
          <w:rFonts w:ascii="Segoe UI Semilight" w:hAnsi="Segoe UI Semilight" w:cs="Segoe UI Semilight"/>
          <w:b/>
          <w:i w:val="0"/>
          <w:color w:val="auto"/>
        </w:rPr>
        <w:instrText xml:space="preserve"> SEQ Wykres \* ARABIC </w:instrText>
      </w:r>
      <w:r w:rsidRPr="00F970FD">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10</w:t>
      </w:r>
      <w:r w:rsidRPr="00F970FD">
        <w:rPr>
          <w:rFonts w:ascii="Segoe UI Semilight" w:hAnsi="Segoe UI Semilight" w:cs="Segoe UI Semilight"/>
          <w:b/>
          <w:i w:val="0"/>
          <w:color w:val="auto"/>
        </w:rPr>
        <w:fldChar w:fldCharType="end"/>
      </w:r>
      <w:r w:rsidRPr="00F970FD">
        <w:rPr>
          <w:rFonts w:ascii="Segoe UI Semilight" w:hAnsi="Segoe UI Semilight" w:cs="Segoe UI Semilight"/>
          <w:b/>
          <w:i w:val="0"/>
          <w:color w:val="auto"/>
        </w:rPr>
        <w:t xml:space="preserve">. Udział paliw w bilansie emisji dwutlenku węgla na terenie </w:t>
      </w:r>
      <w:bookmarkEnd w:id="312"/>
      <w:bookmarkEnd w:id="313"/>
      <w:r w:rsidR="002E1148" w:rsidRPr="00F970FD">
        <w:rPr>
          <w:rFonts w:ascii="Segoe UI Semilight" w:hAnsi="Segoe UI Semilight" w:cs="Segoe UI Semilight"/>
          <w:b/>
          <w:i w:val="0"/>
          <w:color w:val="auto"/>
        </w:rPr>
        <w:t xml:space="preserve">gminy </w:t>
      </w:r>
      <w:bookmarkEnd w:id="314"/>
      <w:bookmarkEnd w:id="315"/>
      <w:bookmarkEnd w:id="316"/>
      <w:bookmarkEnd w:id="317"/>
      <w:r w:rsidR="00C46B70">
        <w:rPr>
          <w:rFonts w:ascii="Segoe UI Semilight" w:hAnsi="Segoe UI Semilight" w:cs="Segoe UI Semilight"/>
          <w:b/>
          <w:i w:val="0"/>
          <w:color w:val="auto"/>
        </w:rPr>
        <w:t>Białobrzegi.</w:t>
      </w:r>
      <w:bookmarkEnd w:id="318"/>
      <w:r w:rsidR="00F970FD" w:rsidRPr="00F970FD">
        <w:rPr>
          <w:rFonts w:ascii="Segoe UI Semilight" w:hAnsi="Segoe UI Semilight" w:cs="Segoe UI Semilight"/>
          <w:b/>
          <w:i w:val="0"/>
          <w:color w:val="auto"/>
        </w:rPr>
        <w:t xml:space="preserve"> </w:t>
      </w:r>
    </w:p>
    <w:p w14:paraId="2B05B8C2" w14:textId="1F5D236C" w:rsidR="00BE1935" w:rsidRPr="00F970FD" w:rsidRDefault="00BE1935" w:rsidP="00F970FD">
      <w:pPr>
        <w:pStyle w:val="Legenda"/>
        <w:spacing w:after="0"/>
        <w:rPr>
          <w:rStyle w:val="Wyrnienieintensywne"/>
          <w:rFonts w:ascii="Segoe UI Semilight" w:hAnsi="Segoe UI Semilight" w:cs="Segoe UI Semilight"/>
          <w:color w:val="auto"/>
        </w:rPr>
      </w:pPr>
      <w:r w:rsidRPr="00F970FD">
        <w:rPr>
          <w:rStyle w:val="Wyrnienieintensywne"/>
          <w:rFonts w:ascii="Segoe UI Semilight" w:hAnsi="Segoe UI Semilight" w:cs="Segoe UI Semilight"/>
          <w:color w:val="auto"/>
        </w:rPr>
        <w:t>Źródło: Opracowanie własne.</w:t>
      </w:r>
    </w:p>
    <w:p w14:paraId="2283D7CA" w14:textId="2DAD2F2A" w:rsidR="00C905D9" w:rsidRDefault="002E1148" w:rsidP="00BF0C0F">
      <w:pPr>
        <w:tabs>
          <w:tab w:val="left" w:pos="2676"/>
          <w:tab w:val="left" w:pos="5712"/>
        </w:tabs>
      </w:pPr>
      <w:r w:rsidRPr="00F970FD">
        <w:rPr>
          <w:rFonts w:ascii="Segoe UI Semilight" w:hAnsi="Segoe UI Semilight" w:cs="Segoe UI Semilight"/>
        </w:rPr>
        <w:lastRenderedPageBreak/>
        <w:tab/>
      </w:r>
      <w:r w:rsidR="004D60B0">
        <w:tab/>
      </w:r>
    </w:p>
    <w:p w14:paraId="36FA204C" w14:textId="77777777" w:rsidR="00C905D9" w:rsidRDefault="00720CFE" w:rsidP="00614220">
      <w:pPr>
        <w:pStyle w:val="Nagwek2"/>
        <w:numPr>
          <w:ilvl w:val="0"/>
          <w:numId w:val="27"/>
        </w:numPr>
      </w:pPr>
      <w:bookmarkStart w:id="319" w:name="_Toc526843581"/>
      <w:r>
        <w:t>Identyfikacja obszarów problemowych</w:t>
      </w:r>
      <w:bookmarkEnd w:id="319"/>
      <w:r>
        <w:t xml:space="preserve"> </w:t>
      </w:r>
    </w:p>
    <w:p w14:paraId="34B5DB20" w14:textId="4753340E" w:rsidR="00013598" w:rsidRPr="00320372" w:rsidRDefault="00013598" w:rsidP="00320372">
      <w:pPr>
        <w:spacing w:before="240"/>
        <w:rPr>
          <w:rFonts w:ascii="Segoe UI Semilight" w:hAnsi="Segoe UI Semilight" w:cs="Segoe UI Semilight"/>
          <w:sz w:val="20"/>
        </w:rPr>
      </w:pPr>
      <w:r w:rsidRPr="00320372">
        <w:rPr>
          <w:rFonts w:ascii="Segoe UI Semilight" w:hAnsi="Segoe UI Semilight" w:cs="Segoe UI Semilight"/>
          <w:sz w:val="20"/>
        </w:rPr>
        <w:t xml:space="preserve">Do głównych obszarów problemowych </w:t>
      </w:r>
      <w:r w:rsidR="001C3BCF" w:rsidRPr="00320372">
        <w:rPr>
          <w:rFonts w:ascii="Segoe UI Semilight" w:hAnsi="Segoe UI Semilight" w:cs="Segoe UI Semilight"/>
          <w:sz w:val="20"/>
        </w:rPr>
        <w:t xml:space="preserve">gminy </w:t>
      </w:r>
      <w:r w:rsidR="00884B98">
        <w:rPr>
          <w:rFonts w:ascii="Segoe UI Semilight" w:hAnsi="Segoe UI Semilight" w:cs="Segoe UI Semilight"/>
          <w:sz w:val="20"/>
        </w:rPr>
        <w:t xml:space="preserve">Białobrzegi </w:t>
      </w:r>
      <w:r w:rsidRPr="00320372">
        <w:rPr>
          <w:rFonts w:ascii="Segoe UI Semilight" w:hAnsi="Segoe UI Semilight" w:cs="Segoe UI Semilight"/>
          <w:sz w:val="20"/>
        </w:rPr>
        <w:t>można zaliczyć:</w:t>
      </w:r>
    </w:p>
    <w:p w14:paraId="1A63808F" w14:textId="77777777" w:rsidR="00013598" w:rsidRPr="00FF6527" w:rsidRDefault="00013598" w:rsidP="00FF6527">
      <w:pPr>
        <w:pStyle w:val="Wyrnienie"/>
      </w:pPr>
      <w:r w:rsidRPr="00FF6527">
        <w:t xml:space="preserve">Niska emisja z sektora mieszkaniowego </w:t>
      </w:r>
    </w:p>
    <w:p w14:paraId="11FED278" w14:textId="6E2791FD" w:rsidR="00AC705D" w:rsidRPr="001078A6" w:rsidRDefault="00AC705D" w:rsidP="00013598">
      <w:pPr>
        <w:spacing w:before="240" w:line="360" w:lineRule="auto"/>
        <w:jc w:val="both"/>
        <w:rPr>
          <w:rFonts w:ascii="Segoe UI Semilight" w:hAnsi="Segoe UI Semilight" w:cs="Segoe UI Semilight"/>
          <w:sz w:val="20"/>
          <w:szCs w:val="20"/>
        </w:rPr>
      </w:pPr>
      <w:r w:rsidRPr="001078A6">
        <w:rPr>
          <w:rFonts w:ascii="Segoe UI Semilight" w:hAnsi="Segoe UI Semilight" w:cs="Segoe UI Semilight"/>
          <w:sz w:val="20"/>
          <w:szCs w:val="20"/>
        </w:rPr>
        <w:t xml:space="preserve">Sektor mieszkaniowy na terenie gminy ma największy udział w generowanej emisji dwutlenku węgla. </w:t>
      </w:r>
    </w:p>
    <w:p w14:paraId="4B9BD37C" w14:textId="45AB750C" w:rsidR="002E1148" w:rsidRPr="001078A6" w:rsidRDefault="002E1148" w:rsidP="00FF6527">
      <w:pPr>
        <w:spacing w:before="240" w:after="0" w:line="360" w:lineRule="auto"/>
        <w:jc w:val="both"/>
        <w:rPr>
          <w:rFonts w:ascii="Segoe UI Semilight" w:hAnsi="Segoe UI Semilight" w:cs="Segoe UI Semilight"/>
          <w:sz w:val="20"/>
          <w:szCs w:val="20"/>
        </w:rPr>
      </w:pPr>
      <w:r w:rsidRPr="001078A6">
        <w:rPr>
          <w:rFonts w:ascii="Segoe UI Semilight" w:hAnsi="Segoe UI Semilight" w:cs="Segoe UI Semilight"/>
          <w:sz w:val="20"/>
          <w:szCs w:val="20"/>
        </w:rPr>
        <w:t xml:space="preserve">Główną przyczyną wysokiej emisji w tym sektorze jest </w:t>
      </w:r>
      <w:r w:rsidR="006714DD" w:rsidRPr="001078A6">
        <w:rPr>
          <w:rFonts w:ascii="Segoe UI Semilight" w:hAnsi="Segoe UI Semilight" w:cs="Segoe UI Semilight"/>
          <w:sz w:val="20"/>
          <w:szCs w:val="20"/>
        </w:rPr>
        <w:t xml:space="preserve">stosunkowo </w:t>
      </w:r>
      <w:r w:rsidR="00AC705D" w:rsidRPr="001078A6">
        <w:rPr>
          <w:rFonts w:ascii="Segoe UI Semilight" w:hAnsi="Segoe UI Semilight" w:cs="Segoe UI Semilight"/>
          <w:sz w:val="20"/>
          <w:szCs w:val="20"/>
        </w:rPr>
        <w:t xml:space="preserve">bardzo </w:t>
      </w:r>
      <w:r w:rsidR="006714DD" w:rsidRPr="001078A6">
        <w:rPr>
          <w:rFonts w:ascii="Segoe UI Semilight" w:hAnsi="Segoe UI Semilight" w:cs="Segoe UI Semilight"/>
          <w:sz w:val="20"/>
          <w:szCs w:val="20"/>
        </w:rPr>
        <w:t>wysokie</w:t>
      </w:r>
      <w:r w:rsidRPr="001078A6">
        <w:rPr>
          <w:rFonts w:ascii="Segoe UI Semilight" w:hAnsi="Segoe UI Semilight" w:cs="Segoe UI Semilight"/>
          <w:sz w:val="20"/>
          <w:szCs w:val="20"/>
        </w:rPr>
        <w:t xml:space="preserve"> wykorzystanie węgla jako nośnika ciepła</w:t>
      </w:r>
      <w:r w:rsidR="004837DC">
        <w:rPr>
          <w:rFonts w:ascii="Segoe UI Semilight" w:hAnsi="Segoe UI Semilight" w:cs="Segoe UI Semilight"/>
          <w:sz w:val="20"/>
          <w:szCs w:val="20"/>
        </w:rPr>
        <w:t xml:space="preserve"> 81,5</w:t>
      </w:r>
      <w:r w:rsidR="001078A6" w:rsidRPr="001078A6">
        <w:rPr>
          <w:rFonts w:ascii="Segoe UI Semilight" w:hAnsi="Segoe UI Semilight" w:cs="Segoe UI Semilight"/>
          <w:sz w:val="20"/>
          <w:szCs w:val="20"/>
        </w:rPr>
        <w:t>0</w:t>
      </w:r>
      <w:r w:rsidR="00FF6527" w:rsidRPr="001078A6">
        <w:rPr>
          <w:rFonts w:ascii="Segoe UI Semilight" w:hAnsi="Segoe UI Semilight" w:cs="Segoe UI Semilight"/>
          <w:sz w:val="20"/>
          <w:szCs w:val="20"/>
        </w:rPr>
        <w:t xml:space="preserve">% ankietowanych na terenie gminy wskazało na wykorzystywanie węgla jako nośnika ciepła. </w:t>
      </w:r>
    </w:p>
    <w:p w14:paraId="0FFD0209" w14:textId="62F422AD" w:rsidR="002E1148" w:rsidRPr="001078A6" w:rsidRDefault="002E1148" w:rsidP="006714DD">
      <w:pPr>
        <w:spacing w:before="240" w:after="0" w:line="360" w:lineRule="auto"/>
        <w:jc w:val="both"/>
        <w:rPr>
          <w:rFonts w:ascii="Segoe UI Semilight" w:hAnsi="Segoe UI Semilight" w:cs="Segoe UI Semilight"/>
          <w:sz w:val="20"/>
        </w:rPr>
      </w:pPr>
      <w:r w:rsidRPr="001078A6">
        <w:rPr>
          <w:rFonts w:ascii="Segoe UI Semilight" w:hAnsi="Segoe UI Semilight" w:cs="Segoe UI Semilight"/>
          <w:sz w:val="20"/>
        </w:rPr>
        <w:t>W starych budynkach często wykorzystywane jest nieefektywne oświetlenie</w:t>
      </w:r>
      <w:r w:rsidR="00FF6527" w:rsidRPr="001078A6">
        <w:rPr>
          <w:rFonts w:ascii="Segoe UI Semilight" w:hAnsi="Segoe UI Semilight" w:cs="Segoe UI Semilight"/>
          <w:sz w:val="20"/>
        </w:rPr>
        <w:t xml:space="preserve">. Ponadto, </w:t>
      </w:r>
      <w:r w:rsidRPr="001078A6">
        <w:rPr>
          <w:rFonts w:ascii="Segoe UI Semilight" w:hAnsi="Segoe UI Semilight" w:cs="Segoe UI Semilight"/>
          <w:sz w:val="20"/>
        </w:rPr>
        <w:t>termomodernizacja nie jest przeprowadzona kompleksowo (tj. docieplenie ś</w:t>
      </w:r>
      <w:r w:rsidR="00FF6527" w:rsidRPr="001078A6">
        <w:rPr>
          <w:rFonts w:ascii="Segoe UI Semilight" w:hAnsi="Segoe UI Semilight" w:cs="Segoe UI Semilight"/>
          <w:sz w:val="20"/>
        </w:rPr>
        <w:t xml:space="preserve">cian </w:t>
      </w:r>
      <w:r w:rsidRPr="001078A6">
        <w:rPr>
          <w:rFonts w:ascii="Segoe UI Semilight" w:hAnsi="Segoe UI Semilight" w:cs="Segoe UI Semilight"/>
          <w:sz w:val="20"/>
        </w:rPr>
        <w:t>i stropodachów, przegród wewnętrznych, wymiana stolarki okiennej i drzwiowej).</w:t>
      </w:r>
    </w:p>
    <w:p w14:paraId="7843C206" w14:textId="5647E496" w:rsidR="002E1148" w:rsidRPr="001078A6" w:rsidRDefault="002E1148" w:rsidP="00F12C93">
      <w:pPr>
        <w:spacing w:after="0" w:line="360" w:lineRule="auto"/>
        <w:jc w:val="both"/>
        <w:rPr>
          <w:rFonts w:ascii="Segoe UI Semilight" w:hAnsi="Segoe UI Semilight" w:cs="Segoe UI Semilight"/>
          <w:sz w:val="20"/>
        </w:rPr>
      </w:pPr>
      <w:r w:rsidRPr="001078A6">
        <w:rPr>
          <w:rFonts w:ascii="Segoe UI Semilight" w:hAnsi="Segoe UI Semilight" w:cs="Segoe UI Semilight"/>
          <w:sz w:val="20"/>
        </w:rPr>
        <w:t xml:space="preserve">Wysoka emisja w sektorze mieszkaniowym związana jest także </w:t>
      </w:r>
      <w:r w:rsidR="006714DD" w:rsidRPr="001078A6">
        <w:rPr>
          <w:rFonts w:ascii="Segoe UI Semilight" w:hAnsi="Segoe UI Semilight" w:cs="Segoe UI Semilight"/>
          <w:sz w:val="20"/>
        </w:rPr>
        <w:t>z</w:t>
      </w:r>
      <w:r w:rsidRPr="001078A6">
        <w:rPr>
          <w:rFonts w:ascii="Segoe UI Semilight" w:hAnsi="Segoe UI Semilight" w:cs="Segoe UI Semilight"/>
          <w:sz w:val="20"/>
        </w:rPr>
        <w:t xml:space="preserve"> niewielkim wykorzystaniem OZE na terenie gminy. </w:t>
      </w:r>
    </w:p>
    <w:p w14:paraId="2B22525F" w14:textId="77777777" w:rsidR="00451E1A" w:rsidRPr="001078A6" w:rsidRDefault="00451E1A" w:rsidP="00451E1A">
      <w:pPr>
        <w:autoSpaceDE w:val="0"/>
        <w:autoSpaceDN w:val="0"/>
        <w:adjustRightInd w:val="0"/>
        <w:spacing w:after="0" w:line="360" w:lineRule="auto"/>
        <w:jc w:val="both"/>
        <w:rPr>
          <w:rFonts w:ascii="Segoe UI Semilight" w:hAnsi="Segoe UI Semilight" w:cs="Segoe UI Semilight"/>
          <w:sz w:val="20"/>
          <w:szCs w:val="24"/>
        </w:rPr>
      </w:pPr>
      <w:r w:rsidRPr="001078A6">
        <w:rPr>
          <w:rFonts w:ascii="Segoe UI Semilight" w:hAnsi="Segoe UI Semilight" w:cs="Segoe UI Semilight"/>
          <w:sz w:val="20"/>
          <w:szCs w:val="24"/>
        </w:rPr>
        <w:t>Działaniami jakie należy prowadzić w cel ograniczenia emisji z sektora mieszkaniowego są:</w:t>
      </w:r>
    </w:p>
    <w:p w14:paraId="5EBED3B0" w14:textId="0DC8C664" w:rsidR="00451E1A" w:rsidRPr="001078A6" w:rsidRDefault="00013598" w:rsidP="000B55B3">
      <w:pPr>
        <w:pStyle w:val="Akapitzlist"/>
        <w:numPr>
          <w:ilvl w:val="0"/>
          <w:numId w:val="11"/>
        </w:numPr>
        <w:autoSpaceDE w:val="0"/>
        <w:autoSpaceDN w:val="0"/>
        <w:adjustRightInd w:val="0"/>
        <w:spacing w:after="0" w:line="360" w:lineRule="auto"/>
        <w:jc w:val="both"/>
        <w:rPr>
          <w:rFonts w:ascii="Segoe UI Semilight" w:hAnsi="Segoe UI Semilight" w:cs="Segoe UI Semilight"/>
          <w:sz w:val="20"/>
          <w:szCs w:val="20"/>
        </w:rPr>
      </w:pPr>
      <w:r w:rsidRPr="001078A6">
        <w:rPr>
          <w:rFonts w:ascii="Segoe UI Semilight" w:hAnsi="Segoe UI Semilight" w:cs="Segoe UI Semilight"/>
          <w:sz w:val="20"/>
          <w:szCs w:val="20"/>
        </w:rPr>
        <w:t xml:space="preserve">termomodernizacja </w:t>
      </w:r>
      <w:r w:rsidR="008A4385" w:rsidRPr="001078A6">
        <w:rPr>
          <w:rFonts w:ascii="Segoe UI Semilight" w:hAnsi="Segoe UI Semilight" w:cs="Segoe UI Semilight"/>
          <w:sz w:val="20"/>
          <w:szCs w:val="20"/>
        </w:rPr>
        <w:t xml:space="preserve">budynków </w:t>
      </w:r>
      <w:r w:rsidRPr="001078A6">
        <w:rPr>
          <w:rFonts w:ascii="Segoe UI Semilight" w:hAnsi="Segoe UI Semilight" w:cs="Segoe UI Semilight"/>
          <w:sz w:val="20"/>
          <w:szCs w:val="20"/>
        </w:rPr>
        <w:t>sektora mieszkaniowego wraz z wymianą</w:t>
      </w:r>
      <w:r w:rsidR="002E1148" w:rsidRPr="001078A6">
        <w:rPr>
          <w:rFonts w:ascii="Segoe UI Semilight" w:hAnsi="Segoe UI Semilight" w:cs="Segoe UI Semilight"/>
          <w:sz w:val="20"/>
          <w:szCs w:val="20"/>
        </w:rPr>
        <w:t xml:space="preserve"> lub modernizacją źródeł ciepła,</w:t>
      </w:r>
    </w:p>
    <w:p w14:paraId="735B24EB" w14:textId="68D951E4" w:rsidR="005934F6" w:rsidRPr="001078A6" w:rsidRDefault="005934F6" w:rsidP="000B55B3">
      <w:pPr>
        <w:pStyle w:val="Akapitzlist"/>
        <w:numPr>
          <w:ilvl w:val="0"/>
          <w:numId w:val="11"/>
        </w:numPr>
        <w:autoSpaceDE w:val="0"/>
        <w:autoSpaceDN w:val="0"/>
        <w:adjustRightInd w:val="0"/>
        <w:spacing w:after="0" w:line="360" w:lineRule="auto"/>
        <w:jc w:val="both"/>
        <w:rPr>
          <w:rFonts w:ascii="Segoe UI Semilight" w:hAnsi="Segoe UI Semilight" w:cs="Segoe UI Semilight"/>
          <w:sz w:val="20"/>
          <w:szCs w:val="20"/>
        </w:rPr>
      </w:pPr>
      <w:r w:rsidRPr="001078A6">
        <w:rPr>
          <w:rFonts w:ascii="Segoe UI Semilight" w:hAnsi="Segoe UI Semilight" w:cs="Segoe UI Semilight"/>
          <w:sz w:val="20"/>
          <w:szCs w:val="20"/>
        </w:rPr>
        <w:t>wykorzystania odnawialnych źródeł energii, poprzez montaż kolektorów słonecznych i instalacji fotowoltaicznych</w:t>
      </w:r>
      <w:r w:rsidR="006714DD" w:rsidRPr="001078A6">
        <w:rPr>
          <w:rFonts w:ascii="Segoe UI Semilight" w:hAnsi="Segoe UI Semilight" w:cs="Segoe UI Semilight"/>
          <w:sz w:val="20"/>
          <w:szCs w:val="20"/>
        </w:rPr>
        <w:t xml:space="preserve"> oraz pomp ciepła</w:t>
      </w:r>
      <w:r w:rsidRPr="001078A6">
        <w:rPr>
          <w:rFonts w:ascii="Segoe UI Semilight" w:hAnsi="Segoe UI Semilight" w:cs="Segoe UI Semilight"/>
          <w:sz w:val="20"/>
          <w:szCs w:val="20"/>
        </w:rPr>
        <w:t>,</w:t>
      </w:r>
    </w:p>
    <w:p w14:paraId="59CBE439" w14:textId="0F02A4DD" w:rsidR="00451E1A" w:rsidRPr="001078A6" w:rsidRDefault="00013598" w:rsidP="000B55B3">
      <w:pPr>
        <w:pStyle w:val="Akapitzlist"/>
        <w:numPr>
          <w:ilvl w:val="0"/>
          <w:numId w:val="11"/>
        </w:numPr>
        <w:autoSpaceDE w:val="0"/>
        <w:autoSpaceDN w:val="0"/>
        <w:adjustRightInd w:val="0"/>
        <w:spacing w:after="0" w:line="360" w:lineRule="auto"/>
        <w:jc w:val="both"/>
        <w:rPr>
          <w:rFonts w:ascii="Segoe UI Semilight" w:hAnsi="Segoe UI Semilight" w:cs="Segoe UI Semilight"/>
          <w:sz w:val="20"/>
          <w:szCs w:val="20"/>
        </w:rPr>
      </w:pPr>
      <w:r w:rsidRPr="001078A6">
        <w:rPr>
          <w:rFonts w:ascii="Segoe UI Semilight" w:hAnsi="Segoe UI Semilight" w:cs="Segoe UI Semilight"/>
          <w:sz w:val="20"/>
          <w:szCs w:val="20"/>
        </w:rPr>
        <w:t>podejmowanie działań związanych z wykorzystaniem budownictwa pasywnego w sektorze mieszkaniowym o</w:t>
      </w:r>
      <w:r w:rsidR="002E1148" w:rsidRPr="001078A6">
        <w:rPr>
          <w:rFonts w:ascii="Segoe UI Semilight" w:hAnsi="Segoe UI Semilight" w:cs="Segoe UI Semilight"/>
          <w:sz w:val="20"/>
          <w:szCs w:val="20"/>
        </w:rPr>
        <w:t>raz prawie zero energetycznego.</w:t>
      </w:r>
    </w:p>
    <w:p w14:paraId="0E7F80E4" w14:textId="2AC8E776" w:rsidR="006D1109" w:rsidRPr="001078A6" w:rsidRDefault="00FF6527" w:rsidP="00FF6527">
      <w:pPr>
        <w:spacing w:line="360" w:lineRule="auto"/>
        <w:rPr>
          <w:rFonts w:ascii="Segoe UI Semilight" w:hAnsi="Segoe UI Semilight" w:cs="Segoe UI Semilight"/>
          <w:sz w:val="20"/>
        </w:rPr>
      </w:pPr>
      <w:r w:rsidRPr="001078A6">
        <w:rPr>
          <w:rFonts w:ascii="Segoe UI Semilight" w:hAnsi="Segoe UI Semilight" w:cs="Segoe UI Semilight"/>
          <w:sz w:val="20"/>
        </w:rPr>
        <w:t xml:space="preserve">Należy zaznaczyć iż, w ostatnich latach zwiększyło się znacznie wykorzystywanie odnawialnych źródeł energii na ternie gminy, poprzez montaż instalacji fotowoltaicznych i kolektorów słonecznych. </w:t>
      </w:r>
    </w:p>
    <w:p w14:paraId="02305989" w14:textId="77777777" w:rsidR="00FF6527" w:rsidRPr="00BF0C0F" w:rsidRDefault="00FF6527" w:rsidP="002B657A">
      <w:pPr>
        <w:rPr>
          <w:color w:val="FF0000"/>
        </w:rPr>
      </w:pPr>
    </w:p>
    <w:p w14:paraId="3814CD87" w14:textId="77777777" w:rsidR="00AC705D" w:rsidRPr="00AC705D" w:rsidRDefault="00AC705D" w:rsidP="00AC705D">
      <w:pPr>
        <w:pStyle w:val="Wyrnienie"/>
      </w:pPr>
      <w:r w:rsidRPr="00AC705D">
        <w:t>Transport</w:t>
      </w:r>
    </w:p>
    <w:p w14:paraId="111D90E2" w14:textId="6C88E3AB" w:rsidR="00AC705D" w:rsidRPr="001078A6" w:rsidRDefault="00AC705D" w:rsidP="00AC705D">
      <w:pPr>
        <w:autoSpaceDE w:val="0"/>
        <w:autoSpaceDN w:val="0"/>
        <w:adjustRightInd w:val="0"/>
        <w:spacing w:before="240" w:after="0" w:line="360" w:lineRule="auto"/>
        <w:jc w:val="both"/>
        <w:rPr>
          <w:rFonts w:ascii="Segoe UI Semilight" w:hAnsi="Segoe UI Semilight" w:cs="Segoe UI Semilight"/>
          <w:sz w:val="20"/>
        </w:rPr>
      </w:pPr>
      <w:r w:rsidRPr="001078A6">
        <w:rPr>
          <w:rFonts w:ascii="Segoe UI Semilight" w:hAnsi="Segoe UI Semilight" w:cs="Segoe UI Semilight"/>
          <w:sz w:val="20"/>
          <w:szCs w:val="20"/>
        </w:rPr>
        <w:t xml:space="preserve">Transport to drugi, co do wielkości sektor, emitujący znaczną ilość gazów cieplarnianych. Sektor transportu na terenie gminy charakteryzuje się dynamiką wzrostu emisji, która będzie utrzymywać się w najbliższych latach. </w:t>
      </w:r>
      <w:r w:rsidRPr="001078A6">
        <w:rPr>
          <w:rFonts w:ascii="Segoe UI Semilight" w:hAnsi="Segoe UI Semilight" w:cs="Segoe UI Semilight"/>
          <w:sz w:val="20"/>
        </w:rPr>
        <w:t xml:space="preserve">Wielkość emisji zależy również od stanu technicznego pojazdów. Nawierzchnia wielu dróg na terenie gminy wymaga remontów. </w:t>
      </w:r>
    </w:p>
    <w:p w14:paraId="364BE39A" w14:textId="77777777" w:rsidR="00AC705D" w:rsidRPr="001078A6" w:rsidRDefault="00AC705D" w:rsidP="00AC705D">
      <w:pPr>
        <w:rPr>
          <w:rFonts w:ascii="Segoe UI Semilight" w:hAnsi="Segoe UI Semilight" w:cs="Segoe UI Semilight"/>
          <w:sz w:val="20"/>
        </w:rPr>
      </w:pPr>
      <w:r w:rsidRPr="001078A6">
        <w:rPr>
          <w:rFonts w:ascii="Segoe UI Semilight" w:hAnsi="Segoe UI Semilight" w:cs="Segoe UI Semilight"/>
          <w:sz w:val="20"/>
        </w:rPr>
        <w:t>Jako główne kierunki działań w sektorze transportu należy wskazać:</w:t>
      </w:r>
    </w:p>
    <w:p w14:paraId="186758F3" w14:textId="223E05C0" w:rsidR="00AC705D" w:rsidRPr="001078A6" w:rsidRDefault="00AC705D" w:rsidP="00614220">
      <w:pPr>
        <w:pStyle w:val="Akapitzlist"/>
        <w:numPr>
          <w:ilvl w:val="0"/>
          <w:numId w:val="22"/>
        </w:numPr>
        <w:spacing w:before="120" w:after="120" w:line="360" w:lineRule="auto"/>
        <w:jc w:val="both"/>
        <w:rPr>
          <w:rFonts w:ascii="Segoe UI Semilight" w:hAnsi="Segoe UI Semilight" w:cs="Segoe UI Semilight"/>
          <w:sz w:val="20"/>
        </w:rPr>
      </w:pPr>
      <w:r w:rsidRPr="001078A6">
        <w:rPr>
          <w:rFonts w:ascii="Segoe UI Semilight" w:hAnsi="Segoe UI Semilight" w:cs="Segoe UI Semilight"/>
          <w:sz w:val="20"/>
        </w:rPr>
        <w:t>działania informacyjno-edukacyjne,</w:t>
      </w:r>
    </w:p>
    <w:p w14:paraId="406F5D2F" w14:textId="084A987E" w:rsidR="00AC705D" w:rsidRPr="001078A6" w:rsidRDefault="00AC705D" w:rsidP="00614220">
      <w:pPr>
        <w:pStyle w:val="Akapitzlist"/>
        <w:numPr>
          <w:ilvl w:val="0"/>
          <w:numId w:val="22"/>
        </w:numPr>
        <w:spacing w:before="120" w:after="120" w:line="360" w:lineRule="auto"/>
        <w:jc w:val="both"/>
        <w:rPr>
          <w:rFonts w:ascii="Segoe UI Semilight" w:hAnsi="Segoe UI Semilight" w:cs="Segoe UI Semilight"/>
          <w:sz w:val="20"/>
        </w:rPr>
      </w:pPr>
      <w:r w:rsidRPr="001078A6">
        <w:rPr>
          <w:rFonts w:ascii="Segoe UI Semilight" w:hAnsi="Segoe UI Semilight" w:cs="Segoe UI Semilight"/>
          <w:sz w:val="20"/>
        </w:rPr>
        <w:lastRenderedPageBreak/>
        <w:t xml:space="preserve">budowa ścieżek rowerowych, </w:t>
      </w:r>
    </w:p>
    <w:p w14:paraId="4E96C757" w14:textId="7D02FD07" w:rsidR="004E691F" w:rsidRPr="00CF4858" w:rsidRDefault="00AC705D" w:rsidP="009B2E21">
      <w:pPr>
        <w:pStyle w:val="Akapitzlist"/>
        <w:numPr>
          <w:ilvl w:val="0"/>
          <w:numId w:val="22"/>
        </w:numPr>
        <w:spacing w:before="120" w:after="120" w:line="360" w:lineRule="auto"/>
        <w:jc w:val="both"/>
        <w:rPr>
          <w:rFonts w:ascii="Segoe UI Semilight" w:hAnsi="Segoe UI Semilight" w:cs="Segoe UI Semilight"/>
          <w:color w:val="FF0000"/>
          <w:sz w:val="20"/>
        </w:rPr>
      </w:pPr>
      <w:r w:rsidRPr="001078A6">
        <w:rPr>
          <w:rFonts w:ascii="Segoe UI Semilight" w:hAnsi="Segoe UI Semilight" w:cs="Segoe UI Semilight"/>
          <w:sz w:val="20"/>
        </w:rPr>
        <w:t>modernizację dróg</w:t>
      </w:r>
      <w:r w:rsidRPr="001078A6">
        <w:rPr>
          <w:rFonts w:ascii="Segoe UI Semilight" w:hAnsi="Segoe UI Semilight" w:cs="Segoe UI Semilight"/>
          <w:color w:val="FF0000"/>
          <w:sz w:val="20"/>
        </w:rPr>
        <w:t>.</w:t>
      </w:r>
    </w:p>
    <w:p w14:paraId="5431972F" w14:textId="77777777" w:rsidR="00C62691" w:rsidRDefault="00C62691" w:rsidP="00614220">
      <w:pPr>
        <w:pStyle w:val="Nagwek2"/>
        <w:numPr>
          <w:ilvl w:val="0"/>
          <w:numId w:val="27"/>
        </w:numPr>
      </w:pPr>
      <w:bookmarkStart w:id="320" w:name="_Toc526843582"/>
      <w:r>
        <w:t>Aspekty organizacyjne i finansowe</w:t>
      </w:r>
      <w:bookmarkEnd w:id="320"/>
      <w:r>
        <w:t xml:space="preserve"> </w:t>
      </w:r>
    </w:p>
    <w:p w14:paraId="0D81BBDF" w14:textId="77777777" w:rsidR="00B2574B" w:rsidRPr="00B2574B" w:rsidRDefault="00B2574B" w:rsidP="00B2574B"/>
    <w:p w14:paraId="45110CAA" w14:textId="6490D38E" w:rsidR="00B2574B" w:rsidRDefault="00F13049" w:rsidP="00B2574B">
      <w:pPr>
        <w:pStyle w:val="Nagwek3"/>
      </w:pPr>
      <w:bookmarkStart w:id="321" w:name="_Toc526843583"/>
      <w:r>
        <w:t xml:space="preserve">8.1. </w:t>
      </w:r>
      <w:r w:rsidR="00B2574B">
        <w:t>Struktura organizacyjna</w:t>
      </w:r>
      <w:bookmarkEnd w:id="321"/>
    </w:p>
    <w:p w14:paraId="3A1FA781" w14:textId="639EB7CE" w:rsidR="009F1323" w:rsidRPr="009C21B1" w:rsidRDefault="009F1323" w:rsidP="00F12C93">
      <w:pPr>
        <w:autoSpaceDE w:val="0"/>
        <w:autoSpaceDN w:val="0"/>
        <w:adjustRightInd w:val="0"/>
        <w:spacing w:before="240" w:line="360" w:lineRule="auto"/>
        <w:ind w:firstLine="708"/>
        <w:jc w:val="both"/>
        <w:rPr>
          <w:rFonts w:ascii="Segoe UI Semilight" w:hAnsi="Segoe UI Semilight" w:cs="Segoe UI Semilight"/>
          <w:sz w:val="20"/>
        </w:rPr>
      </w:pPr>
      <w:r w:rsidRPr="009C21B1">
        <w:rPr>
          <w:rFonts w:ascii="Segoe UI Semilight" w:hAnsi="Segoe UI Semilight" w:cs="Segoe UI Semilight"/>
          <w:sz w:val="20"/>
        </w:rPr>
        <w:t xml:space="preserve">Plan Gospodarki Niskoemisyjnej jest szczególnym dokumentem. Jego unikalność zawiera się </w:t>
      </w:r>
      <w:r w:rsidR="00F12C93" w:rsidRPr="009C21B1">
        <w:rPr>
          <w:rFonts w:ascii="Segoe UI Semilight" w:hAnsi="Segoe UI Semilight" w:cs="Segoe UI Semilight"/>
          <w:sz w:val="20"/>
        </w:rPr>
        <w:br/>
      </w:r>
      <w:r w:rsidRPr="009C21B1">
        <w:rPr>
          <w:rFonts w:ascii="Segoe UI Semilight" w:hAnsi="Segoe UI Semilight" w:cs="Segoe UI Semilight"/>
          <w:sz w:val="20"/>
        </w:rPr>
        <w:t xml:space="preserve">w fakcie łączenia w sobie wielu elementów życia społeczno-gospodarczego gminy. Dotyka kwestii osób indywidualnych i przedsiębiorstw. Wiąże się ze wzrostem świadomości, a często też z koniecznością poniesienia nakładów finansowych. </w:t>
      </w:r>
    </w:p>
    <w:p w14:paraId="6B69E038" w14:textId="77777777" w:rsidR="009F1323" w:rsidRPr="009C21B1" w:rsidRDefault="009F1323" w:rsidP="009F1323">
      <w:pPr>
        <w:autoSpaceDE w:val="0"/>
        <w:autoSpaceDN w:val="0"/>
        <w:adjustRightInd w:val="0"/>
        <w:spacing w:line="360" w:lineRule="auto"/>
        <w:jc w:val="both"/>
        <w:rPr>
          <w:rFonts w:ascii="Segoe UI Semilight" w:hAnsi="Segoe UI Semilight" w:cs="Segoe UI Semilight"/>
          <w:sz w:val="20"/>
        </w:rPr>
      </w:pPr>
      <w:r w:rsidRPr="009C21B1">
        <w:rPr>
          <w:rFonts w:ascii="Segoe UI Semilight" w:hAnsi="Segoe UI Semilight" w:cs="Segoe UI Semilight"/>
          <w:sz w:val="20"/>
        </w:rPr>
        <w:t xml:space="preserve">Nie bez znaczenia jest więc właściwe ukształtowanie procesu jego tworzenia i późniejszej realizacji uwzględniające wszelkie zasady udziału społecznego i poszukiwania zgody na etapie tworzenia </w:t>
      </w:r>
      <w:r w:rsidRPr="009C21B1">
        <w:rPr>
          <w:rFonts w:ascii="Segoe UI Semilight" w:hAnsi="Segoe UI Semilight" w:cs="Segoe UI Semilight"/>
          <w:sz w:val="20"/>
        </w:rPr>
        <w:br/>
        <w:t>i konsekwencji na etapie realizacji.</w:t>
      </w:r>
    </w:p>
    <w:p w14:paraId="57CBB4CF" w14:textId="77777777" w:rsidR="009F1323" w:rsidRPr="009C21B1" w:rsidRDefault="009F1323" w:rsidP="009F1323">
      <w:pPr>
        <w:autoSpaceDE w:val="0"/>
        <w:autoSpaceDN w:val="0"/>
        <w:adjustRightInd w:val="0"/>
        <w:spacing w:line="360" w:lineRule="auto"/>
        <w:jc w:val="both"/>
        <w:rPr>
          <w:rFonts w:ascii="Segoe UI Semilight" w:hAnsi="Segoe UI Semilight" w:cs="Segoe UI Semilight"/>
          <w:sz w:val="20"/>
        </w:rPr>
      </w:pPr>
      <w:r w:rsidRPr="009C21B1">
        <w:rPr>
          <w:rFonts w:ascii="Segoe UI Semilight" w:hAnsi="Segoe UI Semilight" w:cs="Segoe UI Semilight"/>
          <w:sz w:val="20"/>
        </w:rPr>
        <w:t xml:space="preserve">Ostateczny dokument musi być oceniany nie jako dokument zewnętrzy, ale narzędzie i kierunek pracy. </w:t>
      </w:r>
    </w:p>
    <w:p w14:paraId="3CE45BC4" w14:textId="77777777" w:rsidR="009F1323" w:rsidRPr="009C21B1" w:rsidRDefault="009F1323" w:rsidP="009F1323">
      <w:pPr>
        <w:spacing w:line="360" w:lineRule="auto"/>
        <w:jc w:val="both"/>
        <w:rPr>
          <w:rFonts w:ascii="Segoe UI Semilight" w:hAnsi="Segoe UI Semilight" w:cs="Segoe UI Semilight"/>
          <w:sz w:val="20"/>
        </w:rPr>
      </w:pPr>
      <w:r w:rsidRPr="009C21B1">
        <w:rPr>
          <w:rFonts w:ascii="Segoe UI Semilight" w:hAnsi="Segoe UI Semilight" w:cs="Segoe UI Semilight"/>
          <w:sz w:val="20"/>
        </w:rPr>
        <w:t>Podjęcie uchwały dotyczącej rozpoczęcia prac nad opracowaniem PGN jest formalnym zobowiązaniem władz do aktywnego uczestnictwa i odpowiedzialności za etap jego opracowania i późniejszego wdrażania.</w:t>
      </w:r>
    </w:p>
    <w:p w14:paraId="1FA13DA1" w14:textId="77777777" w:rsidR="009F1323" w:rsidRPr="009C21B1" w:rsidRDefault="009F1323" w:rsidP="009F1323">
      <w:pPr>
        <w:spacing w:line="360" w:lineRule="auto"/>
        <w:jc w:val="both"/>
        <w:rPr>
          <w:rFonts w:ascii="Segoe UI Semilight" w:hAnsi="Segoe UI Semilight" w:cs="Segoe UI Semilight"/>
          <w:sz w:val="20"/>
        </w:rPr>
      </w:pPr>
      <w:r w:rsidRPr="009C21B1">
        <w:rPr>
          <w:rFonts w:ascii="Segoe UI Semilight" w:hAnsi="Segoe UI Semilight" w:cs="Segoe UI Semilight"/>
          <w:sz w:val="20"/>
        </w:rPr>
        <w:t>Realizacja PGN opiera się na dwóch płaszczyznach : przygotowanie i wdrażanie.</w:t>
      </w:r>
    </w:p>
    <w:p w14:paraId="07C611A6" w14:textId="77777777" w:rsidR="00992195" w:rsidRDefault="00B2574B" w:rsidP="008A4385">
      <w:r>
        <w:rPr>
          <w:noProof/>
          <w:lang w:eastAsia="pl-PL"/>
        </w:rPr>
        <w:drawing>
          <wp:inline distT="0" distB="0" distL="0" distR="0" wp14:anchorId="0E500B1D" wp14:editId="0DA7DB2C">
            <wp:extent cx="5486400" cy="3200400"/>
            <wp:effectExtent l="0" t="0" r="1905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C879C63" w14:textId="44EAF9C7" w:rsidR="009F1323" w:rsidRPr="00F70238" w:rsidRDefault="00120EF2" w:rsidP="00120EF2">
      <w:pPr>
        <w:spacing w:line="360" w:lineRule="auto"/>
        <w:jc w:val="both"/>
        <w:rPr>
          <w:rFonts w:ascii="Segoe UI Semilight" w:hAnsi="Segoe UI Semilight" w:cs="Segoe UI Semilight"/>
          <w:sz w:val="20"/>
        </w:rPr>
      </w:pPr>
      <w:r w:rsidRPr="00F70238">
        <w:rPr>
          <w:rFonts w:ascii="Segoe UI Semilight" w:hAnsi="Segoe UI Semilight" w:cs="Segoe UI Semilight"/>
          <w:sz w:val="20"/>
        </w:rPr>
        <w:t xml:space="preserve">Realizacja </w:t>
      </w:r>
      <w:r w:rsidR="008902D2" w:rsidRPr="00F70238">
        <w:rPr>
          <w:rFonts w:ascii="Segoe UI Semilight" w:hAnsi="Segoe UI Semilight" w:cs="Segoe UI Semilight"/>
          <w:sz w:val="20"/>
        </w:rPr>
        <w:t>działań</w:t>
      </w:r>
      <w:r w:rsidRPr="00F70238">
        <w:rPr>
          <w:rFonts w:ascii="Segoe UI Semilight" w:hAnsi="Segoe UI Semilight" w:cs="Segoe UI Semilight"/>
          <w:sz w:val="20"/>
        </w:rPr>
        <w:t xml:space="preserve"> wskazanych w </w:t>
      </w:r>
      <w:r w:rsidR="008902D2" w:rsidRPr="00F70238">
        <w:rPr>
          <w:rFonts w:ascii="Segoe UI Semilight" w:hAnsi="Segoe UI Semilight" w:cs="Segoe UI Semilight"/>
          <w:sz w:val="20"/>
        </w:rPr>
        <w:t>PGN</w:t>
      </w:r>
      <w:r w:rsidRPr="00F70238">
        <w:rPr>
          <w:rFonts w:ascii="Segoe UI Semilight" w:hAnsi="Segoe UI Semilight" w:cs="Segoe UI Semilight"/>
          <w:sz w:val="20"/>
        </w:rPr>
        <w:t xml:space="preserve"> i Wieloletniej Prognozie Finansowej zostanie każdorazowo poprzedzona stworzeniem szczegółowych planów z wyznaczeniem odpowiedzialnych osób </w:t>
      </w:r>
      <w:r w:rsidR="00BE1665">
        <w:rPr>
          <w:rFonts w:ascii="Segoe UI Semilight" w:hAnsi="Segoe UI Semilight" w:cs="Segoe UI Semilight"/>
          <w:sz w:val="20"/>
        </w:rPr>
        <w:br/>
      </w:r>
      <w:r w:rsidRPr="00F70238">
        <w:rPr>
          <w:rFonts w:ascii="Segoe UI Semilight" w:hAnsi="Segoe UI Semilight" w:cs="Segoe UI Semilight"/>
          <w:sz w:val="20"/>
        </w:rPr>
        <w:lastRenderedPageBreak/>
        <w:t xml:space="preserve">i harmonogramu realizacji. Ponadto, obejmować będzie, jeśli to konieczne, przeprowadzenie oceny oddziaływania na środowisko wraz z propozycją działań ograniczających ewentualny, negatywny wpływ. </w:t>
      </w:r>
      <w:r w:rsidR="00F70238">
        <w:rPr>
          <w:rFonts w:ascii="Segoe UI Semilight" w:hAnsi="Segoe UI Semilight" w:cs="Segoe UI Semilight"/>
          <w:sz w:val="20"/>
        </w:rPr>
        <w:br/>
      </w:r>
      <w:r w:rsidRPr="00F70238">
        <w:rPr>
          <w:rFonts w:ascii="Segoe UI Semilight" w:hAnsi="Segoe UI Semilight" w:cs="Segoe UI Semilight"/>
          <w:sz w:val="20"/>
        </w:rPr>
        <w:t>W celu stworzenia niezbędnego nadzoru organizacyjnego i monitoringu działań, możliwe jest powołanie, początkowo jednostki</w:t>
      </w:r>
      <w:r w:rsidR="008902D2" w:rsidRPr="00F70238">
        <w:rPr>
          <w:rFonts w:ascii="Segoe UI Semilight" w:hAnsi="Segoe UI Semilight" w:cs="Segoe UI Semilight"/>
          <w:sz w:val="20"/>
        </w:rPr>
        <w:t xml:space="preserve"> koordynującej</w:t>
      </w:r>
      <w:r w:rsidRPr="00F70238">
        <w:rPr>
          <w:rFonts w:ascii="Segoe UI Semilight" w:hAnsi="Segoe UI Semilight" w:cs="Segoe UI Semilight"/>
          <w:sz w:val="20"/>
        </w:rPr>
        <w:t>, a docelowo, zespołu koordynującego.</w:t>
      </w:r>
    </w:p>
    <w:p w14:paraId="6241D932" w14:textId="6418279D" w:rsidR="00120EF2" w:rsidRPr="00F70238" w:rsidRDefault="00EF686A" w:rsidP="00EF686A">
      <w:pPr>
        <w:spacing w:line="360" w:lineRule="auto"/>
        <w:jc w:val="both"/>
        <w:rPr>
          <w:rFonts w:ascii="Segoe UI Semilight" w:hAnsi="Segoe UI Semilight" w:cs="Segoe UI Semilight"/>
          <w:sz w:val="20"/>
        </w:rPr>
      </w:pPr>
      <w:r w:rsidRPr="00F70238">
        <w:rPr>
          <w:rFonts w:ascii="Segoe UI Semilight" w:hAnsi="Segoe UI Semilight" w:cs="Segoe UI Semilight"/>
          <w:sz w:val="20"/>
        </w:rPr>
        <w:t xml:space="preserve">Osoba odpowiedzialna, pełniąca rolę </w:t>
      </w:r>
      <w:r w:rsidR="008902D2" w:rsidRPr="00F70238">
        <w:rPr>
          <w:rFonts w:ascii="Segoe UI Semilight" w:hAnsi="Segoe UI Semilight" w:cs="Segoe UI Semilight"/>
          <w:sz w:val="20"/>
        </w:rPr>
        <w:t>jednostki koordynującej</w:t>
      </w:r>
      <w:r w:rsidRPr="00F70238">
        <w:rPr>
          <w:rFonts w:ascii="Segoe UI Semilight" w:hAnsi="Segoe UI Semilight" w:cs="Segoe UI Semilight"/>
          <w:sz w:val="20"/>
        </w:rPr>
        <w:t xml:space="preserve"> powinna cechować się znajomością problematyki środowiskowej i energetycznej, a także zajmować się </w:t>
      </w:r>
      <w:r w:rsidR="008902D2" w:rsidRPr="00F70238">
        <w:rPr>
          <w:rFonts w:ascii="Segoe UI Semilight" w:hAnsi="Segoe UI Semilight" w:cs="Segoe UI Semilight"/>
          <w:sz w:val="20"/>
        </w:rPr>
        <w:t>systemem zarządzania energią w g</w:t>
      </w:r>
      <w:r w:rsidRPr="00F70238">
        <w:rPr>
          <w:rFonts w:ascii="Segoe UI Semilight" w:hAnsi="Segoe UI Semilight" w:cs="Segoe UI Semilight"/>
          <w:sz w:val="20"/>
        </w:rPr>
        <w:t>minie</w:t>
      </w:r>
      <w:r w:rsidR="008902D2" w:rsidRPr="00F70238">
        <w:rPr>
          <w:rFonts w:ascii="Segoe UI Semilight" w:hAnsi="Segoe UI Semilight" w:cs="Segoe UI Semilight"/>
          <w:sz w:val="20"/>
        </w:rPr>
        <w:t xml:space="preserve"> </w:t>
      </w:r>
      <w:r w:rsidR="00D34CF0">
        <w:rPr>
          <w:rFonts w:ascii="Segoe UI Semilight" w:hAnsi="Segoe UI Semilight" w:cs="Segoe UI Semilight"/>
          <w:sz w:val="20"/>
        </w:rPr>
        <w:t>Białobrzegi</w:t>
      </w:r>
      <w:r w:rsidRPr="00F70238">
        <w:rPr>
          <w:rFonts w:ascii="Segoe UI Semilight" w:hAnsi="Segoe UI Semilight" w:cs="Segoe UI Semilight"/>
          <w:sz w:val="20"/>
        </w:rPr>
        <w:t>. Do jej bezpośrednich zadań, oprócz nadzoru nad realizacją założeń Planu poprzez pod</w:t>
      </w:r>
      <w:r w:rsidR="008902D2" w:rsidRPr="00F70238">
        <w:rPr>
          <w:rFonts w:ascii="Segoe UI Semilight" w:hAnsi="Segoe UI Semilight" w:cs="Segoe UI Semilight"/>
          <w:sz w:val="20"/>
        </w:rPr>
        <w:t>mioty zależne, jak i działania g</w:t>
      </w:r>
      <w:r w:rsidRPr="00F70238">
        <w:rPr>
          <w:rFonts w:ascii="Segoe UI Semilight" w:hAnsi="Segoe UI Semilight" w:cs="Segoe UI Semilight"/>
          <w:sz w:val="20"/>
        </w:rPr>
        <w:t xml:space="preserve">miny, będzie również współpraca i wsparcie nad inwestycjami przedsiębiorstw, podmiotów niezależnych i działaniami własnymi mieszkańców. Niezbędne jest również aby </w:t>
      </w:r>
      <w:r w:rsidR="008902D2" w:rsidRPr="00F70238">
        <w:rPr>
          <w:rFonts w:ascii="Segoe UI Semilight" w:hAnsi="Segoe UI Semilight" w:cs="Segoe UI Semilight"/>
          <w:sz w:val="20"/>
        </w:rPr>
        <w:t xml:space="preserve">jednostka koordynująca systematycznie pozyskiwała </w:t>
      </w:r>
      <w:r w:rsidRPr="00F70238">
        <w:rPr>
          <w:rFonts w:ascii="Segoe UI Semilight" w:hAnsi="Segoe UI Semilight" w:cs="Segoe UI Semilight"/>
          <w:sz w:val="20"/>
        </w:rPr>
        <w:t>i aktualizował</w:t>
      </w:r>
      <w:r w:rsidR="008902D2" w:rsidRPr="00F70238">
        <w:rPr>
          <w:rFonts w:ascii="Segoe UI Semilight" w:hAnsi="Segoe UI Semilight" w:cs="Segoe UI Semilight"/>
          <w:sz w:val="20"/>
        </w:rPr>
        <w:t>a</w:t>
      </w:r>
      <w:r w:rsidRPr="00F70238">
        <w:rPr>
          <w:rFonts w:ascii="Segoe UI Semilight" w:hAnsi="Segoe UI Semilight" w:cs="Segoe UI Semilight"/>
          <w:sz w:val="20"/>
        </w:rPr>
        <w:t xml:space="preserve"> informacje dotyczące zużycia energii jak i emisji gazów cieplarnianych </w:t>
      </w:r>
      <w:r w:rsidR="008902D2" w:rsidRPr="00F70238">
        <w:rPr>
          <w:rFonts w:ascii="Segoe UI Semilight" w:hAnsi="Segoe UI Semilight" w:cs="Segoe UI Semilight"/>
          <w:sz w:val="20"/>
        </w:rPr>
        <w:t>w bazie emisji</w:t>
      </w:r>
      <w:r w:rsidRPr="00F70238">
        <w:rPr>
          <w:rFonts w:ascii="Segoe UI Semilight" w:hAnsi="Segoe UI Semilight" w:cs="Segoe UI Semilight"/>
          <w:sz w:val="20"/>
        </w:rPr>
        <w:t xml:space="preserve"> gminy </w:t>
      </w:r>
      <w:r w:rsidR="00D34CF0" w:rsidRPr="00D34CF0">
        <w:rPr>
          <w:rFonts w:ascii="Segoe UI Semilight" w:hAnsi="Segoe UI Semilight" w:cs="Segoe UI Semilight"/>
          <w:sz w:val="20"/>
        </w:rPr>
        <w:t>Białobrzegi</w:t>
      </w:r>
      <w:r w:rsidRPr="00F70238">
        <w:rPr>
          <w:rFonts w:ascii="Segoe UI Semilight" w:hAnsi="Segoe UI Semilight" w:cs="Segoe UI Semilight"/>
          <w:sz w:val="20"/>
        </w:rPr>
        <w:t xml:space="preserve">. Dodatkowymi zadaniami </w:t>
      </w:r>
      <w:r w:rsidR="008902D2" w:rsidRPr="00F70238">
        <w:rPr>
          <w:rFonts w:ascii="Segoe UI Semilight" w:hAnsi="Segoe UI Semilight" w:cs="Segoe UI Semilight"/>
          <w:sz w:val="20"/>
        </w:rPr>
        <w:t xml:space="preserve">jednostki koordynującej </w:t>
      </w:r>
      <w:r w:rsidRPr="00F70238">
        <w:rPr>
          <w:rFonts w:ascii="Segoe UI Semilight" w:hAnsi="Segoe UI Semilight" w:cs="Segoe UI Semilight"/>
          <w:sz w:val="20"/>
        </w:rPr>
        <w:t>będzie raportowanie postępów prac związanych z wdrażaniem zapisów Planu Gospodarki Niskoemisyjnej wraz z monitoringiem dostępności zewnętrznych źródeł finansowania i prowadzeniem akcji informacyjnej wśród mieszkańców.</w:t>
      </w:r>
    </w:p>
    <w:p w14:paraId="0567C179" w14:textId="457111E8" w:rsidR="00EF686A" w:rsidRPr="00F62CC4" w:rsidRDefault="00EF686A" w:rsidP="00EF686A">
      <w:pPr>
        <w:spacing w:line="360" w:lineRule="auto"/>
        <w:jc w:val="both"/>
        <w:rPr>
          <w:rFonts w:ascii="Segoe UI Semilight" w:hAnsi="Segoe UI Semilight" w:cs="Segoe UI Semilight"/>
          <w:sz w:val="20"/>
        </w:rPr>
      </w:pPr>
      <w:r w:rsidRPr="00F62CC4">
        <w:rPr>
          <w:rFonts w:ascii="Segoe UI Semilight" w:hAnsi="Segoe UI Semilight" w:cs="Segoe UI Semilight"/>
          <w:sz w:val="20"/>
        </w:rPr>
        <w:t xml:space="preserve">Jednostki podległe </w:t>
      </w:r>
      <w:r w:rsidR="00F62CC4" w:rsidRPr="00F62CC4">
        <w:rPr>
          <w:rFonts w:ascii="Segoe UI Semilight" w:hAnsi="Segoe UI Semilight" w:cs="Segoe UI Semilight"/>
          <w:sz w:val="20"/>
        </w:rPr>
        <w:t xml:space="preserve">Burmistrzowi Gminy i Miasta </w:t>
      </w:r>
      <w:r w:rsidR="00BB6BE0">
        <w:rPr>
          <w:rFonts w:ascii="Segoe UI Semilight" w:hAnsi="Segoe UI Semilight" w:cs="Segoe UI Semilight"/>
          <w:sz w:val="20"/>
        </w:rPr>
        <w:t>Białobrzegi</w:t>
      </w:r>
      <w:r w:rsidRPr="00F62CC4">
        <w:rPr>
          <w:rFonts w:ascii="Segoe UI Semilight" w:hAnsi="Segoe UI Semilight" w:cs="Segoe UI Semilight"/>
          <w:sz w:val="20"/>
        </w:rPr>
        <w:t xml:space="preserve">, powinny uwzględniać zapisy Planu </w:t>
      </w:r>
      <w:r w:rsidR="00F62CC4" w:rsidRPr="00F62CC4">
        <w:rPr>
          <w:rFonts w:ascii="Segoe UI Semilight" w:hAnsi="Segoe UI Semilight" w:cs="Segoe UI Semilight"/>
          <w:sz w:val="20"/>
        </w:rPr>
        <w:br/>
      </w:r>
      <w:r w:rsidRPr="00F62CC4">
        <w:rPr>
          <w:rFonts w:ascii="Segoe UI Semilight" w:hAnsi="Segoe UI Semilight" w:cs="Segoe UI Semilight"/>
          <w:sz w:val="20"/>
        </w:rPr>
        <w:t xml:space="preserve">w działaniach przez nie realizowane, a także we wszystkich dokumentach strategicznych, planistycznych, zapisach prawa lokalnego i wewnętrznych regulaminach. Rolą koordynatora będzie prowadzenie szkoleń i stworzenie, jeśli zajdzie potrzeba, w ramach struktury organizacyjnej, dodatkowych jednostek odpowiedzialnych za wskazany obszar bądź inwestycję. Te osoby będą współtworzyć zespół doradczy odpowiedzialny za gospodarkę niskoemisyjną na terenie gminy </w:t>
      </w:r>
      <w:r w:rsidR="00D34CF0" w:rsidRPr="00D34CF0">
        <w:rPr>
          <w:rFonts w:ascii="Segoe UI Semilight" w:hAnsi="Segoe UI Semilight" w:cs="Segoe UI Semilight"/>
          <w:sz w:val="20"/>
        </w:rPr>
        <w:t>Białobrzegi</w:t>
      </w:r>
      <w:r w:rsidR="00F62CC4" w:rsidRPr="00F62CC4">
        <w:rPr>
          <w:rFonts w:ascii="Segoe UI Semilight" w:hAnsi="Segoe UI Semilight" w:cs="Segoe UI Semilight"/>
          <w:sz w:val="20"/>
        </w:rPr>
        <w:t xml:space="preserve">. </w:t>
      </w:r>
      <w:r w:rsidRPr="00F62CC4">
        <w:rPr>
          <w:rFonts w:ascii="Segoe UI Semilight" w:hAnsi="Segoe UI Semilight" w:cs="Segoe UI Semilight"/>
          <w:sz w:val="20"/>
        </w:rPr>
        <w:t xml:space="preserve"> </w:t>
      </w:r>
    </w:p>
    <w:p w14:paraId="768D7F5D" w14:textId="43B4B4F7" w:rsidR="00EF686A" w:rsidRPr="000D058C" w:rsidRDefault="00EF686A" w:rsidP="00EF686A">
      <w:pPr>
        <w:spacing w:line="360" w:lineRule="auto"/>
        <w:jc w:val="both"/>
        <w:rPr>
          <w:rFonts w:ascii="Segoe UI Semilight" w:hAnsi="Segoe UI Semilight" w:cs="Segoe UI Semilight"/>
          <w:b/>
          <w:bCs/>
          <w:sz w:val="20"/>
        </w:rPr>
      </w:pPr>
      <w:r w:rsidRPr="00CF686A">
        <w:rPr>
          <w:rFonts w:ascii="Segoe UI Semilight" w:hAnsi="Segoe UI Semilight" w:cs="Segoe UI Semilight"/>
          <w:sz w:val="20"/>
        </w:rPr>
        <w:t xml:space="preserve">Realizacja polityki gospodarki niskoemisyjnej zakłada wykorzystanie personelu pracującego w Urzędzie </w:t>
      </w:r>
      <w:r w:rsidR="00BB6BE0">
        <w:rPr>
          <w:rFonts w:ascii="Segoe UI Semilight" w:hAnsi="Segoe UI Semilight" w:cs="Segoe UI Semilight"/>
          <w:sz w:val="20"/>
        </w:rPr>
        <w:t>Miasta i Gminy</w:t>
      </w:r>
      <w:r w:rsidR="00CF686A" w:rsidRPr="00CF686A">
        <w:rPr>
          <w:rFonts w:ascii="Segoe UI Semilight" w:hAnsi="Segoe UI Semilight" w:cs="Segoe UI Semilight"/>
          <w:sz w:val="20"/>
        </w:rPr>
        <w:t xml:space="preserve"> </w:t>
      </w:r>
      <w:r w:rsidRPr="00CF686A">
        <w:rPr>
          <w:rFonts w:ascii="Segoe UI Semilight" w:hAnsi="Segoe UI Semilight" w:cs="Segoe UI Semilight"/>
          <w:sz w:val="20"/>
        </w:rPr>
        <w:t xml:space="preserve">i jednostkach podległych, a także współpracę z organizacjami pozarządowymi na obszarze Gminy. Możliwe jest </w:t>
      </w:r>
      <w:r w:rsidR="008902D2" w:rsidRPr="00CF686A">
        <w:rPr>
          <w:rFonts w:ascii="Segoe UI Semilight" w:hAnsi="Segoe UI Semilight" w:cs="Segoe UI Semilight"/>
          <w:sz w:val="20"/>
        </w:rPr>
        <w:t>także</w:t>
      </w:r>
      <w:r w:rsidRPr="00CF686A">
        <w:rPr>
          <w:rFonts w:ascii="Segoe UI Semilight" w:hAnsi="Segoe UI Semilight" w:cs="Segoe UI Semilight"/>
          <w:sz w:val="20"/>
        </w:rPr>
        <w:t xml:space="preserve"> wykorzystanie doradców zewnętrznych, wyspecjalizowanych firm konsultingowych i w celu prowadzenia kompleksowych działań i uzyskania najlepszych moż</w:t>
      </w:r>
      <w:r w:rsidR="008902D2" w:rsidRPr="00CF686A">
        <w:rPr>
          <w:rFonts w:ascii="Segoe UI Semilight" w:hAnsi="Segoe UI Semilight" w:cs="Segoe UI Semilight"/>
          <w:sz w:val="20"/>
        </w:rPr>
        <w:t xml:space="preserve">liwych rezultatów wdrożeniowych PGN. </w:t>
      </w:r>
    </w:p>
    <w:p w14:paraId="09876732" w14:textId="6B18E3FD" w:rsidR="00992195" w:rsidRDefault="00F13049" w:rsidP="00F13049">
      <w:pPr>
        <w:pStyle w:val="Nagwek3"/>
      </w:pPr>
      <w:bookmarkStart w:id="322" w:name="_Toc526843584"/>
      <w:r>
        <w:t>8.2.</w:t>
      </w:r>
      <w:r w:rsidR="00B2574B">
        <w:t xml:space="preserve"> </w:t>
      </w:r>
      <w:r w:rsidR="00992195">
        <w:t>Interesariusze</w:t>
      </w:r>
      <w:bookmarkEnd w:id="322"/>
    </w:p>
    <w:p w14:paraId="2A8EABDA" w14:textId="77777777" w:rsidR="00992195" w:rsidRPr="00F62CC4" w:rsidRDefault="00992195" w:rsidP="00992195">
      <w:pPr>
        <w:spacing w:before="240" w:line="360" w:lineRule="auto"/>
        <w:jc w:val="both"/>
        <w:rPr>
          <w:rFonts w:ascii="Segoe UI Semilight" w:hAnsi="Segoe UI Semilight" w:cs="Segoe UI Semilight"/>
          <w:sz w:val="20"/>
        </w:rPr>
      </w:pPr>
      <w:r w:rsidRPr="00F62CC4">
        <w:rPr>
          <w:rFonts w:ascii="Segoe UI Semilight" w:hAnsi="Segoe UI Semilight" w:cs="Segoe UI Semilight"/>
          <w:sz w:val="20"/>
        </w:rPr>
        <w:t xml:space="preserve">Niezwykle ważne jest aby decyzje podejmowane były z pełnym udziałem interesariuszy. </w:t>
      </w:r>
    </w:p>
    <w:p w14:paraId="3E6396FF" w14:textId="77777777" w:rsidR="00992195" w:rsidRPr="00F62CC4" w:rsidRDefault="00992195" w:rsidP="00992195">
      <w:pPr>
        <w:spacing w:line="360" w:lineRule="auto"/>
        <w:jc w:val="both"/>
        <w:rPr>
          <w:rFonts w:ascii="Segoe UI Semilight" w:hAnsi="Segoe UI Semilight" w:cs="Segoe UI Semilight"/>
          <w:b/>
          <w:sz w:val="20"/>
        </w:rPr>
      </w:pPr>
      <w:r w:rsidRPr="00F62CC4">
        <w:rPr>
          <w:rFonts w:ascii="Segoe UI Semilight" w:hAnsi="Segoe UI Semilight" w:cs="Segoe UI Semilight"/>
          <w:b/>
          <w:sz w:val="20"/>
        </w:rPr>
        <w:t>Opis interesariuszy PGN</w:t>
      </w:r>
    </w:p>
    <w:p w14:paraId="0DA49573" w14:textId="77777777" w:rsidR="00992195" w:rsidRPr="00F62CC4" w:rsidRDefault="00992195" w:rsidP="00992195">
      <w:pPr>
        <w:spacing w:line="360" w:lineRule="auto"/>
        <w:jc w:val="both"/>
        <w:rPr>
          <w:rFonts w:ascii="Segoe UI Semilight" w:hAnsi="Segoe UI Semilight" w:cs="Segoe UI Semilight"/>
          <w:sz w:val="20"/>
        </w:rPr>
      </w:pPr>
      <w:r w:rsidRPr="00F62CC4">
        <w:rPr>
          <w:rFonts w:ascii="Segoe UI Semilight" w:hAnsi="Segoe UI Semilight" w:cs="Segoe UI Semilight"/>
          <w:sz w:val="20"/>
        </w:rPr>
        <w:t xml:space="preserve">Dwie główne grupy interesariuszy to: interesariusze zewnętrzni oraz interesariusze wewnętrzni. </w:t>
      </w:r>
    </w:p>
    <w:p w14:paraId="7E0603F6" w14:textId="32D3C466" w:rsidR="00992195" w:rsidRPr="00F62CC4" w:rsidRDefault="00992195" w:rsidP="00992195">
      <w:pPr>
        <w:spacing w:line="360" w:lineRule="auto"/>
        <w:jc w:val="both"/>
        <w:rPr>
          <w:rFonts w:ascii="Segoe UI Semilight" w:hAnsi="Segoe UI Semilight" w:cs="Segoe UI Semilight"/>
          <w:sz w:val="20"/>
        </w:rPr>
      </w:pPr>
      <w:r w:rsidRPr="00F62CC4">
        <w:rPr>
          <w:rFonts w:ascii="Segoe UI Semilight" w:hAnsi="Segoe UI Semilight" w:cs="Segoe UI Semilight"/>
          <w:b/>
          <w:sz w:val="20"/>
        </w:rPr>
        <w:t xml:space="preserve">Interesariusze zewnętrzni </w:t>
      </w:r>
      <w:r w:rsidRPr="00F62CC4">
        <w:rPr>
          <w:rFonts w:ascii="Segoe UI Semilight" w:hAnsi="Segoe UI Semilight" w:cs="Segoe UI Semilight"/>
          <w:sz w:val="20"/>
        </w:rPr>
        <w:t xml:space="preserve">PGN dla </w:t>
      </w:r>
      <w:r w:rsidR="00BB6BE0">
        <w:rPr>
          <w:rFonts w:ascii="Segoe UI Semilight" w:hAnsi="Segoe UI Semilight" w:cs="Segoe UI Semilight"/>
          <w:sz w:val="20"/>
        </w:rPr>
        <w:t>miasta i gminy Białobrzegi:</w:t>
      </w:r>
      <w:r w:rsidR="008A6B9E">
        <w:rPr>
          <w:rFonts w:ascii="Segoe UI Semilight" w:hAnsi="Segoe UI Semilight" w:cs="Segoe UI Semilight"/>
          <w:sz w:val="20"/>
        </w:rPr>
        <w:t xml:space="preserve"> </w:t>
      </w:r>
    </w:p>
    <w:p w14:paraId="47D2F47F" w14:textId="2B93FDAA"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mieszkańcy </w:t>
      </w:r>
      <w:r w:rsidR="007F6CB6" w:rsidRPr="00F62CC4">
        <w:rPr>
          <w:rFonts w:ascii="Segoe UI Semilight" w:hAnsi="Segoe UI Semilight" w:cs="Segoe UI Semilight"/>
          <w:sz w:val="20"/>
        </w:rPr>
        <w:t>gminy,</w:t>
      </w:r>
      <w:r w:rsidRPr="00F62CC4">
        <w:rPr>
          <w:rFonts w:ascii="Segoe UI Semilight" w:hAnsi="Segoe UI Semilight" w:cs="Segoe UI Semilight"/>
          <w:sz w:val="20"/>
        </w:rPr>
        <w:t xml:space="preserve"> </w:t>
      </w:r>
    </w:p>
    <w:p w14:paraId="02FA76FE" w14:textId="5C6F8B8E"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lastRenderedPageBreak/>
        <w:t xml:space="preserve">firmy działające na terenie </w:t>
      </w:r>
      <w:r w:rsidR="007F6CB6" w:rsidRPr="00F62CC4">
        <w:rPr>
          <w:rFonts w:ascii="Segoe UI Semilight" w:hAnsi="Segoe UI Semilight" w:cs="Segoe UI Semilight"/>
          <w:sz w:val="20"/>
        </w:rPr>
        <w:t>gminy,</w:t>
      </w:r>
    </w:p>
    <w:p w14:paraId="3E49A1ED" w14:textId="262AAB2A" w:rsidR="003D26BC" w:rsidRPr="00F62CC4" w:rsidRDefault="003D26BC"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podmioty będące producentami i/lub odbiorcami energii,</w:t>
      </w:r>
    </w:p>
    <w:p w14:paraId="4DF52946" w14:textId="220E948C" w:rsidR="003D26BC" w:rsidRPr="00F62CC4" w:rsidRDefault="003D26BC"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spółki gazowe, </w:t>
      </w:r>
    </w:p>
    <w:p w14:paraId="2465879E" w14:textId="27807697" w:rsidR="003D26BC" w:rsidRPr="00F62CC4" w:rsidRDefault="003D26BC"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firmy zajmujące się usługami transportowymi na terenie gminy,</w:t>
      </w:r>
    </w:p>
    <w:p w14:paraId="06523542" w14:textId="0DD729B1" w:rsidR="003D26BC" w:rsidRPr="00F62CC4" w:rsidRDefault="003D26BC"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zarządcy budynków użyteczności publicznej, </w:t>
      </w:r>
    </w:p>
    <w:p w14:paraId="51F49608" w14:textId="7DCF4438"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organizacje i instytucje niezależne od </w:t>
      </w:r>
      <w:r w:rsidR="007F6CB6" w:rsidRPr="00F62CC4">
        <w:rPr>
          <w:rFonts w:ascii="Segoe UI Semilight" w:hAnsi="Segoe UI Semilight" w:cs="Segoe UI Semilight"/>
          <w:sz w:val="20"/>
        </w:rPr>
        <w:t xml:space="preserve">gminy </w:t>
      </w:r>
      <w:r w:rsidR="00BB6BE0">
        <w:rPr>
          <w:rFonts w:ascii="Segoe UI Semilight" w:hAnsi="Segoe UI Semilight" w:cs="Segoe UI Semilight"/>
          <w:sz w:val="20"/>
        </w:rPr>
        <w:t>Białobrzegi</w:t>
      </w:r>
      <w:r w:rsidR="005402A2">
        <w:rPr>
          <w:rFonts w:ascii="Segoe UI Semilight" w:hAnsi="Segoe UI Semilight" w:cs="Segoe UI Semilight"/>
          <w:sz w:val="20"/>
        </w:rPr>
        <w:t>, a zlokalizowane na jej</w:t>
      </w:r>
      <w:r w:rsidRPr="00F62CC4">
        <w:rPr>
          <w:rFonts w:ascii="Segoe UI Semilight" w:hAnsi="Segoe UI Semilight" w:cs="Segoe UI Semilight"/>
          <w:sz w:val="20"/>
        </w:rPr>
        <w:t xml:space="preserve"> terenie,</w:t>
      </w:r>
    </w:p>
    <w:p w14:paraId="2F2C97EF" w14:textId="5004DE02"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przedstawiciele podmiotów administracyjnych</w:t>
      </w:r>
      <w:r w:rsidR="005E3D85" w:rsidRPr="00F62CC4">
        <w:rPr>
          <w:rFonts w:ascii="Segoe UI Semilight" w:hAnsi="Segoe UI Semilight" w:cs="Segoe UI Semilight"/>
          <w:sz w:val="20"/>
        </w:rPr>
        <w:t xml:space="preserve">, </w:t>
      </w:r>
      <w:r w:rsidRPr="00F62CC4">
        <w:rPr>
          <w:rFonts w:ascii="Segoe UI Semilight" w:hAnsi="Segoe UI Semilight" w:cs="Segoe UI Semilight"/>
          <w:sz w:val="20"/>
        </w:rPr>
        <w:t xml:space="preserve">dla których obszar </w:t>
      </w:r>
      <w:r w:rsidR="005E3D85" w:rsidRPr="00F62CC4">
        <w:rPr>
          <w:rFonts w:ascii="Segoe UI Semilight" w:hAnsi="Segoe UI Semilight" w:cs="Segoe UI Semilight"/>
          <w:sz w:val="20"/>
        </w:rPr>
        <w:t>gminy</w:t>
      </w:r>
      <w:r w:rsidRPr="00F62CC4">
        <w:rPr>
          <w:rFonts w:ascii="Segoe UI Semilight" w:hAnsi="Segoe UI Semilight" w:cs="Segoe UI Semilight"/>
          <w:sz w:val="20"/>
        </w:rPr>
        <w:t xml:space="preserve"> jest elementem Planów i planów strategicznych.</w:t>
      </w:r>
    </w:p>
    <w:p w14:paraId="5CCD7C4C" w14:textId="77777777" w:rsidR="00992195" w:rsidRPr="00F62CC4" w:rsidRDefault="00992195" w:rsidP="00992195">
      <w:pPr>
        <w:spacing w:line="360" w:lineRule="auto"/>
        <w:jc w:val="both"/>
        <w:rPr>
          <w:rFonts w:ascii="Segoe UI Semilight" w:hAnsi="Segoe UI Semilight" w:cs="Segoe UI Semilight"/>
          <w:sz w:val="20"/>
        </w:rPr>
      </w:pPr>
      <w:r w:rsidRPr="00F62CC4">
        <w:rPr>
          <w:rFonts w:ascii="Segoe UI Semilight" w:hAnsi="Segoe UI Semilight" w:cs="Segoe UI Semilight"/>
          <w:b/>
          <w:sz w:val="20"/>
        </w:rPr>
        <w:t xml:space="preserve">Interesariusze wewnętrzni, </w:t>
      </w:r>
      <w:r w:rsidRPr="00F62CC4">
        <w:rPr>
          <w:rFonts w:ascii="Segoe UI Semilight" w:hAnsi="Segoe UI Semilight" w:cs="Segoe UI Semilight"/>
          <w:sz w:val="20"/>
        </w:rPr>
        <w:t xml:space="preserve">wśród których można wymienić: </w:t>
      </w:r>
    </w:p>
    <w:p w14:paraId="52264C98" w14:textId="707B396C" w:rsidR="00992195" w:rsidRPr="00F62CC4" w:rsidRDefault="00992195" w:rsidP="00BB6BE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członkowie Rady </w:t>
      </w:r>
      <w:r w:rsidR="00BB6BE0">
        <w:rPr>
          <w:rFonts w:ascii="Segoe UI Semilight" w:hAnsi="Segoe UI Semilight" w:cs="Segoe UI Semilight"/>
          <w:sz w:val="20"/>
        </w:rPr>
        <w:t>Miasta i Gminy</w:t>
      </w:r>
      <w:r w:rsidR="00F62CC4" w:rsidRPr="00F62CC4">
        <w:rPr>
          <w:rFonts w:ascii="Segoe UI Semilight" w:hAnsi="Segoe UI Semilight" w:cs="Segoe UI Semilight"/>
          <w:sz w:val="20"/>
        </w:rPr>
        <w:t xml:space="preserve"> </w:t>
      </w:r>
      <w:r w:rsidR="00BB6BE0" w:rsidRPr="00BB6BE0">
        <w:rPr>
          <w:rFonts w:ascii="Segoe UI Semilight" w:hAnsi="Segoe UI Semilight" w:cs="Segoe UI Semilight"/>
          <w:sz w:val="20"/>
        </w:rPr>
        <w:t>Białobrzegi</w:t>
      </w:r>
      <w:r w:rsidR="00F62CC4" w:rsidRPr="00F62CC4">
        <w:rPr>
          <w:rFonts w:ascii="Segoe UI Semilight" w:hAnsi="Segoe UI Semilight" w:cs="Segoe UI Semilight"/>
          <w:sz w:val="20"/>
        </w:rPr>
        <w:t xml:space="preserve">, </w:t>
      </w:r>
    </w:p>
    <w:p w14:paraId="22554D05" w14:textId="3BE8ED83" w:rsidR="00992195" w:rsidRPr="00F62CC4" w:rsidRDefault="00992195" w:rsidP="00BB6BE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pracownicy Urzędu </w:t>
      </w:r>
      <w:r w:rsidR="00BB6BE0" w:rsidRPr="00BB6BE0">
        <w:rPr>
          <w:rFonts w:ascii="Segoe UI Semilight" w:hAnsi="Segoe UI Semilight" w:cs="Segoe UI Semilight"/>
          <w:sz w:val="20"/>
        </w:rPr>
        <w:t>Miasta i Gminy Białobrzegi</w:t>
      </w:r>
      <w:r w:rsidR="00F62CC4" w:rsidRPr="00F62CC4">
        <w:rPr>
          <w:rFonts w:ascii="Segoe UI Semilight" w:hAnsi="Segoe UI Semilight" w:cs="Segoe UI Semilight"/>
          <w:sz w:val="20"/>
        </w:rPr>
        <w:t>.</w:t>
      </w:r>
    </w:p>
    <w:p w14:paraId="3D787E93" w14:textId="77777777" w:rsidR="00992195" w:rsidRPr="00F62CC4" w:rsidRDefault="00992195" w:rsidP="00992195">
      <w:pPr>
        <w:spacing w:after="200" w:line="360" w:lineRule="auto"/>
        <w:ind w:left="720"/>
        <w:contextualSpacing/>
        <w:jc w:val="both"/>
        <w:rPr>
          <w:rFonts w:ascii="Segoe UI Semilight" w:hAnsi="Segoe UI Semilight" w:cs="Segoe UI Semilight"/>
          <w:sz w:val="20"/>
        </w:rPr>
      </w:pPr>
    </w:p>
    <w:p w14:paraId="529CAB5D" w14:textId="77777777" w:rsidR="00992195" w:rsidRPr="00F62CC4" w:rsidRDefault="00992195" w:rsidP="00992195">
      <w:pPr>
        <w:autoSpaceDE w:val="0"/>
        <w:autoSpaceDN w:val="0"/>
        <w:adjustRightInd w:val="0"/>
        <w:spacing w:line="360" w:lineRule="auto"/>
        <w:jc w:val="both"/>
        <w:rPr>
          <w:rFonts w:ascii="Segoe UI Semilight" w:hAnsi="Segoe UI Semilight" w:cs="Segoe UI Semilight"/>
          <w:sz w:val="20"/>
        </w:rPr>
      </w:pPr>
      <w:r w:rsidRPr="00F62CC4">
        <w:rPr>
          <w:rFonts w:ascii="Segoe UI Semilight" w:hAnsi="Segoe UI Semilight" w:cs="Segoe UI Semilight"/>
          <w:sz w:val="20"/>
        </w:rPr>
        <w:t>Komunikacja z interesariuszami opierać będzie się na następujących formach:</w:t>
      </w:r>
    </w:p>
    <w:p w14:paraId="5F66E015" w14:textId="5FD1D8D2" w:rsidR="00992195" w:rsidRPr="00F62CC4" w:rsidRDefault="00992195" w:rsidP="00BB6BE0">
      <w:pPr>
        <w:numPr>
          <w:ilvl w:val="0"/>
          <w:numId w:val="15"/>
        </w:numPr>
        <w:autoSpaceDE w:val="0"/>
        <w:autoSpaceDN w:val="0"/>
        <w:adjustRightInd w:val="0"/>
        <w:spacing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 xml:space="preserve">Strona internetowa Urzędu </w:t>
      </w:r>
      <w:r w:rsidR="00BB6BE0" w:rsidRPr="00BB6BE0">
        <w:rPr>
          <w:rFonts w:ascii="Segoe UI Semilight" w:hAnsi="Segoe UI Semilight" w:cs="Segoe UI Semilight"/>
          <w:sz w:val="20"/>
        </w:rPr>
        <w:t>Miasta i Gminy Białobrzegi</w:t>
      </w:r>
      <w:r w:rsidR="00F62CC4" w:rsidRPr="00F62CC4">
        <w:rPr>
          <w:rFonts w:ascii="Segoe UI Semilight" w:hAnsi="Segoe UI Semilight" w:cs="Segoe UI Semilight"/>
          <w:sz w:val="20"/>
        </w:rPr>
        <w:t xml:space="preserve">, </w:t>
      </w:r>
    </w:p>
    <w:p w14:paraId="08AF628B" w14:textId="77777777"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Informacje podawane na posiedzeniach Rady, spotkaniach, itp.,</w:t>
      </w:r>
    </w:p>
    <w:p w14:paraId="4B642AF6" w14:textId="77777777"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Materiały prasowe,</w:t>
      </w:r>
    </w:p>
    <w:p w14:paraId="5CD10F9C" w14:textId="77777777"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Spotkania tematyczne informacyjne,</w:t>
      </w:r>
    </w:p>
    <w:p w14:paraId="5B50B142" w14:textId="77777777" w:rsidR="00992195" w:rsidRPr="00F62CC4" w:rsidRDefault="00992195" w:rsidP="00614220">
      <w:pPr>
        <w:numPr>
          <w:ilvl w:val="0"/>
          <w:numId w:val="14"/>
        </w:numPr>
        <w:spacing w:after="200" w:line="360" w:lineRule="auto"/>
        <w:contextualSpacing/>
        <w:jc w:val="both"/>
        <w:rPr>
          <w:rFonts w:ascii="Segoe UI Semilight" w:hAnsi="Segoe UI Semilight" w:cs="Segoe UI Semilight"/>
          <w:sz w:val="20"/>
        </w:rPr>
      </w:pPr>
      <w:r w:rsidRPr="00F62CC4">
        <w:rPr>
          <w:rFonts w:ascii="Segoe UI Semilight" w:hAnsi="Segoe UI Semilight" w:cs="Segoe UI Semilight"/>
          <w:sz w:val="20"/>
        </w:rPr>
        <w:t>Ankiety satysfakcji.</w:t>
      </w:r>
    </w:p>
    <w:p w14:paraId="41AD05CC" w14:textId="77777777" w:rsidR="00992195" w:rsidRDefault="00992195" w:rsidP="00992195">
      <w:pPr>
        <w:spacing w:after="200" w:line="360" w:lineRule="auto"/>
        <w:contextualSpacing/>
        <w:jc w:val="both"/>
      </w:pPr>
    </w:p>
    <w:p w14:paraId="25C42E44" w14:textId="77777777" w:rsidR="00992195" w:rsidRPr="00F62CC4" w:rsidRDefault="00992195" w:rsidP="00992195">
      <w:pPr>
        <w:spacing w:line="360" w:lineRule="auto"/>
        <w:jc w:val="both"/>
        <w:rPr>
          <w:rFonts w:ascii="Segoe UI Semilight" w:hAnsi="Segoe UI Semilight" w:cs="Segoe UI Semilight"/>
          <w:b/>
          <w:sz w:val="20"/>
        </w:rPr>
      </w:pPr>
      <w:r w:rsidRPr="00F62CC4">
        <w:rPr>
          <w:rFonts w:ascii="Segoe UI Semilight" w:hAnsi="Segoe UI Semilight" w:cs="Segoe UI Semilight"/>
          <w:b/>
          <w:sz w:val="20"/>
        </w:rPr>
        <w:t>Współuczestnictwo interesariuszy w realizacji Planu.</w:t>
      </w:r>
    </w:p>
    <w:p w14:paraId="722FA14B" w14:textId="77777777" w:rsidR="00992195" w:rsidRPr="00F62CC4" w:rsidRDefault="00992195" w:rsidP="00992195">
      <w:pPr>
        <w:spacing w:line="360" w:lineRule="auto"/>
        <w:jc w:val="both"/>
        <w:rPr>
          <w:rFonts w:ascii="Segoe UI Semilight" w:hAnsi="Segoe UI Semilight" w:cs="Segoe UI Semilight"/>
          <w:sz w:val="20"/>
        </w:rPr>
      </w:pPr>
      <w:r w:rsidRPr="00F62CC4">
        <w:rPr>
          <w:rFonts w:ascii="Segoe UI Semilight" w:hAnsi="Segoe UI Semilight" w:cs="Segoe UI Semilight"/>
          <w:sz w:val="20"/>
        </w:rPr>
        <w:t>Głównym przejawem współuczestnictwa interesariuszy w realizacji planu będzie:</w:t>
      </w:r>
    </w:p>
    <w:p w14:paraId="284BBC19" w14:textId="77777777" w:rsidR="00992195" w:rsidRPr="00F62CC4" w:rsidRDefault="00992195" w:rsidP="00614220">
      <w:pPr>
        <w:pStyle w:val="Akapitzlist"/>
        <w:numPr>
          <w:ilvl w:val="0"/>
          <w:numId w:val="16"/>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Opiniowanie raportów z realizacji Planu.</w:t>
      </w:r>
    </w:p>
    <w:p w14:paraId="7C7BDCAD" w14:textId="77777777" w:rsidR="00992195" w:rsidRPr="00F62CC4" w:rsidRDefault="00992195" w:rsidP="00614220">
      <w:pPr>
        <w:pStyle w:val="Akapitzlist"/>
        <w:numPr>
          <w:ilvl w:val="0"/>
          <w:numId w:val="16"/>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Rozstrzyganie wniosków zgłaszanych jako aktualizacja działań planu.</w:t>
      </w:r>
    </w:p>
    <w:p w14:paraId="36CDD1A2" w14:textId="77777777" w:rsidR="00992195" w:rsidRPr="00F62CC4" w:rsidRDefault="00992195" w:rsidP="00614220">
      <w:pPr>
        <w:pStyle w:val="Akapitzlist"/>
        <w:numPr>
          <w:ilvl w:val="0"/>
          <w:numId w:val="16"/>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Identyfikowanie nowych przedsięwzięć i działań Planu.</w:t>
      </w:r>
    </w:p>
    <w:p w14:paraId="10F00633" w14:textId="77777777" w:rsidR="00992195" w:rsidRPr="00F62CC4" w:rsidRDefault="00992195" w:rsidP="00614220">
      <w:pPr>
        <w:pStyle w:val="Akapitzlist"/>
        <w:numPr>
          <w:ilvl w:val="0"/>
          <w:numId w:val="16"/>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Wnioskowanie zmian w Planie.</w:t>
      </w:r>
    </w:p>
    <w:p w14:paraId="632A9DE7" w14:textId="77777777" w:rsidR="00992195" w:rsidRPr="00F62CC4" w:rsidRDefault="00992195" w:rsidP="00614220">
      <w:pPr>
        <w:pStyle w:val="Akapitzlist"/>
        <w:numPr>
          <w:ilvl w:val="0"/>
          <w:numId w:val="16"/>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Promowanie gospodarki niskoemisyjnej w swoich środowiskach.</w:t>
      </w:r>
    </w:p>
    <w:p w14:paraId="74F89CC7" w14:textId="2A5FBDED" w:rsidR="00992195" w:rsidRPr="00F62CC4" w:rsidRDefault="00992195" w:rsidP="00992195">
      <w:pPr>
        <w:spacing w:line="360" w:lineRule="auto"/>
        <w:jc w:val="both"/>
        <w:rPr>
          <w:rFonts w:ascii="Segoe UI Semilight" w:hAnsi="Segoe UI Semilight" w:cs="Segoe UI Semilight"/>
          <w:sz w:val="20"/>
        </w:rPr>
      </w:pPr>
      <w:r w:rsidRPr="00F62CC4">
        <w:rPr>
          <w:rFonts w:ascii="Segoe UI Semilight" w:hAnsi="Segoe UI Semilight" w:cs="Segoe UI Semilight"/>
          <w:sz w:val="20"/>
        </w:rPr>
        <w:t xml:space="preserve">Dodatkowo nie należy zapominać o interesariuszach realizujących zadania wynikające z Planu (np. mieszkańcy, którzy korzystają z dofinansowania na wymianę źródła </w:t>
      </w:r>
      <w:r w:rsidR="007F6CB6" w:rsidRPr="00F62CC4">
        <w:rPr>
          <w:rFonts w:ascii="Segoe UI Semilight" w:hAnsi="Segoe UI Semilight" w:cs="Segoe UI Semilight"/>
          <w:sz w:val="20"/>
        </w:rPr>
        <w:t>ciepła) – w</w:t>
      </w:r>
      <w:r w:rsidRPr="00F62CC4">
        <w:rPr>
          <w:rFonts w:ascii="Segoe UI Semilight" w:hAnsi="Segoe UI Semilight" w:cs="Segoe UI Semilight"/>
          <w:sz w:val="20"/>
        </w:rPr>
        <w:t xml:space="preserve"> tym przypadku przejawem potwierdzenia współuczestnictwa będzie dokument formalny w postaci umowy, porozumienia itp. określający zakres zadania i wymagania co do beneficjenta. </w:t>
      </w:r>
    </w:p>
    <w:p w14:paraId="00A373C9" w14:textId="42435285" w:rsidR="00992195" w:rsidRPr="00CF686A" w:rsidRDefault="00992195" w:rsidP="00992195">
      <w:pPr>
        <w:spacing w:line="360" w:lineRule="auto"/>
        <w:jc w:val="both"/>
        <w:rPr>
          <w:rFonts w:ascii="Segoe UI Semilight" w:hAnsi="Segoe UI Semilight" w:cs="Segoe UI Semilight"/>
          <w:sz w:val="20"/>
        </w:rPr>
      </w:pPr>
      <w:r w:rsidRPr="00CF686A">
        <w:rPr>
          <w:rFonts w:ascii="Segoe UI Semilight" w:hAnsi="Segoe UI Semilight" w:cs="Segoe UI Semilight"/>
          <w:sz w:val="20"/>
        </w:rPr>
        <w:t xml:space="preserve">Pozostali interesariusze: mieszkańcy </w:t>
      </w:r>
      <w:r w:rsidR="00B029FA" w:rsidRPr="00CF686A">
        <w:rPr>
          <w:rFonts w:ascii="Segoe UI Semilight" w:hAnsi="Segoe UI Semilight" w:cs="Segoe UI Semilight"/>
          <w:sz w:val="20"/>
        </w:rPr>
        <w:t>gminy</w:t>
      </w:r>
      <w:r w:rsidRPr="00CF686A">
        <w:rPr>
          <w:rFonts w:ascii="Segoe UI Semilight" w:hAnsi="Segoe UI Semilight" w:cs="Segoe UI Semilight"/>
          <w:sz w:val="20"/>
        </w:rPr>
        <w:t xml:space="preserve">, przedstawiciele podmiotów gospodarczych instytucji, itp. będą zgłaszać uwagi, wnioski do planu, przedstawiać swoje opinie itp. Środkiem przekazu informacji będzie </w:t>
      </w:r>
      <w:r w:rsidRPr="00CF686A">
        <w:rPr>
          <w:rFonts w:ascii="Segoe UI Semilight" w:hAnsi="Segoe UI Semilight" w:cs="Segoe UI Semilight"/>
          <w:sz w:val="20"/>
        </w:rPr>
        <w:lastRenderedPageBreak/>
        <w:t xml:space="preserve">strona internetowa, na której będą pojawiać się informacje o PGN i pracach zespołu interesariuszy. </w:t>
      </w:r>
      <w:r w:rsidR="00B029FA" w:rsidRPr="00CF686A">
        <w:rPr>
          <w:rFonts w:ascii="Segoe UI Semilight" w:hAnsi="Segoe UI Semilight" w:cs="Segoe UI Semilight"/>
          <w:sz w:val="20"/>
        </w:rPr>
        <w:t>Gmina</w:t>
      </w:r>
      <w:r w:rsidRPr="00CF686A">
        <w:rPr>
          <w:rFonts w:ascii="Segoe UI Semilight" w:hAnsi="Segoe UI Semilight" w:cs="Segoe UI Semilight"/>
          <w:sz w:val="20"/>
        </w:rPr>
        <w:t xml:space="preserve"> będzie wykorzystywać dla pozyskania informacji także </w:t>
      </w:r>
      <w:r w:rsidR="00B029FA" w:rsidRPr="00CF686A">
        <w:rPr>
          <w:rFonts w:ascii="Segoe UI Semilight" w:hAnsi="Segoe UI Semilight" w:cs="Segoe UI Semilight"/>
          <w:sz w:val="20"/>
        </w:rPr>
        <w:t xml:space="preserve">spotkania </w:t>
      </w:r>
      <w:r w:rsidRPr="00CF686A">
        <w:rPr>
          <w:rFonts w:ascii="Segoe UI Semilight" w:hAnsi="Segoe UI Semilight" w:cs="Segoe UI Semilight"/>
          <w:sz w:val="20"/>
        </w:rPr>
        <w:t>z mieszkańcami</w:t>
      </w:r>
      <w:r w:rsidR="00B029FA" w:rsidRPr="00CF686A">
        <w:rPr>
          <w:rFonts w:ascii="Segoe UI Semilight" w:hAnsi="Segoe UI Semilight" w:cs="Segoe UI Semilight"/>
          <w:sz w:val="20"/>
        </w:rPr>
        <w:t xml:space="preserve">. </w:t>
      </w:r>
    </w:p>
    <w:p w14:paraId="199D924E" w14:textId="77777777" w:rsidR="00992195" w:rsidRPr="00F62CC4" w:rsidRDefault="00992195" w:rsidP="00992195">
      <w:pPr>
        <w:spacing w:line="360" w:lineRule="auto"/>
        <w:jc w:val="both"/>
        <w:rPr>
          <w:rFonts w:ascii="Segoe UI Semilight" w:hAnsi="Segoe UI Semilight" w:cs="Segoe UI Semilight"/>
          <w:sz w:val="20"/>
        </w:rPr>
      </w:pPr>
      <w:r w:rsidRPr="00F62CC4">
        <w:rPr>
          <w:rFonts w:ascii="Segoe UI Semilight" w:hAnsi="Segoe UI Semilight" w:cs="Segoe UI Semilight"/>
          <w:sz w:val="20"/>
        </w:rPr>
        <w:t>Podczas przygotowania Planu zaangażowano do współpracy następujących interesariuszy:</w:t>
      </w:r>
    </w:p>
    <w:p w14:paraId="4D027B39" w14:textId="588EA0EB" w:rsidR="00992195" w:rsidRPr="00F62CC4" w:rsidRDefault="00992195" w:rsidP="00614220">
      <w:pPr>
        <w:pStyle w:val="Akapitzlist"/>
        <w:numPr>
          <w:ilvl w:val="0"/>
          <w:numId w:val="17"/>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 xml:space="preserve">Mieszkańcy </w:t>
      </w:r>
      <w:r w:rsidR="00B029FA" w:rsidRPr="00F62CC4">
        <w:rPr>
          <w:rFonts w:ascii="Segoe UI Semilight" w:hAnsi="Segoe UI Semilight" w:cs="Segoe UI Semilight"/>
          <w:sz w:val="20"/>
        </w:rPr>
        <w:t>gminy</w:t>
      </w:r>
      <w:r w:rsidRPr="00F62CC4">
        <w:rPr>
          <w:rFonts w:ascii="Segoe UI Semilight" w:hAnsi="Segoe UI Semilight" w:cs="Segoe UI Semilight"/>
          <w:sz w:val="20"/>
        </w:rPr>
        <w:t xml:space="preserve"> – pozyskanie informacji</w:t>
      </w:r>
      <w:r w:rsidR="00B029FA" w:rsidRPr="00F62CC4">
        <w:rPr>
          <w:rFonts w:ascii="Segoe UI Semilight" w:hAnsi="Segoe UI Semilight" w:cs="Segoe UI Semilight"/>
          <w:sz w:val="20"/>
        </w:rPr>
        <w:t xml:space="preserve"> nastąpiło podczas ankietyzacji, (ankieta umieszczona na stronie internetowej), a także poprzez informację </w:t>
      </w:r>
      <w:r w:rsidRPr="00F62CC4">
        <w:rPr>
          <w:rFonts w:ascii="Segoe UI Semilight" w:hAnsi="Segoe UI Semilight" w:cs="Segoe UI Semilight"/>
          <w:sz w:val="20"/>
        </w:rPr>
        <w:t>internetową zawierającą dokument wyłożony do konsultacji.</w:t>
      </w:r>
    </w:p>
    <w:p w14:paraId="733E2A95" w14:textId="3B044D28" w:rsidR="00992195" w:rsidRPr="00F62CC4" w:rsidRDefault="00992195" w:rsidP="00614220">
      <w:pPr>
        <w:pStyle w:val="Akapitzlist"/>
        <w:numPr>
          <w:ilvl w:val="0"/>
          <w:numId w:val="17"/>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Zarządcy obiektów publicznych – poprzez ankietyzację</w:t>
      </w:r>
      <w:r w:rsidR="00B029FA" w:rsidRPr="00F62CC4">
        <w:rPr>
          <w:rFonts w:ascii="Segoe UI Semilight" w:hAnsi="Segoe UI Semilight" w:cs="Segoe UI Semilight"/>
          <w:sz w:val="20"/>
        </w:rPr>
        <w:t>.</w:t>
      </w:r>
    </w:p>
    <w:p w14:paraId="32F49BCD" w14:textId="7FEDB79D" w:rsidR="00992195" w:rsidRPr="00F62CC4" w:rsidRDefault="00992195" w:rsidP="00614220">
      <w:pPr>
        <w:pStyle w:val="Akapitzlist"/>
        <w:numPr>
          <w:ilvl w:val="0"/>
          <w:numId w:val="17"/>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Pracownicy Wydziałów Urzędu</w:t>
      </w:r>
      <w:r w:rsidR="0004676F" w:rsidRPr="00F62CC4">
        <w:rPr>
          <w:rFonts w:ascii="Segoe UI Semilight" w:hAnsi="Segoe UI Semilight" w:cs="Segoe UI Semilight"/>
          <w:sz w:val="20"/>
        </w:rPr>
        <w:t xml:space="preserve"> </w:t>
      </w:r>
      <w:r w:rsidR="00BB6BE0">
        <w:rPr>
          <w:rFonts w:ascii="Segoe UI Semilight" w:hAnsi="Segoe UI Semilight" w:cs="Segoe UI Semilight"/>
          <w:sz w:val="20"/>
        </w:rPr>
        <w:t xml:space="preserve">Miasta i Gminy </w:t>
      </w:r>
      <w:r w:rsidRPr="00F62CC4">
        <w:rPr>
          <w:rFonts w:ascii="Segoe UI Semilight" w:hAnsi="Segoe UI Semilight" w:cs="Segoe UI Semilight"/>
          <w:sz w:val="20"/>
        </w:rPr>
        <w:t>– poprzez pozyskanie informacji i uwag do planu.</w:t>
      </w:r>
    </w:p>
    <w:p w14:paraId="6D09E31C" w14:textId="77777777" w:rsidR="00992195" w:rsidRPr="00F62CC4" w:rsidRDefault="00992195" w:rsidP="00614220">
      <w:pPr>
        <w:pStyle w:val="Akapitzlist"/>
        <w:numPr>
          <w:ilvl w:val="0"/>
          <w:numId w:val="17"/>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Dostawców energii – poprzez ankietyzację.</w:t>
      </w:r>
    </w:p>
    <w:p w14:paraId="2F5A88A2" w14:textId="77777777" w:rsidR="00992195" w:rsidRPr="00F62CC4" w:rsidRDefault="00992195" w:rsidP="00614220">
      <w:pPr>
        <w:pStyle w:val="Akapitzlist"/>
        <w:numPr>
          <w:ilvl w:val="0"/>
          <w:numId w:val="17"/>
        </w:numPr>
        <w:spacing w:line="360" w:lineRule="auto"/>
        <w:jc w:val="both"/>
        <w:rPr>
          <w:rFonts w:ascii="Segoe UI Semilight" w:hAnsi="Segoe UI Semilight" w:cs="Segoe UI Semilight"/>
          <w:sz w:val="20"/>
        </w:rPr>
      </w:pPr>
      <w:r w:rsidRPr="00F62CC4">
        <w:rPr>
          <w:rFonts w:ascii="Segoe UI Semilight" w:hAnsi="Segoe UI Semilight" w:cs="Segoe UI Semilight"/>
          <w:sz w:val="20"/>
        </w:rPr>
        <w:t>Organy opiniujące dokumenty strategiczne – RDOŚ i Inspektor Sanitarny, WFOŚiGW, poprzez pozyskanie uwag pomocniczych i opinii ustawowych.</w:t>
      </w:r>
    </w:p>
    <w:p w14:paraId="3F387236" w14:textId="2634AC15" w:rsidR="00992195" w:rsidRPr="00F62CC4" w:rsidRDefault="00992195" w:rsidP="009F1323">
      <w:pPr>
        <w:spacing w:line="360" w:lineRule="auto"/>
        <w:jc w:val="both"/>
        <w:rPr>
          <w:rFonts w:ascii="Segoe UI Semilight" w:hAnsi="Segoe UI Semilight" w:cs="Segoe UI Semilight"/>
          <w:sz w:val="20"/>
        </w:rPr>
      </w:pPr>
      <w:r w:rsidRPr="00F62CC4">
        <w:rPr>
          <w:rFonts w:ascii="Segoe UI Semilight" w:hAnsi="Segoe UI Semilight" w:cs="Segoe UI Semilight"/>
          <w:sz w:val="20"/>
        </w:rPr>
        <w:t>Powodzenie realizacji działań na rzecz ochrony powietr</w:t>
      </w:r>
      <w:r w:rsidR="009F1323" w:rsidRPr="00F62CC4">
        <w:rPr>
          <w:rFonts w:ascii="Segoe UI Semilight" w:hAnsi="Segoe UI Semilight" w:cs="Segoe UI Semilight"/>
          <w:sz w:val="20"/>
        </w:rPr>
        <w:t xml:space="preserve">za, podejmowanych przez władze </w:t>
      </w:r>
      <w:r w:rsidR="00B029FA" w:rsidRPr="00F62CC4">
        <w:rPr>
          <w:rFonts w:ascii="Segoe UI Semilight" w:hAnsi="Segoe UI Semilight" w:cs="Segoe UI Semilight"/>
          <w:sz w:val="20"/>
        </w:rPr>
        <w:t xml:space="preserve">Gminy, </w:t>
      </w:r>
      <w:r w:rsidRPr="00F62CC4">
        <w:rPr>
          <w:rFonts w:ascii="Segoe UI Semilight" w:hAnsi="Segoe UI Semilight" w:cs="Segoe UI Semilight"/>
          <w:sz w:val="20"/>
        </w:rPr>
        <w:t xml:space="preserve">w dużej mierze zależy od świadomości, aktywności i zmiany nawyków lokalnej społeczności. W ramach działań edukacyjno-informacyjnych na stronie internetowej </w:t>
      </w:r>
      <w:r w:rsidR="00BB6BE0">
        <w:rPr>
          <w:rFonts w:ascii="Segoe UI Semilight" w:hAnsi="Segoe UI Semilight" w:cs="Segoe UI Semilight"/>
          <w:sz w:val="20"/>
        </w:rPr>
        <w:t>Miasta i Gminy</w:t>
      </w:r>
      <w:r w:rsidR="00F62CC4" w:rsidRPr="00F62CC4">
        <w:rPr>
          <w:rFonts w:ascii="Segoe UI Semilight" w:hAnsi="Segoe UI Semilight" w:cs="Segoe UI Semilight"/>
          <w:sz w:val="20"/>
        </w:rPr>
        <w:t xml:space="preserve"> </w:t>
      </w:r>
      <w:r w:rsidRPr="00F62CC4">
        <w:rPr>
          <w:rFonts w:ascii="Segoe UI Semilight" w:hAnsi="Segoe UI Semilight" w:cs="Segoe UI Semilight"/>
          <w:sz w:val="20"/>
        </w:rPr>
        <w:t>zamieszczone są informacje związane z realizacją, a w przyszłości również dotyczące wdrażania postanowień Planu. Na stronie zamieszczane będą również na bieżąco informacje o organizowanych przez poszczególne instytucje konkursach, umożliwiających ubieganie się o dofinansowanie inwestycji energooszczędnych, informacje o nowych regulacjach prawnych w zakresie związan</w:t>
      </w:r>
      <w:r w:rsidR="00B029FA" w:rsidRPr="00F62CC4">
        <w:rPr>
          <w:rFonts w:ascii="Segoe UI Semilight" w:hAnsi="Segoe UI Semilight" w:cs="Segoe UI Semilight"/>
          <w:sz w:val="20"/>
        </w:rPr>
        <w:t xml:space="preserve">ym z gospodarką niskoemisyjną. </w:t>
      </w:r>
      <w:r w:rsidRPr="00F62CC4">
        <w:rPr>
          <w:rFonts w:ascii="Segoe UI Semilight" w:hAnsi="Segoe UI Semilight" w:cs="Segoe UI Semilight"/>
          <w:sz w:val="20"/>
        </w:rPr>
        <w:t xml:space="preserve">W połączeniu z akcją informacyjną zrealizowaną w trakcie opracowywania niniejszego dokumentu można przyjąć, iż kolejne działania podejmowane przez władze </w:t>
      </w:r>
      <w:r w:rsidR="00BB6BE0" w:rsidRPr="00BB6BE0">
        <w:rPr>
          <w:rFonts w:ascii="Segoe UI Semilight" w:hAnsi="Segoe UI Semilight" w:cs="Segoe UI Semilight"/>
          <w:sz w:val="20"/>
        </w:rPr>
        <w:t xml:space="preserve">Miasta i Gminy </w:t>
      </w:r>
      <w:r w:rsidRPr="00F62CC4">
        <w:rPr>
          <w:rFonts w:ascii="Segoe UI Semilight" w:hAnsi="Segoe UI Semilight" w:cs="Segoe UI Semilight"/>
          <w:sz w:val="20"/>
        </w:rPr>
        <w:t xml:space="preserve">spotykać się będą ze zrozumieniem interesariuszy. </w:t>
      </w:r>
    </w:p>
    <w:p w14:paraId="738266C4" w14:textId="2523195C" w:rsidR="008A4385" w:rsidRDefault="008A4385" w:rsidP="00614220">
      <w:pPr>
        <w:pStyle w:val="Nagwek3"/>
        <w:numPr>
          <w:ilvl w:val="1"/>
          <w:numId w:val="28"/>
        </w:numPr>
      </w:pPr>
      <w:bookmarkStart w:id="323" w:name="_Toc526843585"/>
      <w:r>
        <w:t>Źródła finansowania</w:t>
      </w:r>
      <w:bookmarkEnd w:id="323"/>
      <w:r>
        <w:t xml:space="preserve"> </w:t>
      </w:r>
    </w:p>
    <w:p w14:paraId="6CAD75A5" w14:textId="6B053CDE" w:rsidR="00663BB2" w:rsidRPr="00EC4911" w:rsidRDefault="00663BB2" w:rsidP="00663BB2">
      <w:pPr>
        <w:spacing w:before="240" w:line="360" w:lineRule="auto"/>
        <w:jc w:val="both"/>
        <w:rPr>
          <w:rFonts w:ascii="Segoe UI Semilight" w:hAnsi="Segoe UI Semilight" w:cs="Segoe UI Semilight"/>
          <w:sz w:val="20"/>
        </w:rPr>
      </w:pPr>
      <w:r w:rsidRPr="00EC4911">
        <w:rPr>
          <w:rFonts w:ascii="Segoe UI Semilight" w:hAnsi="Segoe UI Semilight" w:cs="Segoe UI Semilight"/>
          <w:sz w:val="20"/>
        </w:rPr>
        <w:t>Realizacja przedsięwzięć uwzględnionych w Planie Gospodarki Niskoemisyjnej, a tym samym osiągnię</w:t>
      </w:r>
      <w:r w:rsidR="00EC4911" w:rsidRPr="00EC4911">
        <w:rPr>
          <w:rFonts w:ascii="Segoe UI Semilight" w:hAnsi="Segoe UI Semilight" w:cs="Segoe UI Semilight"/>
          <w:sz w:val="20"/>
        </w:rPr>
        <w:t>cie do 2023</w:t>
      </w:r>
      <w:r w:rsidRPr="00EC4911">
        <w:rPr>
          <w:rFonts w:ascii="Segoe UI Semilight" w:hAnsi="Segoe UI Semilight" w:cs="Segoe UI Semilight"/>
          <w:sz w:val="20"/>
        </w:rPr>
        <w:t xml:space="preserve"> roku wyznaczonych celów związanych ze zmniejszeniem zużycia energii/paliw oraz redukcją emisji dwutlenku węgla do atmosfery, możliwe będzie przy zapewnieniu całkowitego zbilansowania finansowego planowanych działań.</w:t>
      </w:r>
    </w:p>
    <w:p w14:paraId="5587324D" w14:textId="77777777" w:rsidR="00663BB2" w:rsidRPr="00EC4911" w:rsidRDefault="00663BB2" w:rsidP="00663BB2">
      <w:pPr>
        <w:spacing w:line="360" w:lineRule="auto"/>
        <w:jc w:val="both"/>
        <w:rPr>
          <w:rFonts w:ascii="Segoe UI Semilight" w:hAnsi="Segoe UI Semilight" w:cs="Segoe UI Semilight"/>
          <w:sz w:val="20"/>
        </w:rPr>
      </w:pPr>
      <w:r w:rsidRPr="00EC4911">
        <w:rPr>
          <w:rFonts w:ascii="Segoe UI Semilight" w:hAnsi="Segoe UI Semilight" w:cs="Segoe UI Semilight"/>
          <w:sz w:val="20"/>
        </w:rPr>
        <w:t>Środki na realizację zadań przewidzianych w PGN będą pochodziły z różnych źródeł:</w:t>
      </w:r>
    </w:p>
    <w:p w14:paraId="3EA19B73" w14:textId="4834F424"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ze środków własnych </w:t>
      </w:r>
      <w:r w:rsidR="00BB6BE0">
        <w:rPr>
          <w:rFonts w:ascii="Segoe UI Semilight" w:hAnsi="Segoe UI Semilight" w:cs="Segoe UI Semilight"/>
          <w:sz w:val="20"/>
        </w:rPr>
        <w:t>miasta i gminy Białobrzegi</w:t>
      </w:r>
      <w:r w:rsidR="00EC4911" w:rsidRPr="00EC4911">
        <w:rPr>
          <w:rFonts w:ascii="Segoe UI Semilight" w:hAnsi="Segoe UI Semilight" w:cs="Segoe UI Semilight"/>
          <w:sz w:val="20"/>
        </w:rPr>
        <w:t xml:space="preserve">, </w:t>
      </w:r>
    </w:p>
    <w:p w14:paraId="58D55EB2"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funduszy zewnętrznych (zagraniczne, krajowe i regionalne programy operacyjne), </w:t>
      </w:r>
    </w:p>
    <w:p w14:paraId="0C9EBD4A"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dotacji i pożyczek celowych (NFOŚiGW oraz WFOŚiGW), </w:t>
      </w:r>
    </w:p>
    <w:p w14:paraId="40D08591"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kredytów komercyjnych,</w:t>
      </w:r>
    </w:p>
    <w:p w14:paraId="1AA0E2AC"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kredytów o preferencyjnych finansowych warunkach spłaty,</w:t>
      </w:r>
    </w:p>
    <w:p w14:paraId="29248F8B"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lastRenderedPageBreak/>
        <w:t xml:space="preserve">gwarancji, </w:t>
      </w:r>
    </w:p>
    <w:p w14:paraId="7AA37DAA"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umów o spłatę inwestycji z uzyskanych oszczędności (firmy typu ESCO),</w:t>
      </w:r>
    </w:p>
    <w:p w14:paraId="6D18EF79" w14:textId="77777777" w:rsidR="00663BB2" w:rsidRPr="00EC4911" w:rsidRDefault="00663BB2" w:rsidP="000B55B3">
      <w:pPr>
        <w:pStyle w:val="Akapitzlist"/>
        <w:numPr>
          <w:ilvl w:val="0"/>
          <w:numId w:val="12"/>
        </w:numPr>
        <w:spacing w:line="360" w:lineRule="auto"/>
        <w:jc w:val="both"/>
        <w:rPr>
          <w:rFonts w:ascii="Segoe UI Semilight" w:hAnsi="Segoe UI Semilight" w:cs="Segoe UI Semilight"/>
          <w:sz w:val="20"/>
        </w:rPr>
      </w:pPr>
      <w:r w:rsidRPr="00EC4911">
        <w:rPr>
          <w:rFonts w:ascii="Segoe UI Semilight" w:hAnsi="Segoe UI Semilight" w:cs="Segoe UI Semilight"/>
          <w:sz w:val="20"/>
        </w:rPr>
        <w:t>ze środków inwestorów prywatnych oraz sponsorów.</w:t>
      </w:r>
    </w:p>
    <w:p w14:paraId="70A7D397" w14:textId="18543A0C" w:rsidR="00663BB2" w:rsidRPr="00EC4911" w:rsidRDefault="00663BB2" w:rsidP="00663BB2">
      <w:pPr>
        <w:spacing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W ramach procedury sporządzania budżetu </w:t>
      </w:r>
      <w:r w:rsidR="005E3D85" w:rsidRPr="00EC4911">
        <w:rPr>
          <w:rFonts w:ascii="Segoe UI Semilight" w:hAnsi="Segoe UI Semilight" w:cs="Segoe UI Semilight"/>
          <w:sz w:val="20"/>
        </w:rPr>
        <w:t xml:space="preserve">gminy </w:t>
      </w:r>
      <w:r w:rsidRPr="00EC4911">
        <w:rPr>
          <w:rFonts w:ascii="Segoe UI Semilight" w:hAnsi="Segoe UI Semilight" w:cs="Segoe UI Semilight"/>
          <w:sz w:val="20"/>
        </w:rPr>
        <w:t>w kolejnych latach, corocznie będzie weryfikowany budżet na realizację zadań przewidzianych w PGN wraz z aktualizacją WPF. Wszelkie zmiany kosztów zadań będą rejestrowane i analizowane w ramach monitoringu realizacji PGN.</w:t>
      </w:r>
    </w:p>
    <w:p w14:paraId="0513DFFF" w14:textId="39FEE462" w:rsidR="00296B2E" w:rsidRPr="00EC4911" w:rsidRDefault="00663BB2" w:rsidP="00EE2E9C">
      <w:pPr>
        <w:spacing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Poniżej opisano zewnętrzne możliwości uzyskania wsparcia na realizację inwestycji ujętych w Planie Gospodarki Niskoemisyjnej, dla działań które nie będą realizowane bezpośrednio lub ze wsparciem środków pochodzących z budżetu </w:t>
      </w:r>
      <w:r w:rsidR="00EC4911" w:rsidRPr="00EC4911">
        <w:rPr>
          <w:rFonts w:ascii="Segoe UI Semilight" w:hAnsi="Segoe UI Semilight" w:cs="Segoe UI Semilight"/>
          <w:sz w:val="20"/>
        </w:rPr>
        <w:t xml:space="preserve">gminy i miasta. </w:t>
      </w:r>
    </w:p>
    <w:p w14:paraId="6684FC65" w14:textId="77777777" w:rsidR="00C62691" w:rsidRPr="00DF1ABD" w:rsidRDefault="00296B2E" w:rsidP="00296B2E">
      <w:pPr>
        <w:rPr>
          <w:rStyle w:val="Odwoanieintensywne"/>
          <w:rFonts w:ascii="Segoe UI Semilight" w:hAnsi="Segoe UI Semilight" w:cs="Segoe UI Semilight"/>
          <w:sz w:val="20"/>
        </w:rPr>
      </w:pPr>
      <w:r w:rsidRPr="00DF1ABD">
        <w:rPr>
          <w:rStyle w:val="Odwoanieintensywne"/>
          <w:rFonts w:ascii="Segoe UI Semilight" w:hAnsi="Segoe UI Semilight" w:cs="Segoe UI Semilight"/>
          <w:sz w:val="20"/>
        </w:rPr>
        <w:t>Program Operacyjny Infrastruktura i Środowisko 2014-2020 (POIiŚ 2014-2020)</w:t>
      </w:r>
    </w:p>
    <w:p w14:paraId="16D3A8D4" w14:textId="77777777" w:rsidR="00296B2E" w:rsidRPr="00DF1ABD" w:rsidRDefault="00296B2E" w:rsidP="00296B2E">
      <w:pPr>
        <w:spacing w:line="360" w:lineRule="auto"/>
        <w:jc w:val="both"/>
        <w:rPr>
          <w:rFonts w:ascii="Segoe UI Semilight" w:hAnsi="Segoe UI Semilight" w:cs="Segoe UI Semilight"/>
          <w:sz w:val="20"/>
        </w:rPr>
      </w:pPr>
      <w:r w:rsidRPr="00DF1ABD">
        <w:rPr>
          <w:rFonts w:ascii="Segoe UI Semilight" w:hAnsi="Segoe UI Semilight" w:cs="Segoe UI Semilight"/>
          <w:sz w:val="20"/>
        </w:rPr>
        <w:t xml:space="preserve">To narodowy program mający na celu wspieranie gospodarki niskoemisyjnej, ochronę środowiska, powstrzymywanie lub dostosowanie się do zmian klimatu, komunikację oraz bezpieczeństwo energetyczne. </w:t>
      </w:r>
    </w:p>
    <w:p w14:paraId="51008357" w14:textId="77777777" w:rsidR="00296B2E" w:rsidRPr="00DF1ABD" w:rsidRDefault="00296B2E" w:rsidP="00296B2E">
      <w:pPr>
        <w:spacing w:line="360" w:lineRule="auto"/>
        <w:jc w:val="both"/>
        <w:rPr>
          <w:rFonts w:ascii="Segoe UI Semilight" w:hAnsi="Segoe UI Semilight" w:cs="Segoe UI Semilight"/>
          <w:sz w:val="20"/>
        </w:rPr>
      </w:pPr>
      <w:r w:rsidRPr="00DF1ABD">
        <w:rPr>
          <w:rFonts w:ascii="Segoe UI Semilight" w:hAnsi="Segoe UI Semilight" w:cs="Segoe UI Semilight"/>
          <w:sz w:val="20"/>
        </w:rPr>
        <w:t>POIiŚ 2014-2020 jest przedłużeniem i kontynuacją najważniejszych kierunków inwestycji wyznaczonych w edycji wcześniejszej – POIiŚ 2007-2013. Odnoszą się one w szczególności do postępu technicznego państwa w priorytetowych sektorach gospodarki.</w:t>
      </w:r>
    </w:p>
    <w:p w14:paraId="1BBB6E89" w14:textId="77777777" w:rsidR="00296B2E" w:rsidRPr="00DF1ABD" w:rsidRDefault="00296B2E" w:rsidP="00296B2E">
      <w:pPr>
        <w:spacing w:line="360" w:lineRule="auto"/>
        <w:jc w:val="both"/>
        <w:rPr>
          <w:rFonts w:ascii="Segoe UI Semilight" w:hAnsi="Segoe UI Semilight" w:cs="Segoe UI Semilight"/>
          <w:sz w:val="20"/>
        </w:rPr>
      </w:pPr>
      <w:r w:rsidRPr="00DF1ABD">
        <w:rPr>
          <w:rFonts w:ascii="Segoe UI Semilight" w:hAnsi="Segoe UI Semilight" w:cs="Segoe UI Semilight"/>
          <w:sz w:val="20"/>
        </w:rPr>
        <w:t xml:space="preserve">Program POIiŚ 2014-2020 kierowany jest do podmiotów publicznych (włączając w to jednostki samorządu terytorialnego) oraz do podmiotów prywatnych (szczególnie do dużych przedsiębiorstw). </w:t>
      </w:r>
    </w:p>
    <w:p w14:paraId="008C2DA7" w14:textId="77777777" w:rsidR="00296B2E" w:rsidRPr="00DF1ABD" w:rsidRDefault="00296B2E" w:rsidP="00296B2E">
      <w:pPr>
        <w:spacing w:line="360" w:lineRule="auto"/>
        <w:jc w:val="both"/>
        <w:rPr>
          <w:rFonts w:ascii="Segoe UI Semilight" w:hAnsi="Segoe UI Semilight" w:cs="Segoe UI Semilight"/>
          <w:sz w:val="20"/>
        </w:rPr>
      </w:pPr>
      <w:r w:rsidRPr="00DF1ABD">
        <w:rPr>
          <w:rFonts w:ascii="Segoe UI Semilight" w:hAnsi="Segoe UI Semilight" w:cs="Segoe UI Semilight"/>
          <w:sz w:val="20"/>
        </w:rPr>
        <w:t xml:space="preserve">Podstawowym źródłem finansowania POIiŚ 2014-2020 będzie Fundusz Spójności, którego głównym zadaniem jest wspieranie rozwoju europejskich sieci komunikacyjnych oraz ochrony środowiska </w:t>
      </w:r>
      <w:r w:rsidRPr="00DF1ABD">
        <w:rPr>
          <w:rFonts w:ascii="Segoe UI Semilight" w:hAnsi="Segoe UI Semilight" w:cs="Segoe UI Semilight"/>
          <w:sz w:val="20"/>
        </w:rPr>
        <w:br/>
        <w:t>w krajach Unii Europejskiej. Ponadto planuje się dofinansowania z Europejskiego Funduszu Rozwoju Regionalnego (EFRR). Program kierowany jest na inwestycje takie jak:</w:t>
      </w:r>
    </w:p>
    <w:p w14:paraId="1CC015C5" w14:textId="77777777" w:rsidR="00296B2E" w:rsidRPr="00DF1ABD" w:rsidRDefault="00296B2E" w:rsidP="00296B2E">
      <w:pPr>
        <w:spacing w:line="360" w:lineRule="auto"/>
        <w:jc w:val="both"/>
        <w:rPr>
          <w:rFonts w:ascii="Segoe UI Semilight" w:hAnsi="Segoe UI Semilight" w:cs="Segoe UI Semilight"/>
          <w:sz w:val="20"/>
          <w:u w:val="single"/>
        </w:rPr>
      </w:pPr>
      <w:r w:rsidRPr="00DF1ABD">
        <w:rPr>
          <w:rFonts w:ascii="Segoe UI Semilight" w:hAnsi="Segoe UI Semilight" w:cs="Segoe UI Semilight"/>
          <w:sz w:val="20"/>
          <w:u w:val="single"/>
        </w:rPr>
        <w:t>a) Oś priorytetowa I – zmniejszenie emisyjności gospodarki</w:t>
      </w:r>
    </w:p>
    <w:p w14:paraId="100FDF97" w14:textId="77777777" w:rsidR="00296B2E" w:rsidRPr="00DF1ABD" w:rsidRDefault="00296B2E" w:rsidP="00614220">
      <w:pPr>
        <w:pStyle w:val="ListaCDE"/>
        <w:numPr>
          <w:ilvl w:val="0"/>
          <w:numId w:val="13"/>
        </w:numPr>
        <w:jc w:val="both"/>
        <w:rPr>
          <w:rFonts w:ascii="Segoe UI Semilight" w:hAnsi="Segoe UI Semilight" w:cs="Segoe UI Semilight"/>
          <w:color w:val="FF0000"/>
          <w:sz w:val="20"/>
          <w:szCs w:val="22"/>
        </w:rPr>
      </w:pPr>
      <w:r w:rsidRPr="00DF1ABD">
        <w:rPr>
          <w:rFonts w:ascii="Segoe UI Semilight" w:hAnsi="Segoe UI Semilight" w:cs="Segoe UI Semilight"/>
          <w:sz w:val="20"/>
          <w:szCs w:val="22"/>
        </w:rPr>
        <w:t>Wzrost udziału energii wytwarzanej ze źródeł odnawialnych w końcowym zużyciu energii brutto,</w:t>
      </w:r>
    </w:p>
    <w:p w14:paraId="4C016B99" w14:textId="77777777" w:rsidR="00296B2E" w:rsidRPr="00DF1ABD" w:rsidRDefault="00296B2E" w:rsidP="00614220">
      <w:pPr>
        <w:pStyle w:val="ListaCDE"/>
        <w:numPr>
          <w:ilvl w:val="0"/>
          <w:numId w:val="13"/>
        </w:numPr>
        <w:jc w:val="both"/>
        <w:rPr>
          <w:rFonts w:ascii="Segoe UI Semilight" w:hAnsi="Segoe UI Semilight" w:cs="Segoe UI Semilight"/>
          <w:color w:val="FF0000"/>
          <w:sz w:val="20"/>
          <w:szCs w:val="22"/>
        </w:rPr>
      </w:pPr>
      <w:r w:rsidRPr="00DF1ABD">
        <w:rPr>
          <w:rFonts w:ascii="Segoe UI Semilight" w:hAnsi="Segoe UI Semilight" w:cs="Segoe UI Semilight"/>
          <w:sz w:val="20"/>
          <w:szCs w:val="22"/>
        </w:rPr>
        <w:t>Zwiększenie efektywności energetycznej w przedsiębiorstwach,</w:t>
      </w:r>
    </w:p>
    <w:p w14:paraId="6D89B691" w14:textId="77777777" w:rsidR="00296B2E" w:rsidRPr="00DF1ABD" w:rsidRDefault="00296B2E" w:rsidP="00614220">
      <w:pPr>
        <w:pStyle w:val="ListaCDE"/>
        <w:numPr>
          <w:ilvl w:val="0"/>
          <w:numId w:val="13"/>
        </w:numPr>
        <w:jc w:val="both"/>
        <w:rPr>
          <w:rFonts w:ascii="Segoe UI Semilight" w:hAnsi="Segoe UI Semilight" w:cs="Segoe UI Semilight"/>
          <w:color w:val="FF0000"/>
          <w:sz w:val="20"/>
          <w:szCs w:val="22"/>
        </w:rPr>
      </w:pPr>
      <w:r w:rsidRPr="00DF1ABD">
        <w:rPr>
          <w:rFonts w:ascii="Segoe UI Semilight" w:hAnsi="Segoe UI Semilight" w:cs="Segoe UI Semilight"/>
          <w:sz w:val="20"/>
          <w:szCs w:val="22"/>
        </w:rPr>
        <w:t>Zwiększenie efektywności energetycznej w budownictwie wielorodzinnym mieszkaniowym oraz w budynkach użyteczności publicznej,</w:t>
      </w:r>
    </w:p>
    <w:p w14:paraId="572DC313" w14:textId="77777777" w:rsidR="00296B2E" w:rsidRPr="00DF1ABD" w:rsidRDefault="00296B2E" w:rsidP="00614220">
      <w:pPr>
        <w:pStyle w:val="ListaCDE"/>
        <w:numPr>
          <w:ilvl w:val="0"/>
          <w:numId w:val="13"/>
        </w:numPr>
        <w:jc w:val="both"/>
        <w:rPr>
          <w:rFonts w:ascii="Segoe UI Semilight" w:hAnsi="Segoe UI Semilight" w:cs="Segoe UI Semilight"/>
          <w:color w:val="FF0000"/>
          <w:sz w:val="20"/>
          <w:szCs w:val="22"/>
        </w:rPr>
      </w:pPr>
      <w:r w:rsidRPr="00DF1ABD">
        <w:rPr>
          <w:rFonts w:ascii="Segoe UI Semilight" w:hAnsi="Segoe UI Semilight" w:cs="Segoe UI Semilight"/>
          <w:sz w:val="20"/>
          <w:szCs w:val="22"/>
        </w:rPr>
        <w:t>Rozwój sieci inteligentnych,</w:t>
      </w:r>
    </w:p>
    <w:p w14:paraId="11A1870C" w14:textId="77777777" w:rsidR="00296B2E" w:rsidRPr="00DF1ABD" w:rsidRDefault="00296B2E" w:rsidP="00614220">
      <w:pPr>
        <w:pStyle w:val="ListaCDE"/>
        <w:numPr>
          <w:ilvl w:val="0"/>
          <w:numId w:val="13"/>
        </w:numPr>
        <w:jc w:val="both"/>
        <w:rPr>
          <w:rFonts w:ascii="Segoe UI Semilight" w:hAnsi="Segoe UI Semilight" w:cs="Segoe UI Semilight"/>
          <w:color w:val="FF0000"/>
          <w:sz w:val="20"/>
          <w:szCs w:val="22"/>
        </w:rPr>
      </w:pPr>
      <w:r w:rsidRPr="00DF1ABD">
        <w:rPr>
          <w:rFonts w:ascii="Segoe UI Semilight" w:hAnsi="Segoe UI Semilight" w:cs="Segoe UI Semilight"/>
          <w:sz w:val="20"/>
          <w:szCs w:val="22"/>
        </w:rPr>
        <w:t>Zwiększenie sprawności przesyłu energii termicznej,</w:t>
      </w:r>
    </w:p>
    <w:p w14:paraId="7CC69459" w14:textId="77777777" w:rsidR="00296B2E" w:rsidRPr="00DF1ABD" w:rsidRDefault="00296B2E" w:rsidP="00614220">
      <w:pPr>
        <w:pStyle w:val="ListaCDE"/>
        <w:numPr>
          <w:ilvl w:val="0"/>
          <w:numId w:val="13"/>
        </w:numPr>
        <w:jc w:val="both"/>
        <w:rPr>
          <w:rFonts w:ascii="Segoe UI Semilight" w:hAnsi="Segoe UI Semilight" w:cs="Segoe UI Semilight"/>
          <w:color w:val="FF0000"/>
          <w:sz w:val="20"/>
          <w:szCs w:val="22"/>
        </w:rPr>
      </w:pPr>
      <w:r w:rsidRPr="00DF1ABD">
        <w:rPr>
          <w:rFonts w:ascii="Segoe UI Semilight" w:hAnsi="Segoe UI Semilight" w:cs="Segoe UI Semilight"/>
          <w:sz w:val="20"/>
          <w:szCs w:val="22"/>
        </w:rPr>
        <w:t>Zwiększenie udziału energii wytwarzanej w wysokosprawnej kogeneracji.</w:t>
      </w:r>
    </w:p>
    <w:p w14:paraId="693614FD" w14:textId="77777777" w:rsidR="00296B2E" w:rsidRPr="00DF1ABD" w:rsidRDefault="00296B2E" w:rsidP="00296B2E">
      <w:pPr>
        <w:tabs>
          <w:tab w:val="right" w:pos="9354"/>
        </w:tabs>
        <w:spacing w:line="360" w:lineRule="auto"/>
        <w:ind w:left="426" w:firstLine="283"/>
        <w:jc w:val="both"/>
        <w:rPr>
          <w:rFonts w:ascii="Segoe UI Semilight" w:hAnsi="Segoe UI Semilight" w:cs="Segoe UI Semilight"/>
          <w:sz w:val="20"/>
        </w:rPr>
      </w:pPr>
      <w:r w:rsidRPr="00DF1ABD">
        <w:rPr>
          <w:rFonts w:ascii="Segoe UI Semilight" w:hAnsi="Segoe UI Semilight" w:cs="Segoe UI Semilight"/>
          <w:noProof/>
          <w:sz w:val="20"/>
          <w:lang w:eastAsia="pl-PL"/>
        </w:rPr>
        <w:drawing>
          <wp:inline distT="0" distB="0" distL="0" distR="0" wp14:anchorId="031DB6D5" wp14:editId="67923032">
            <wp:extent cx="2800350" cy="314325"/>
            <wp:effectExtent l="38100" t="38100" r="19050" b="47625"/>
            <wp:docPr id="401" name="Diagram 4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DF1ABD">
        <w:rPr>
          <w:rFonts w:ascii="Segoe UI Semilight" w:hAnsi="Segoe UI Semilight" w:cs="Segoe UI Semilight"/>
          <w:sz w:val="20"/>
        </w:rPr>
        <w:t xml:space="preserve"> </w:t>
      </w:r>
      <w:r w:rsidRPr="00DF1ABD">
        <w:rPr>
          <w:rFonts w:ascii="Segoe UI Semilight" w:hAnsi="Segoe UI Semilight" w:cs="Segoe UI Semilight"/>
          <w:sz w:val="20"/>
        </w:rPr>
        <w:tab/>
      </w:r>
    </w:p>
    <w:p w14:paraId="042C2A24" w14:textId="77777777" w:rsidR="008106C5" w:rsidRPr="00DF1ABD" w:rsidRDefault="008106C5" w:rsidP="008106C5">
      <w:pPr>
        <w:rPr>
          <w:rFonts w:ascii="Segoe UI Semilight" w:hAnsi="Segoe UI Semilight" w:cs="Segoe UI Semilight"/>
          <w:sz w:val="20"/>
          <w:u w:val="single"/>
        </w:rPr>
      </w:pPr>
      <w:r w:rsidRPr="00DF1ABD">
        <w:rPr>
          <w:rFonts w:ascii="Segoe UI Semilight" w:hAnsi="Segoe UI Semilight" w:cs="Segoe UI Semilight"/>
          <w:sz w:val="20"/>
          <w:u w:val="single"/>
        </w:rPr>
        <w:lastRenderedPageBreak/>
        <w:t>g) Oś priorytetowa VII – Poprawa bezpieczeństwa energetycznego</w:t>
      </w:r>
    </w:p>
    <w:p w14:paraId="7D866735" w14:textId="0D471E79" w:rsidR="00AE518A" w:rsidRPr="00DF1ABD" w:rsidRDefault="008106C5" w:rsidP="008F1805">
      <w:pPr>
        <w:pStyle w:val="ListaCDE"/>
        <w:ind w:left="851" w:hanging="142"/>
        <w:rPr>
          <w:rFonts w:ascii="Segoe UI Semilight" w:hAnsi="Segoe UI Semilight" w:cs="Segoe UI Semilight"/>
          <w:sz w:val="20"/>
        </w:rPr>
      </w:pPr>
      <w:r w:rsidRPr="00DF1ABD">
        <w:rPr>
          <w:rFonts w:ascii="Segoe UI Semilight" w:hAnsi="Segoe UI Semilight" w:cs="Segoe UI Semilight"/>
          <w:sz w:val="20"/>
        </w:rPr>
        <w:t>Wzmocnienie infrastruktury bezpieczeństwa energetycznego kraju</w:t>
      </w:r>
      <w:r w:rsidRPr="00DF1ABD">
        <w:rPr>
          <w:rFonts w:ascii="Segoe UI Semilight" w:hAnsi="Segoe UI Semilight" w:cs="Segoe UI Semilight"/>
          <w:noProof/>
          <w:color w:val="FF0000"/>
          <w:sz w:val="20"/>
          <w:lang w:eastAsia="pl-PL" w:bidi="ar-SA"/>
        </w:rPr>
        <w:drawing>
          <wp:inline distT="0" distB="0" distL="0" distR="0" wp14:anchorId="3665568C" wp14:editId="07596D49">
            <wp:extent cx="2800350" cy="409575"/>
            <wp:effectExtent l="19050" t="38100" r="19050" b="28575"/>
            <wp:docPr id="409" name="Diagram 4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FA8FF69" w14:textId="77777777" w:rsidR="00E95715" w:rsidRDefault="00E95715" w:rsidP="002B657A">
      <w:pPr>
        <w:rPr>
          <w:b/>
          <w:color w:val="4472C4" w:themeColor="accent5"/>
        </w:rPr>
      </w:pPr>
    </w:p>
    <w:p w14:paraId="035F77A3" w14:textId="77777777" w:rsidR="008A6B9E" w:rsidRPr="008A6B9E" w:rsidRDefault="008A6B9E" w:rsidP="008A6B9E">
      <w:pPr>
        <w:rPr>
          <w:rFonts w:ascii="Segoe UI Semilight" w:hAnsi="Segoe UI Semilight" w:cs="Segoe UI Semilight"/>
          <w:b/>
          <w:color w:val="4472C4" w:themeColor="accent5"/>
          <w:sz w:val="20"/>
          <w:szCs w:val="20"/>
        </w:rPr>
      </w:pPr>
      <w:r w:rsidRPr="008A6B9E">
        <w:rPr>
          <w:rFonts w:ascii="Segoe UI Semilight" w:hAnsi="Segoe UI Semilight" w:cs="Segoe UI Semilight"/>
          <w:b/>
          <w:color w:val="4472C4" w:themeColor="accent5"/>
          <w:sz w:val="20"/>
          <w:szCs w:val="20"/>
        </w:rPr>
        <w:t>Regionalny Program Operacyjny Województwa Mazowieckiego na lata 2014-2020 (RPO WM)</w:t>
      </w:r>
    </w:p>
    <w:p w14:paraId="007D4A50" w14:textId="77777777" w:rsidR="008A6B9E" w:rsidRPr="008A6B9E" w:rsidRDefault="008A6B9E" w:rsidP="008A6B9E">
      <w:p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RPO WM 2014-2020 stanowi narzędzie realizacji polityki rozwoju prowadzonej przez Samorząd Województwa Mazowieckiego.</w:t>
      </w:r>
    </w:p>
    <w:p w14:paraId="619884F9" w14:textId="77777777" w:rsidR="008A6B9E" w:rsidRPr="008A6B9E" w:rsidRDefault="008A6B9E" w:rsidP="008A6B9E">
      <w:pPr>
        <w:spacing w:line="360" w:lineRule="auto"/>
        <w:jc w:val="both"/>
        <w:rPr>
          <w:rFonts w:ascii="Segoe UI Semilight" w:hAnsi="Segoe UI Semilight" w:cs="Segoe UI Semilight"/>
          <w:sz w:val="20"/>
          <w:szCs w:val="20"/>
          <w:u w:val="single"/>
        </w:rPr>
      </w:pPr>
      <w:r w:rsidRPr="008A6B9E">
        <w:rPr>
          <w:rFonts w:ascii="Segoe UI Semilight" w:hAnsi="Segoe UI Semilight" w:cs="Segoe UI Semilight"/>
          <w:sz w:val="20"/>
          <w:szCs w:val="20"/>
          <w:u w:val="single"/>
        </w:rPr>
        <w:t>II.4.</w:t>
      </w:r>
      <w:r w:rsidRPr="008A6B9E">
        <w:rPr>
          <w:rFonts w:ascii="Segoe UI Semilight" w:hAnsi="Segoe UI Semilight" w:cs="Segoe UI Semilight"/>
          <w:sz w:val="20"/>
          <w:szCs w:val="20"/>
          <w:u w:val="single"/>
        </w:rPr>
        <w:tab/>
        <w:t>Oś Priorytetowa IV - Przejście na gospodarkę niskoemisyjną</w:t>
      </w:r>
    </w:p>
    <w:p w14:paraId="33324137" w14:textId="3AF03267" w:rsidR="008A6B9E" w:rsidRPr="008A6B9E" w:rsidRDefault="008A6B9E" w:rsidP="008A6B9E">
      <w:p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Celem osi jest zmniejszenie emisyjności gospodarki. W ramach działań będzie można ubiegać się </w:t>
      </w:r>
      <w:r w:rsidRPr="008A6B9E">
        <w:rPr>
          <w:rFonts w:ascii="Segoe UI Semilight" w:hAnsi="Segoe UI Semilight" w:cs="Segoe UI Semilight"/>
          <w:sz w:val="20"/>
          <w:szCs w:val="20"/>
        </w:rPr>
        <w:br/>
        <w:t>o wsparcie na inwestycje związane z wytwarzaniem energii elektrycznej i cieplnej pochodzącej ze źródeł odnawialnych wraz z budową oraz modernizacją sieci dystrybucyjnych. Zakres wsparcia obejmuje również projekty z zakresu kompleksowej termomodernizacji bu</w:t>
      </w:r>
      <w:r>
        <w:rPr>
          <w:rFonts w:ascii="Segoe UI Semilight" w:hAnsi="Segoe UI Semilight" w:cs="Segoe UI Semilight"/>
          <w:sz w:val="20"/>
          <w:szCs w:val="20"/>
        </w:rPr>
        <w:t xml:space="preserve">dynków użyteczności publicznej </w:t>
      </w:r>
      <w:r w:rsidRPr="008A6B9E">
        <w:rPr>
          <w:rFonts w:ascii="Segoe UI Semilight" w:hAnsi="Segoe UI Semilight" w:cs="Segoe UI Semilight"/>
          <w:sz w:val="20"/>
          <w:szCs w:val="20"/>
        </w:rPr>
        <w:t>i budynków mieszkalnych W ramach Osi wspierane będą także inwestycje z zakresu rozwoju zrównoważonej multimodalnej mobilności miejskiej oraz ograniczenia niskiej emisji poprzez poprawę efektywności wytwarzania i dystrybucji ciepła.</w:t>
      </w:r>
    </w:p>
    <w:p w14:paraId="29FCAA7B" w14:textId="77777777" w:rsidR="008A6B9E" w:rsidRPr="008A6B9E" w:rsidRDefault="008A6B9E" w:rsidP="008A6B9E">
      <w:pPr>
        <w:spacing w:line="360" w:lineRule="auto"/>
        <w:jc w:val="both"/>
        <w:rPr>
          <w:rFonts w:ascii="Segoe UI Semilight" w:hAnsi="Segoe UI Semilight" w:cs="Segoe UI Semilight"/>
          <w:sz w:val="20"/>
          <w:szCs w:val="20"/>
          <w:u w:val="single"/>
        </w:rPr>
      </w:pPr>
      <w:r w:rsidRPr="008A6B9E">
        <w:rPr>
          <w:rFonts w:ascii="Segoe UI Semilight" w:hAnsi="Segoe UI Semilight" w:cs="Segoe UI Semilight"/>
          <w:sz w:val="20"/>
          <w:szCs w:val="20"/>
          <w:u w:val="single"/>
        </w:rPr>
        <w:t>II.4.1 Działanie 4.1 Odnawialne źródła energii</w:t>
      </w:r>
    </w:p>
    <w:p w14:paraId="5D24FFCE" w14:textId="77777777" w:rsidR="008A6B9E" w:rsidRPr="008A6B9E" w:rsidRDefault="008A6B9E" w:rsidP="008A6B9E">
      <w:p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Grupa docelowa/ ostateczni odbiorcy wsparcia: Główną grupę docelową interwencji stanowią użytkownicy indywidualni, przedsiębiorcy oraz sektor publiczny zainteresowany wsparciem zwiększenia udziału OZE w produkcji energii oraz rozwojem energetyki prosumenckiej.</w:t>
      </w:r>
    </w:p>
    <w:p w14:paraId="6F767AD8"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Limity i ograniczenia w realizacji projektów (jeśli dotyczy): Wsparciem objęte będą urządzenia bądź instalacje do produkcji energii elektrycznej lub cieplnej, których łączna maksymalna moc zainstalowana nie będzie przekraczała następujących limitów:</w:t>
      </w:r>
    </w:p>
    <w:p w14:paraId="2F5397B9" w14:textId="77777777" w:rsidR="008A6B9E" w:rsidRPr="008A6B9E" w:rsidRDefault="008A6B9E" w:rsidP="009B46FF">
      <w:pPr>
        <w:pStyle w:val="Akapitzlist"/>
        <w:numPr>
          <w:ilvl w:val="0"/>
          <w:numId w:val="45"/>
        </w:num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energia wodna - do 5 MWe, </w:t>
      </w:r>
    </w:p>
    <w:p w14:paraId="34F0535F" w14:textId="77777777" w:rsidR="008A6B9E" w:rsidRPr="008A6B9E" w:rsidRDefault="008A6B9E" w:rsidP="009B46FF">
      <w:pPr>
        <w:pStyle w:val="Akapitzlist"/>
        <w:numPr>
          <w:ilvl w:val="0"/>
          <w:numId w:val="45"/>
        </w:num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energia wiatru - do 5 MWe, </w:t>
      </w:r>
    </w:p>
    <w:p w14:paraId="02BB4213" w14:textId="77777777" w:rsidR="008A6B9E" w:rsidRPr="008A6B9E" w:rsidRDefault="008A6B9E" w:rsidP="009B46FF">
      <w:pPr>
        <w:pStyle w:val="Akapitzlist"/>
        <w:numPr>
          <w:ilvl w:val="0"/>
          <w:numId w:val="45"/>
        </w:num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energia słoneczna - do 2 MWe/MWt, </w:t>
      </w:r>
    </w:p>
    <w:p w14:paraId="64E28F38" w14:textId="77777777" w:rsidR="008A6B9E" w:rsidRPr="008A6B9E" w:rsidRDefault="008A6B9E" w:rsidP="009B46FF">
      <w:pPr>
        <w:pStyle w:val="Akapitzlist"/>
        <w:numPr>
          <w:ilvl w:val="0"/>
          <w:numId w:val="45"/>
        </w:num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energia geotermalna - do 2 MWt/ MWe, </w:t>
      </w:r>
    </w:p>
    <w:p w14:paraId="629D39A6" w14:textId="77777777" w:rsidR="008A6B9E" w:rsidRPr="008A6B9E" w:rsidRDefault="008A6B9E" w:rsidP="009B46FF">
      <w:pPr>
        <w:pStyle w:val="Akapitzlist"/>
        <w:numPr>
          <w:ilvl w:val="0"/>
          <w:numId w:val="45"/>
        </w:num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energia biogazu - do 1 MWe, </w:t>
      </w:r>
    </w:p>
    <w:p w14:paraId="44B99223" w14:textId="77777777" w:rsidR="008A6B9E" w:rsidRPr="008A6B9E" w:rsidRDefault="008A6B9E" w:rsidP="009B46FF">
      <w:pPr>
        <w:pStyle w:val="Akapitzlist"/>
        <w:numPr>
          <w:ilvl w:val="0"/>
          <w:numId w:val="45"/>
        </w:num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energia biomasy - do 5 MWt/MWe,</w:t>
      </w:r>
    </w:p>
    <w:p w14:paraId="1E2813B8"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Typ beneficjenta:</w:t>
      </w:r>
    </w:p>
    <w:p w14:paraId="02894CDE"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JST, ich związki i stowarzyszenia;</w:t>
      </w:r>
    </w:p>
    <w:p w14:paraId="68569E03"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lastRenderedPageBreak/>
        <w:t>jednostki organizacyjne JST posiadające osobowość prawną;</w:t>
      </w:r>
    </w:p>
    <w:p w14:paraId="5DF8D03A"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jednostki sektora finansów publicznych posiadające osobowość prawną;</w:t>
      </w:r>
    </w:p>
    <w:p w14:paraId="2D592A92"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administracja rządowa;</w:t>
      </w:r>
    </w:p>
    <w:p w14:paraId="50C2F349"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przedsiębiorstwa;</w:t>
      </w:r>
    </w:p>
    <w:p w14:paraId="61FC25F6"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uczelnie/szkoły wyższe;</w:t>
      </w:r>
    </w:p>
    <w:p w14:paraId="21494488"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zakłady opieki zdrowotnej i podmioty lecznicze działające w publicznym systemie ochrony zdrowia - zakontraktowane z NFZ; </w:t>
      </w:r>
    </w:p>
    <w:p w14:paraId="12D6DA0B"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spółdzielnie mieszkaniowe, wspólnoty mieszkaniowe, TBS-y (Towarzystwo Budownictwa Społecznego);</w:t>
      </w:r>
    </w:p>
    <w:p w14:paraId="57779A28"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organizacje pozarządowe; (w tym również podmioty działające w oparciu o przepisy ustawy  </w:t>
      </w:r>
      <w:r w:rsidRPr="008A6B9E">
        <w:rPr>
          <w:rFonts w:ascii="Segoe UI Semilight" w:hAnsi="Segoe UI Semilight" w:cs="Segoe UI Semilight"/>
          <w:sz w:val="20"/>
          <w:szCs w:val="20"/>
        </w:rPr>
        <w:br/>
        <w:t>o partnerstwie publiczno – prywatnym);</w:t>
      </w:r>
    </w:p>
    <w:p w14:paraId="2261D948"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Państwowe Gospodarstwo Leśne Lasy Państwowe i jego jednostki organizacyjne;</w:t>
      </w:r>
    </w:p>
    <w:p w14:paraId="1ED97673"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podmiot, który wdraża instrumenty finansowe.</w:t>
      </w:r>
    </w:p>
    <w:p w14:paraId="17A1E4B5" w14:textId="77777777" w:rsidR="008A6B9E" w:rsidRPr="008A6B9E" w:rsidRDefault="008A6B9E" w:rsidP="008A6B9E">
      <w:pPr>
        <w:spacing w:line="360" w:lineRule="auto"/>
        <w:jc w:val="both"/>
        <w:rPr>
          <w:rFonts w:ascii="Segoe UI Semilight" w:hAnsi="Segoe UI Semilight" w:cs="Segoe UI Semilight"/>
          <w:sz w:val="20"/>
          <w:szCs w:val="20"/>
        </w:rPr>
      </w:pPr>
    </w:p>
    <w:p w14:paraId="38CFBFCF" w14:textId="77777777" w:rsidR="008A6B9E" w:rsidRPr="008A6B9E" w:rsidRDefault="008A6B9E" w:rsidP="008A6B9E">
      <w:pPr>
        <w:spacing w:line="360" w:lineRule="auto"/>
        <w:jc w:val="both"/>
        <w:rPr>
          <w:rFonts w:ascii="Segoe UI Semilight" w:hAnsi="Segoe UI Semilight" w:cs="Segoe UI Semilight"/>
          <w:sz w:val="20"/>
          <w:szCs w:val="20"/>
          <w:u w:val="single"/>
        </w:rPr>
      </w:pPr>
      <w:r w:rsidRPr="008A6B9E">
        <w:rPr>
          <w:rFonts w:ascii="Segoe UI Semilight" w:hAnsi="Segoe UI Semilight" w:cs="Segoe UI Semilight"/>
          <w:sz w:val="20"/>
          <w:szCs w:val="20"/>
          <w:u w:val="single"/>
        </w:rPr>
        <w:t>II.4.2 Działanie 4.2 Efektywność energetyczna</w:t>
      </w:r>
    </w:p>
    <w:p w14:paraId="14FE29B1" w14:textId="77777777" w:rsidR="008A6B9E" w:rsidRPr="008A6B9E" w:rsidRDefault="008A6B9E" w:rsidP="008A6B9E">
      <w:p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Grupa docelowa/ ostateczni odbiorcy wsparcia: Główne grupy docelowe interwencji stanowią mieszkańcy województwa oraz instytucje i podmioty zainteresowane poprawą efektywności energetycznej infrastruktury mieszkaniowej i publicznej oraz kogeneracją.</w:t>
      </w:r>
    </w:p>
    <w:p w14:paraId="75921555"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Typ beneficjenta:</w:t>
      </w:r>
    </w:p>
    <w:p w14:paraId="00495A44"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JST, ich związki i stowarzyszenia;</w:t>
      </w:r>
    </w:p>
    <w:p w14:paraId="191883E6"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jednostki organizacyjne JST posiadające osobowość prawną;</w:t>
      </w:r>
    </w:p>
    <w:p w14:paraId="5C88D3F0"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jednostki sektora finansów publicznych posiadające osobowość prawną;</w:t>
      </w:r>
    </w:p>
    <w:p w14:paraId="08378E0A"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administracja rządowa;</w:t>
      </w:r>
    </w:p>
    <w:p w14:paraId="5650D83E"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przedsiębiorstwa;</w:t>
      </w:r>
    </w:p>
    <w:p w14:paraId="7684AEB8"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uczelnie/szkoły wyższe;</w:t>
      </w:r>
    </w:p>
    <w:p w14:paraId="5B2FADC5"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zakłady opieki zdrowotnej i podmioty lecznicze działające w publicznym systemie ochrony zdrowia - zakontraktowane z NFZ; </w:t>
      </w:r>
    </w:p>
    <w:p w14:paraId="4F2A522E"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spółdzielnie mieszkaniowe, wspólnoty mieszkaniowe, TBS-y (Towarzystwo Budownictwa Społecznego);</w:t>
      </w:r>
    </w:p>
    <w:p w14:paraId="259F92F8"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organizacje pozarządowe; (w tym również podmioty działające w oparciu o przepisy ustawy  </w:t>
      </w:r>
      <w:r w:rsidRPr="008A6B9E">
        <w:rPr>
          <w:rFonts w:ascii="Segoe UI Semilight" w:hAnsi="Segoe UI Semilight" w:cs="Segoe UI Semilight"/>
          <w:sz w:val="20"/>
          <w:szCs w:val="20"/>
        </w:rPr>
        <w:br/>
        <w:t>o partnerstwie publiczno – prywatnym);</w:t>
      </w:r>
    </w:p>
    <w:p w14:paraId="75D5E8EA"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Państwowe Gospodarstwo Leśne Lasy Państwowe i jego jednostki organizacyjne;</w:t>
      </w:r>
    </w:p>
    <w:p w14:paraId="2A555B62" w14:textId="77777777" w:rsidR="008A6B9E" w:rsidRPr="008A6B9E" w:rsidRDefault="008A6B9E" w:rsidP="009B46FF">
      <w:pPr>
        <w:pStyle w:val="Akapitzlist"/>
        <w:numPr>
          <w:ilvl w:val="0"/>
          <w:numId w:val="46"/>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podmiot, który wdraża instrumenty finansowe.</w:t>
      </w:r>
    </w:p>
    <w:p w14:paraId="279F9A8A" w14:textId="77777777" w:rsidR="008A6B9E" w:rsidRPr="008A6B9E" w:rsidRDefault="008A6B9E" w:rsidP="008A6B9E">
      <w:pPr>
        <w:spacing w:line="360" w:lineRule="auto"/>
        <w:jc w:val="both"/>
        <w:rPr>
          <w:rFonts w:ascii="Segoe UI Semilight" w:hAnsi="Segoe UI Semilight" w:cs="Segoe UI Semilight"/>
          <w:sz w:val="20"/>
          <w:szCs w:val="20"/>
        </w:rPr>
      </w:pPr>
    </w:p>
    <w:p w14:paraId="30F8751A" w14:textId="77777777" w:rsidR="008A6B9E" w:rsidRPr="008A6B9E" w:rsidRDefault="008A6B9E" w:rsidP="008A6B9E">
      <w:pPr>
        <w:spacing w:line="360" w:lineRule="auto"/>
        <w:jc w:val="both"/>
        <w:rPr>
          <w:rFonts w:ascii="Segoe UI Semilight" w:hAnsi="Segoe UI Semilight" w:cs="Segoe UI Semilight"/>
          <w:sz w:val="20"/>
          <w:szCs w:val="20"/>
          <w:u w:val="single"/>
        </w:rPr>
      </w:pPr>
      <w:r w:rsidRPr="008A6B9E">
        <w:rPr>
          <w:rFonts w:ascii="Segoe UI Semilight" w:hAnsi="Segoe UI Semilight" w:cs="Segoe UI Semilight"/>
          <w:sz w:val="20"/>
          <w:szCs w:val="20"/>
          <w:u w:val="single"/>
        </w:rPr>
        <w:t>II.4.3 Działanie 4.3 Redukcja emisji zanieczyszczeń powietrza</w:t>
      </w:r>
    </w:p>
    <w:p w14:paraId="46B13F89"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Grupa docelowa/ ostateczni odbiorcy wsparcia: Główną grupę docelową interwencji stanowią mieszkańcy województwa, w tym przede wszystkim zamieszkujący regiony o najbardziej niekorzystnych warunkach pod względem jakości powietrza i występujących tam zanieczyszczeń.</w:t>
      </w:r>
    </w:p>
    <w:p w14:paraId="18DF437D" w14:textId="77777777" w:rsidR="008A6B9E" w:rsidRPr="008A6B9E" w:rsidRDefault="008A6B9E" w:rsidP="008A6B9E">
      <w:pPr>
        <w:spacing w:after="0" w:line="360" w:lineRule="auto"/>
        <w:jc w:val="both"/>
        <w:rPr>
          <w:rFonts w:ascii="Segoe UI Semilight" w:hAnsi="Segoe UI Semilight" w:cs="Segoe UI Semilight"/>
          <w:sz w:val="20"/>
          <w:szCs w:val="20"/>
        </w:rPr>
      </w:pPr>
    </w:p>
    <w:p w14:paraId="482CC849"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Głównym celem interwencji realizowanej w ramach działania jest poprawa jakości powietrza poprzez zmniejszenie emisji zanieczyszczeń oraz gazów cieplarnianych pochodzenia antropogenicznego ze źródeł powierzchniowych oraz liniowych spowodowanych przez zwiększony ruch drogowy.</w:t>
      </w:r>
    </w:p>
    <w:p w14:paraId="790C62FF"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Największy problem stanowi emisja powierzchniowa (tzw. niska emisja), pochodząca </w:t>
      </w:r>
    </w:p>
    <w:p w14:paraId="6B3EBF9A"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z indywidualnych palenisk domowych i lokalnych kotłowni. Świadczy to o niewystarczającej dystrybucji ciepła sieciowego do odbiorców (potrzeba rozbudowy sieci ciepłowniczych), konieczności poprawy sprawności wytwarzania ciepła indywidualnych czynników grzewczych, a także ograniczenia strat ciepła związanych z przesyłem (potrzeba modernizacji). </w:t>
      </w:r>
    </w:p>
    <w:p w14:paraId="61497798" w14:textId="77777777" w:rsidR="008A6B9E" w:rsidRPr="008A6B9E" w:rsidRDefault="008A6B9E" w:rsidP="008A6B9E">
      <w:pPr>
        <w:spacing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Działania o charakterze naprawczym i zapobiegawczym pogarszaniu się stanu powietrza stanowić będą również inwestycje z zakresu przesunięcia międzygałęziowego ruchu odbywanego za pomocą motoryzacji indywidualnej na rzecz ruchu niezmotoryzowanego i komunikacji zbiorowej.</w:t>
      </w:r>
    </w:p>
    <w:p w14:paraId="5A7DFDC6" w14:textId="77777777" w:rsidR="008A6B9E" w:rsidRPr="008A6B9E" w:rsidRDefault="008A6B9E" w:rsidP="008A6B9E">
      <w:p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Typ beneficjenta:</w:t>
      </w:r>
    </w:p>
    <w:p w14:paraId="2E7D82ED" w14:textId="77777777" w:rsidR="008A6B9E" w:rsidRPr="008A6B9E" w:rsidRDefault="008A6B9E" w:rsidP="009B46FF">
      <w:pPr>
        <w:pStyle w:val="Akapitzlist"/>
        <w:numPr>
          <w:ilvl w:val="0"/>
          <w:numId w:val="47"/>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 xml:space="preserve">jednostki samorządu terytorialnego, ich związki i stowarzyszenia; </w:t>
      </w:r>
    </w:p>
    <w:p w14:paraId="20148A74" w14:textId="77777777" w:rsidR="008A6B9E" w:rsidRPr="008A6B9E" w:rsidRDefault="008A6B9E" w:rsidP="009B46FF">
      <w:pPr>
        <w:pStyle w:val="Akapitzlist"/>
        <w:numPr>
          <w:ilvl w:val="0"/>
          <w:numId w:val="47"/>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jednostki organizacyjne JST posiadające osobowość prawną;</w:t>
      </w:r>
    </w:p>
    <w:p w14:paraId="4F103B23" w14:textId="77777777" w:rsidR="008A6B9E" w:rsidRPr="008A6B9E" w:rsidRDefault="008A6B9E" w:rsidP="009B46FF">
      <w:pPr>
        <w:pStyle w:val="Akapitzlist"/>
        <w:numPr>
          <w:ilvl w:val="0"/>
          <w:numId w:val="47"/>
        </w:numPr>
        <w:spacing w:after="0" w:line="360" w:lineRule="auto"/>
        <w:jc w:val="both"/>
        <w:rPr>
          <w:rFonts w:ascii="Segoe UI Semilight" w:hAnsi="Segoe UI Semilight" w:cs="Segoe UI Semilight"/>
          <w:sz w:val="20"/>
          <w:szCs w:val="20"/>
        </w:rPr>
      </w:pPr>
      <w:r w:rsidRPr="008A6B9E">
        <w:rPr>
          <w:rFonts w:ascii="Segoe UI Semilight" w:hAnsi="Segoe UI Semilight" w:cs="Segoe UI Semilight"/>
          <w:sz w:val="20"/>
          <w:szCs w:val="20"/>
        </w:rPr>
        <w:t>przedsiębiorstwa.</w:t>
      </w:r>
    </w:p>
    <w:p w14:paraId="7965E7C5" w14:textId="60488701" w:rsidR="00CF686A" w:rsidRDefault="00CF686A" w:rsidP="00C87D0A">
      <w:pPr>
        <w:spacing w:line="360" w:lineRule="auto"/>
        <w:jc w:val="both"/>
        <w:rPr>
          <w:color w:val="FF0000"/>
          <w:shd w:val="clear" w:color="auto" w:fill="FFFFFF"/>
        </w:rPr>
      </w:pPr>
    </w:p>
    <w:p w14:paraId="35D919CB" w14:textId="25068A50" w:rsidR="008106C5" w:rsidRPr="00DF1ABD" w:rsidRDefault="008106C5" w:rsidP="008106C5">
      <w:pPr>
        <w:spacing w:line="360" w:lineRule="auto"/>
        <w:jc w:val="both"/>
        <w:rPr>
          <w:rFonts w:ascii="Segoe UI Semilight" w:hAnsi="Segoe UI Semilight" w:cs="Segoe UI Semilight"/>
          <w:b/>
          <w:color w:val="4472C4" w:themeColor="accent5"/>
          <w:sz w:val="20"/>
          <w:shd w:val="clear" w:color="auto" w:fill="FFFFFF"/>
        </w:rPr>
      </w:pPr>
      <w:r w:rsidRPr="00DF1ABD">
        <w:rPr>
          <w:rFonts w:ascii="Segoe UI Semilight" w:hAnsi="Segoe UI Semilight" w:cs="Segoe UI Semilight"/>
          <w:b/>
          <w:color w:val="4472C4" w:themeColor="accent5"/>
          <w:sz w:val="20"/>
          <w:shd w:val="clear" w:color="auto" w:fill="FFFFFF"/>
        </w:rPr>
        <w:t>Narodowy Fundusz Ochrony Środowiska i Gospodarki Wodnej (NFOŚiGW)</w:t>
      </w:r>
    </w:p>
    <w:p w14:paraId="64BF5EEE" w14:textId="50F9A9A5" w:rsidR="008106C5" w:rsidRPr="00DF1ABD" w:rsidRDefault="008106C5" w:rsidP="008106C5">
      <w:pPr>
        <w:spacing w:line="360" w:lineRule="auto"/>
        <w:jc w:val="both"/>
        <w:rPr>
          <w:rFonts w:ascii="Segoe UI Semilight" w:hAnsi="Segoe UI Semilight" w:cs="Segoe UI Semilight"/>
          <w:sz w:val="20"/>
          <w:shd w:val="clear" w:color="auto" w:fill="FFFFFF"/>
        </w:rPr>
      </w:pPr>
      <w:r w:rsidRPr="00DF1ABD">
        <w:rPr>
          <w:rFonts w:ascii="Segoe UI Semilight" w:hAnsi="Segoe UI Semilight" w:cs="Segoe UI Semilight"/>
          <w:sz w:val="20"/>
          <w:shd w:val="clear" w:color="auto" w:fill="FFFFFF"/>
        </w:rPr>
        <w:t xml:space="preserve">Podstawą do przyjmowania i rozpatrywania wniosków o dofinansowanie w Narodowym Funduszu są programy priorytetowe, które określają zasady udzielania wsparcia oraz kryteria wyboru przedsięwzięć. </w:t>
      </w:r>
      <w:r w:rsidR="005E3606">
        <w:rPr>
          <w:rFonts w:ascii="Segoe UI Semilight" w:hAnsi="Segoe UI Semilight" w:cs="Segoe UI Semilight"/>
          <w:sz w:val="20"/>
          <w:shd w:val="clear" w:color="auto" w:fill="FFFFFF"/>
        </w:rPr>
        <w:br/>
      </w:r>
      <w:r w:rsidRPr="00DF1ABD">
        <w:rPr>
          <w:rFonts w:ascii="Segoe UI Semilight" w:hAnsi="Segoe UI Semilight" w:cs="Segoe UI Semilight"/>
          <w:sz w:val="20"/>
          <w:shd w:val="clear" w:color="auto" w:fill="FFFFFF"/>
        </w:rPr>
        <w:t>W większości programów obowiązuje konkursowa formuła oceny złożonych projektów. Zarządzanie finansami NFOŚiGW przez programy priorytetowe gwarantuje transparentny, obiektywny i bezstronny proces przyznawania dofinansowania.</w:t>
      </w:r>
    </w:p>
    <w:p w14:paraId="174CC9E9" w14:textId="12275A8A" w:rsidR="002A16FD" w:rsidRPr="005E3606" w:rsidRDefault="002A16FD" w:rsidP="008106C5">
      <w:p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Ochrona atmosfery</w:t>
      </w:r>
    </w:p>
    <w:p w14:paraId="05CC8791" w14:textId="3D38753A" w:rsidR="002A16FD" w:rsidRPr="005E3606" w:rsidRDefault="002A16FD" w:rsidP="008106C5">
      <w:p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Programy:</w:t>
      </w:r>
    </w:p>
    <w:p w14:paraId="6A469ACD" w14:textId="03A8055A" w:rsidR="00DF1ABD" w:rsidRPr="005E3606" w:rsidRDefault="00DF1ABD" w:rsidP="00614220">
      <w:pPr>
        <w:pStyle w:val="Akapitzlist"/>
        <w:numPr>
          <w:ilvl w:val="0"/>
          <w:numId w:val="36"/>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Energetyczne wykorzystanie zasobów geotermalnych</w:t>
      </w:r>
    </w:p>
    <w:p w14:paraId="5FE20D4F" w14:textId="7EDF75CC" w:rsidR="00DF1ABD" w:rsidRPr="005E3606" w:rsidRDefault="00DF1ABD" w:rsidP="00614220">
      <w:pPr>
        <w:pStyle w:val="Akapitzlist"/>
        <w:numPr>
          <w:ilvl w:val="0"/>
          <w:numId w:val="36"/>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lastRenderedPageBreak/>
        <w:t>Zmniejszenie zużycia energii w budownictwie</w:t>
      </w:r>
    </w:p>
    <w:p w14:paraId="2B3B132B" w14:textId="59ADAC6E" w:rsidR="002A16FD" w:rsidRPr="005E3606" w:rsidRDefault="005E3606" w:rsidP="008106C5">
      <w:p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r</w:t>
      </w:r>
      <w:r w:rsidR="002A16FD" w:rsidRPr="005E3606">
        <w:rPr>
          <w:rFonts w:ascii="Segoe UI Semilight" w:hAnsi="Segoe UI Semilight" w:cs="Segoe UI Semilight"/>
          <w:sz w:val="20"/>
          <w:shd w:val="clear" w:color="auto" w:fill="FFFFFF"/>
        </w:rPr>
        <w:t>odzaje działań:</w:t>
      </w:r>
    </w:p>
    <w:p w14:paraId="7FE9A056" w14:textId="77777777"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kompleksowa likwidacja nieefektywnych urządzeń grzewczych, </w:t>
      </w:r>
    </w:p>
    <w:p w14:paraId="62A76AAD" w14:textId="77777777"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zbiorowe systemy ciepłownicze, </w:t>
      </w:r>
    </w:p>
    <w:p w14:paraId="128A00F9" w14:textId="77777777"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działania w zakresie poprawy efektywności wykorzystania energii, w tym OZE, w zakresie wytwarzania, przesyłu i wykorzystania u odbiorców, </w:t>
      </w:r>
    </w:p>
    <w:p w14:paraId="391A1CDC" w14:textId="77777777"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rozwijanie kogeneracji, w tym kogeneracji wysokosprawnej, </w:t>
      </w:r>
    </w:p>
    <w:p w14:paraId="3FFABB6B" w14:textId="3BC2BEAF"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modernizacja i rozbudowa sieci ciepłowniczych, </w:t>
      </w:r>
    </w:p>
    <w:p w14:paraId="54719744" w14:textId="77777777"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termomodernizacja budynków użyteczności publicznej, </w:t>
      </w:r>
    </w:p>
    <w:p w14:paraId="745BD512" w14:textId="77777777"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 xml:space="preserve">budownictwo energooszczędne, </w:t>
      </w:r>
    </w:p>
    <w:p w14:paraId="489912A1" w14:textId="2D10539C" w:rsidR="002A16FD" w:rsidRPr="005E3606" w:rsidRDefault="002A16FD" w:rsidP="00614220">
      <w:pPr>
        <w:pStyle w:val="Akapitzlist"/>
        <w:numPr>
          <w:ilvl w:val="0"/>
          <w:numId w:val="37"/>
        </w:numPr>
        <w:spacing w:line="360" w:lineRule="auto"/>
        <w:jc w:val="both"/>
        <w:rPr>
          <w:rFonts w:ascii="Segoe UI Semilight" w:hAnsi="Segoe UI Semilight" w:cs="Segoe UI Semilight"/>
          <w:sz w:val="20"/>
          <w:shd w:val="clear" w:color="auto" w:fill="FFFFFF"/>
        </w:rPr>
      </w:pPr>
      <w:r w:rsidRPr="005E3606">
        <w:rPr>
          <w:rFonts w:ascii="Segoe UI Semilight" w:hAnsi="Segoe UI Semilight" w:cs="Segoe UI Semilight"/>
          <w:sz w:val="20"/>
          <w:shd w:val="clear" w:color="auto" w:fill="FFFFFF"/>
        </w:rPr>
        <w:t>działania wpływające na wzrost produkcji energii z OZE</w:t>
      </w:r>
    </w:p>
    <w:p w14:paraId="5A24AFB0" w14:textId="77777777" w:rsidR="00A87235" w:rsidRDefault="00A87235" w:rsidP="00BB2FCA">
      <w:pPr>
        <w:rPr>
          <w:b/>
          <w:bCs/>
          <w:color w:val="70AD47" w:themeColor="accent6"/>
          <w:sz w:val="24"/>
          <w:szCs w:val="23"/>
        </w:rPr>
      </w:pPr>
    </w:p>
    <w:p w14:paraId="37050324" w14:textId="298032FD" w:rsidR="00BB2FCA" w:rsidRPr="00F335F7" w:rsidRDefault="00BB2FCA" w:rsidP="00BB2FCA">
      <w:pPr>
        <w:rPr>
          <w:rFonts w:ascii="Segoe UI Semilight" w:hAnsi="Segoe UI Semilight" w:cs="Segoe UI Semilight"/>
          <w:b/>
          <w:bCs/>
          <w:color w:val="4472C4" w:themeColor="accent5"/>
          <w:sz w:val="20"/>
          <w:szCs w:val="23"/>
        </w:rPr>
      </w:pPr>
      <w:r w:rsidRPr="00F335F7">
        <w:rPr>
          <w:rFonts w:ascii="Segoe UI Semilight" w:hAnsi="Segoe UI Semilight" w:cs="Segoe UI Semilight"/>
          <w:b/>
          <w:bCs/>
          <w:color w:val="4472C4" w:themeColor="accent5"/>
          <w:sz w:val="20"/>
          <w:szCs w:val="23"/>
        </w:rPr>
        <w:t xml:space="preserve">Wojewódzki Fundusz Ochrony Środowiska i Gospodarki Wodnej w </w:t>
      </w:r>
      <w:r w:rsidR="00F335F7" w:rsidRPr="00F335F7">
        <w:rPr>
          <w:rFonts w:ascii="Segoe UI Semilight" w:hAnsi="Segoe UI Semilight" w:cs="Segoe UI Semilight"/>
          <w:b/>
          <w:bCs/>
          <w:color w:val="4472C4" w:themeColor="accent5"/>
          <w:sz w:val="20"/>
          <w:szCs w:val="23"/>
        </w:rPr>
        <w:t xml:space="preserve">Warszawie </w:t>
      </w:r>
    </w:p>
    <w:p w14:paraId="565641AF" w14:textId="47EED221" w:rsidR="00BB2FCA" w:rsidRPr="00F335F7" w:rsidRDefault="00BB2FCA" w:rsidP="00BB2FCA">
      <w:pPr>
        <w:spacing w:line="360" w:lineRule="auto"/>
        <w:jc w:val="both"/>
        <w:rPr>
          <w:rFonts w:ascii="Segoe UI Semilight" w:hAnsi="Segoe UI Semilight" w:cs="Segoe UI Semilight"/>
          <w:color w:val="4472C4" w:themeColor="accent5"/>
          <w:sz w:val="20"/>
        </w:rPr>
      </w:pPr>
      <w:r w:rsidRPr="00F335F7">
        <w:rPr>
          <w:rFonts w:ascii="Segoe UI Semilight" w:hAnsi="Segoe UI Semilight" w:cs="Segoe UI Semilight"/>
          <w:sz w:val="20"/>
          <w:szCs w:val="23"/>
        </w:rPr>
        <w:t>Wojewódzki Fundusz Ochrony Środowiska i Gospodarki Wodnej udziela pomocy finansowej w formie pożyczek or</w:t>
      </w:r>
      <w:r w:rsidR="006E2B79" w:rsidRPr="00F335F7">
        <w:rPr>
          <w:rFonts w:ascii="Segoe UI Semilight" w:hAnsi="Segoe UI Semilight" w:cs="Segoe UI Semilight"/>
          <w:sz w:val="20"/>
          <w:szCs w:val="23"/>
        </w:rPr>
        <w:t>az dotacji na cele określone w u</w:t>
      </w:r>
      <w:r w:rsidRPr="00F335F7">
        <w:rPr>
          <w:rFonts w:ascii="Segoe UI Semilight" w:hAnsi="Segoe UI Semilight" w:cs="Segoe UI Semilight"/>
          <w:sz w:val="20"/>
          <w:szCs w:val="23"/>
        </w:rPr>
        <w:t xml:space="preserve">stawie z dnia 27 kwietnia 2001 r. Prawo ochrony środowiska </w:t>
      </w:r>
      <w:r w:rsidR="006E2B79" w:rsidRPr="00F335F7">
        <w:rPr>
          <w:rFonts w:ascii="Segoe UI Semilight" w:hAnsi="Segoe UI Semilight" w:cs="Segoe UI Semilight"/>
          <w:sz w:val="20"/>
          <w:szCs w:val="23"/>
        </w:rPr>
        <w:t>(</w:t>
      </w:r>
      <w:r w:rsidR="00BB6BE0" w:rsidRPr="00BB6BE0">
        <w:rPr>
          <w:rFonts w:ascii="Segoe UI Semilight" w:hAnsi="Segoe UI Semilight" w:cs="Segoe UI Semilight"/>
          <w:sz w:val="20"/>
          <w:szCs w:val="23"/>
        </w:rPr>
        <w:t xml:space="preserve">Dz.U. 2018 poz. 799 </w:t>
      </w:r>
      <w:r w:rsidR="006E2B79" w:rsidRPr="00F335F7">
        <w:rPr>
          <w:rFonts w:ascii="Segoe UI Semilight" w:hAnsi="Segoe UI Semilight" w:cs="Segoe UI Semilight"/>
          <w:sz w:val="20"/>
          <w:szCs w:val="23"/>
        </w:rPr>
        <w:t>ze zm.</w:t>
      </w:r>
      <w:r w:rsidRPr="00F335F7">
        <w:rPr>
          <w:rFonts w:ascii="Segoe UI Semilight" w:hAnsi="Segoe UI Semilight" w:cs="Segoe UI Semilight"/>
          <w:sz w:val="20"/>
          <w:szCs w:val="23"/>
        </w:rPr>
        <w:t>), zgodnie z wyznaczanymi priorytetami, kryteriami wyboru przedsięwzięć oraz planami działalności Funduszu.</w:t>
      </w:r>
    </w:p>
    <w:p w14:paraId="59753A30" w14:textId="069733AE" w:rsidR="002A16FD" w:rsidRPr="00F335F7" w:rsidRDefault="002A16FD" w:rsidP="00C774ED">
      <w:pPr>
        <w:spacing w:after="0"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O pomoc ze środków WFOŚiGW w </w:t>
      </w:r>
      <w:r w:rsidR="00F335F7" w:rsidRPr="00F335F7">
        <w:rPr>
          <w:rFonts w:ascii="Segoe UI Semilight" w:hAnsi="Segoe UI Semilight" w:cs="Segoe UI Semilight"/>
          <w:sz w:val="20"/>
        </w:rPr>
        <w:t>Warszawie</w:t>
      </w:r>
      <w:r w:rsidRPr="00F335F7">
        <w:rPr>
          <w:rFonts w:ascii="Segoe UI Semilight" w:hAnsi="Segoe UI Semilight" w:cs="Segoe UI Semilight"/>
          <w:sz w:val="20"/>
        </w:rPr>
        <w:t xml:space="preserve"> ubiegać się mogą: </w:t>
      </w:r>
    </w:p>
    <w:p w14:paraId="0F12C423"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jednostki samorządu terytorialnego, </w:t>
      </w:r>
    </w:p>
    <w:p w14:paraId="66691610"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państwowe jednostki budżetowe oraz instytucje gospodarki budżetowej,</w:t>
      </w:r>
    </w:p>
    <w:p w14:paraId="2B169454"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szpitale i inne podmioty leczenia, hospicja, </w:t>
      </w:r>
    </w:p>
    <w:p w14:paraId="2B80A40E"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domy opieki społecznej, </w:t>
      </w:r>
    </w:p>
    <w:p w14:paraId="6E11C531"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państwowe i samorządowe instytucje kultury, </w:t>
      </w:r>
    </w:p>
    <w:p w14:paraId="6FBEAD60"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instytuty badawcze oraz uczelnie publiczne, </w:t>
      </w:r>
    </w:p>
    <w:p w14:paraId="479EF4D5"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kościelne osoby prawne, </w:t>
      </w:r>
    </w:p>
    <w:p w14:paraId="2C8CA951"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spółdzielnie, wspólnoty mieszkaniowe i pozostałe osoby prawne, </w:t>
      </w:r>
    </w:p>
    <w:p w14:paraId="474A157C"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osoby fizyczne i spółki cywilne, </w:t>
      </w:r>
    </w:p>
    <w:p w14:paraId="76725FF4"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spółki prawa handlowego, </w:t>
      </w:r>
    </w:p>
    <w:p w14:paraId="5E899341" w14:textId="77777777"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spółki wodne, </w:t>
      </w:r>
    </w:p>
    <w:p w14:paraId="4655B51C" w14:textId="287D0084" w:rsidR="002A16FD" w:rsidRPr="00F335F7" w:rsidRDefault="002A16FD" w:rsidP="00614220">
      <w:pPr>
        <w:pStyle w:val="Akapitzlist"/>
        <w:numPr>
          <w:ilvl w:val="0"/>
          <w:numId w:val="38"/>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inne państwowe lub samorządowe osoby prawne utworzone na podstawie odrębnych ustaw w celu wykonywania zadań publicznych.</w:t>
      </w:r>
    </w:p>
    <w:p w14:paraId="07C8454D" w14:textId="37DAB3AC" w:rsidR="007D6E4B" w:rsidRPr="00F335F7" w:rsidRDefault="007D6E4B" w:rsidP="00C774ED">
      <w:pPr>
        <w:spacing w:after="0"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WFOŚiGW w </w:t>
      </w:r>
      <w:r w:rsidR="00F335F7" w:rsidRPr="00F335F7">
        <w:rPr>
          <w:rFonts w:ascii="Segoe UI Semilight" w:hAnsi="Segoe UI Semilight" w:cs="Segoe UI Semilight"/>
          <w:sz w:val="20"/>
        </w:rPr>
        <w:t xml:space="preserve">Warszawie </w:t>
      </w:r>
      <w:r w:rsidRPr="00F335F7">
        <w:rPr>
          <w:rFonts w:ascii="Segoe UI Semilight" w:hAnsi="Segoe UI Semilight" w:cs="Segoe UI Semilight"/>
          <w:sz w:val="20"/>
        </w:rPr>
        <w:t xml:space="preserve">udziela pomocy finansowej w formie: </w:t>
      </w:r>
    </w:p>
    <w:p w14:paraId="13D06ABD" w14:textId="77777777" w:rsidR="00C774ED" w:rsidRPr="00F335F7" w:rsidRDefault="00C774ED" w:rsidP="00614220">
      <w:pPr>
        <w:pStyle w:val="Akapitzlist"/>
        <w:numPr>
          <w:ilvl w:val="0"/>
          <w:numId w:val="39"/>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lastRenderedPageBreak/>
        <w:t xml:space="preserve">pożyczek, </w:t>
      </w:r>
    </w:p>
    <w:p w14:paraId="5BFEFC9E" w14:textId="77777777" w:rsidR="00C774ED" w:rsidRPr="00F335F7" w:rsidRDefault="00C774ED" w:rsidP="00614220">
      <w:pPr>
        <w:pStyle w:val="Akapitzlist"/>
        <w:numPr>
          <w:ilvl w:val="0"/>
          <w:numId w:val="39"/>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pożyczek pomostowych, </w:t>
      </w:r>
    </w:p>
    <w:p w14:paraId="111C4E17" w14:textId="77777777" w:rsidR="00C774ED" w:rsidRPr="00F335F7" w:rsidRDefault="00C774ED" w:rsidP="00614220">
      <w:pPr>
        <w:pStyle w:val="Akapitzlist"/>
        <w:numPr>
          <w:ilvl w:val="0"/>
          <w:numId w:val="39"/>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 xml:space="preserve">bezzwrotnych dotacji, </w:t>
      </w:r>
    </w:p>
    <w:p w14:paraId="7273D167" w14:textId="77777777" w:rsidR="00C774ED" w:rsidRPr="00F335F7" w:rsidRDefault="007D6E4B" w:rsidP="00614220">
      <w:pPr>
        <w:pStyle w:val="Akapitzlist"/>
        <w:numPr>
          <w:ilvl w:val="0"/>
          <w:numId w:val="39"/>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przekazywania środków pańs</w:t>
      </w:r>
      <w:r w:rsidR="00C774ED" w:rsidRPr="00F335F7">
        <w:rPr>
          <w:rFonts w:ascii="Segoe UI Semilight" w:hAnsi="Segoe UI Semilight" w:cs="Segoe UI Semilight"/>
          <w:sz w:val="20"/>
        </w:rPr>
        <w:t xml:space="preserve">twowym jednostkom budżetowym, </w:t>
      </w:r>
    </w:p>
    <w:p w14:paraId="7399B9C1" w14:textId="77777777" w:rsidR="00C774ED" w:rsidRPr="00F335F7" w:rsidRDefault="007D6E4B" w:rsidP="00614220">
      <w:pPr>
        <w:pStyle w:val="Akapitzlist"/>
        <w:numPr>
          <w:ilvl w:val="0"/>
          <w:numId w:val="39"/>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dopłat do oprocentowania kredytów i pożyczek zaciąg</w:t>
      </w:r>
      <w:r w:rsidR="00C774ED" w:rsidRPr="00F335F7">
        <w:rPr>
          <w:rFonts w:ascii="Segoe UI Semilight" w:hAnsi="Segoe UI Semilight" w:cs="Segoe UI Semilight"/>
          <w:sz w:val="20"/>
        </w:rPr>
        <w:t xml:space="preserve">anych w bankach komercyjnych, </w:t>
      </w:r>
    </w:p>
    <w:p w14:paraId="07D1B0D0" w14:textId="31B7CF55" w:rsidR="002A16FD" w:rsidRPr="00F335F7" w:rsidRDefault="007D6E4B" w:rsidP="00614220">
      <w:pPr>
        <w:pStyle w:val="Akapitzlist"/>
        <w:numPr>
          <w:ilvl w:val="0"/>
          <w:numId w:val="39"/>
        </w:numPr>
        <w:spacing w:line="360" w:lineRule="auto"/>
        <w:jc w:val="both"/>
        <w:rPr>
          <w:rFonts w:ascii="Segoe UI Semilight" w:hAnsi="Segoe UI Semilight" w:cs="Segoe UI Semilight"/>
          <w:sz w:val="20"/>
        </w:rPr>
      </w:pPr>
      <w:r w:rsidRPr="00F335F7">
        <w:rPr>
          <w:rFonts w:ascii="Segoe UI Semilight" w:hAnsi="Segoe UI Semilight" w:cs="Segoe UI Semilight"/>
          <w:sz w:val="20"/>
        </w:rPr>
        <w:t>częściowej spłaty kapitału kredytu bankowego.</w:t>
      </w:r>
    </w:p>
    <w:p w14:paraId="0417CE07" w14:textId="0DC67E48" w:rsidR="002A16FD" w:rsidRPr="009318EC" w:rsidRDefault="009318EC" w:rsidP="008214EE">
      <w:pPr>
        <w:spacing w:line="360" w:lineRule="auto"/>
        <w:jc w:val="both"/>
        <w:rPr>
          <w:rFonts w:ascii="Segoe UI Semilight" w:hAnsi="Segoe UI Semilight" w:cs="Segoe UI Semilight"/>
          <w:sz w:val="20"/>
        </w:rPr>
      </w:pPr>
      <w:r w:rsidRPr="009318EC">
        <w:rPr>
          <w:rFonts w:ascii="Segoe UI Semilight" w:hAnsi="Segoe UI Semilight" w:cs="Segoe UI Semilight"/>
          <w:sz w:val="20"/>
        </w:rPr>
        <w:t>Programy w roku 2018 dla JST:</w:t>
      </w:r>
    </w:p>
    <w:p w14:paraId="6EA3C539" w14:textId="77777777" w:rsidR="009318EC" w:rsidRPr="009318EC" w:rsidRDefault="009318EC" w:rsidP="009B46FF">
      <w:pPr>
        <w:pStyle w:val="Akapitzlist"/>
        <w:numPr>
          <w:ilvl w:val="0"/>
          <w:numId w:val="50"/>
        </w:numPr>
        <w:spacing w:line="360" w:lineRule="auto"/>
        <w:jc w:val="both"/>
        <w:rPr>
          <w:rFonts w:ascii="Segoe UI Semilight" w:hAnsi="Segoe UI Semilight" w:cs="Segoe UI Semilight"/>
          <w:sz w:val="20"/>
        </w:rPr>
      </w:pPr>
      <w:r w:rsidRPr="009318EC">
        <w:rPr>
          <w:rFonts w:ascii="Segoe UI Semilight" w:hAnsi="Segoe UI Semilight" w:cs="Segoe UI Semilight"/>
          <w:sz w:val="20"/>
        </w:rPr>
        <w:t>OA-1 Ograniczenie emisji zanieczyszczeń do powietrza, zmniejszenie zużycia energii cieplnej oraz wykorzystanie odnawialnych źródeł energii</w:t>
      </w:r>
    </w:p>
    <w:p w14:paraId="263C3702" w14:textId="1D905670" w:rsidR="00E72E4B" w:rsidRPr="00F20A0E" w:rsidRDefault="009318EC" w:rsidP="009B46FF">
      <w:pPr>
        <w:pStyle w:val="Akapitzlist"/>
        <w:numPr>
          <w:ilvl w:val="0"/>
          <w:numId w:val="50"/>
        </w:numPr>
        <w:spacing w:line="360" w:lineRule="auto"/>
        <w:jc w:val="both"/>
        <w:rPr>
          <w:rFonts w:ascii="Segoe UI Semilight" w:hAnsi="Segoe UI Semilight" w:cs="Segoe UI Semilight"/>
          <w:sz w:val="20"/>
        </w:rPr>
      </w:pPr>
      <w:r w:rsidRPr="009318EC">
        <w:rPr>
          <w:rFonts w:ascii="Segoe UI Semilight" w:hAnsi="Segoe UI Semilight" w:cs="Segoe UI Semilight"/>
          <w:sz w:val="20"/>
        </w:rPr>
        <w:t>OA-2 Modernizacja oświetlenia elektrycznego</w:t>
      </w:r>
    </w:p>
    <w:p w14:paraId="6C66F7D6" w14:textId="5128D33A" w:rsidR="006D1109" w:rsidRPr="00F20A0E" w:rsidRDefault="00AE518A" w:rsidP="008214EE">
      <w:pPr>
        <w:spacing w:line="360" w:lineRule="auto"/>
        <w:jc w:val="both"/>
        <w:rPr>
          <w:rFonts w:ascii="Segoe UI Semilight" w:hAnsi="Segoe UI Semilight" w:cs="Segoe UI Semilight"/>
          <w:color w:val="4472C4" w:themeColor="accent5"/>
          <w:sz w:val="20"/>
        </w:rPr>
      </w:pPr>
      <w:r w:rsidRPr="00F20A0E">
        <w:rPr>
          <w:rFonts w:ascii="Segoe UI Semilight" w:hAnsi="Segoe UI Semilight" w:cs="Segoe UI Semilight"/>
          <w:b/>
          <w:color w:val="4472C4" w:themeColor="accent5"/>
          <w:sz w:val="20"/>
        </w:rPr>
        <w:t>Mechanizm Finansowy Europejskiego Obszaru Gospodarczego (fundusze norweskie i fundusze EOG)</w:t>
      </w:r>
    </w:p>
    <w:p w14:paraId="453EC4B4" w14:textId="77AA41DB" w:rsidR="006D1109" w:rsidRPr="00F20A0E" w:rsidRDefault="00AE518A" w:rsidP="002B657A">
      <w:pPr>
        <w:rPr>
          <w:rFonts w:ascii="Segoe UI Semilight" w:hAnsi="Segoe UI Semilight" w:cs="Segoe UI Semilight"/>
          <w:sz w:val="20"/>
        </w:rPr>
      </w:pPr>
      <w:r w:rsidRPr="00F20A0E">
        <w:rPr>
          <w:rFonts w:ascii="Segoe UI Semilight" w:hAnsi="Segoe UI Semilight" w:cs="Segoe UI Semilight"/>
          <w:sz w:val="20"/>
        </w:rPr>
        <w:t>Obszary wsparcia</w:t>
      </w:r>
    </w:p>
    <w:p w14:paraId="59AD629F" w14:textId="07B499DD" w:rsidR="00AE518A" w:rsidRPr="00F20A0E" w:rsidRDefault="00AE518A" w:rsidP="002B657A">
      <w:pPr>
        <w:rPr>
          <w:rFonts w:ascii="Segoe UI Semilight" w:hAnsi="Segoe UI Semilight" w:cs="Segoe UI Semilight"/>
          <w:b/>
          <w:sz w:val="20"/>
        </w:rPr>
      </w:pPr>
      <w:r w:rsidRPr="00F20A0E">
        <w:rPr>
          <w:rFonts w:ascii="Segoe UI Semilight" w:hAnsi="Segoe UI Semilight" w:cs="Segoe UI Semilight"/>
          <w:b/>
          <w:sz w:val="20"/>
        </w:rPr>
        <w:t>Oszczędzanie energii i promowanie odnawialnych źródeł energii</w:t>
      </w:r>
    </w:p>
    <w:p w14:paraId="161A9814" w14:textId="38682CB7" w:rsidR="00AE518A" w:rsidRPr="00F20A0E" w:rsidRDefault="00AE518A" w:rsidP="00AE518A">
      <w:pPr>
        <w:spacing w:line="360" w:lineRule="auto"/>
        <w:jc w:val="both"/>
        <w:rPr>
          <w:rFonts w:ascii="Segoe UI Semilight" w:hAnsi="Segoe UI Semilight" w:cs="Segoe UI Semilight"/>
          <w:sz w:val="20"/>
        </w:rPr>
      </w:pPr>
      <w:r w:rsidRPr="00F20A0E">
        <w:rPr>
          <w:rFonts w:ascii="Segoe UI Semilight" w:hAnsi="Segoe UI Semilight" w:cs="Segoe UI Semilight"/>
          <w:sz w:val="20"/>
        </w:rPr>
        <w:t>Cel: Celami programu są: redukcja emisji gazów cieplarnianych i zanieczyszczenia powietrza oraz zwiększenie udziału energii pochodzącej ze źródeł odnawialnych w ogólnym bilansie zużycia energii.</w:t>
      </w:r>
    </w:p>
    <w:p w14:paraId="35C8A4EA" w14:textId="7E07BC0B" w:rsidR="00AE518A" w:rsidRPr="00F20A0E" w:rsidRDefault="00AE518A" w:rsidP="00AE518A">
      <w:pPr>
        <w:spacing w:line="360" w:lineRule="auto"/>
        <w:rPr>
          <w:rFonts w:ascii="Segoe UI Semilight" w:hAnsi="Segoe UI Semilight" w:cs="Segoe UI Semilight"/>
          <w:sz w:val="20"/>
        </w:rPr>
      </w:pPr>
      <w:r w:rsidRPr="00F20A0E">
        <w:rPr>
          <w:rFonts w:ascii="Segoe UI Semilight" w:hAnsi="Segoe UI Semilight" w:cs="Segoe UI Semilight"/>
          <w:sz w:val="20"/>
        </w:rPr>
        <w:t>W ramach programu planowane są następujące obszary wsparcia / obszary priorytetowe:</w:t>
      </w:r>
    </w:p>
    <w:p w14:paraId="6B1C0F7B" w14:textId="77777777" w:rsidR="00AE518A" w:rsidRPr="00F20A0E" w:rsidRDefault="00AE518A" w:rsidP="00614220">
      <w:pPr>
        <w:pStyle w:val="Akapitzlist"/>
        <w:numPr>
          <w:ilvl w:val="0"/>
          <w:numId w:val="18"/>
        </w:numPr>
        <w:spacing w:line="360" w:lineRule="auto"/>
        <w:rPr>
          <w:rFonts w:ascii="Segoe UI Semilight" w:hAnsi="Segoe UI Semilight" w:cs="Segoe UI Semilight"/>
          <w:sz w:val="20"/>
        </w:rPr>
      </w:pPr>
      <w:r w:rsidRPr="00F20A0E">
        <w:rPr>
          <w:rFonts w:ascii="Segoe UI Semilight" w:hAnsi="Segoe UI Semilight" w:cs="Segoe UI Semilight"/>
          <w:sz w:val="20"/>
        </w:rPr>
        <w:t>poprawa efektywności energetycznej w budynkach,</w:t>
      </w:r>
    </w:p>
    <w:p w14:paraId="4F90238F" w14:textId="0C4571A6" w:rsidR="00AE518A" w:rsidRPr="00F20A0E" w:rsidRDefault="00AE518A" w:rsidP="00614220">
      <w:pPr>
        <w:pStyle w:val="Akapitzlist"/>
        <w:numPr>
          <w:ilvl w:val="0"/>
          <w:numId w:val="18"/>
        </w:numPr>
        <w:spacing w:line="360" w:lineRule="auto"/>
        <w:rPr>
          <w:rFonts w:ascii="Segoe UI Semilight" w:hAnsi="Segoe UI Semilight" w:cs="Segoe UI Semilight"/>
          <w:sz w:val="20"/>
        </w:rPr>
      </w:pPr>
      <w:r w:rsidRPr="00F20A0E">
        <w:rPr>
          <w:rFonts w:ascii="Segoe UI Semilight" w:hAnsi="Segoe UI Semilight" w:cs="Segoe UI Semilight"/>
          <w:sz w:val="20"/>
        </w:rPr>
        <w:t xml:space="preserve">wzrost świadomości społecznej i edukacja w zakresie efektywności energetycznej (wsparcie </w:t>
      </w:r>
      <w:r w:rsidRPr="00F20A0E">
        <w:rPr>
          <w:rFonts w:ascii="Segoe UI Semilight" w:hAnsi="Segoe UI Semilight" w:cs="Segoe UI Semilight"/>
          <w:sz w:val="20"/>
        </w:rPr>
        <w:br/>
        <w:t>w ramach projektu predefiniowanego),</w:t>
      </w:r>
    </w:p>
    <w:p w14:paraId="2EA9661D" w14:textId="0281FB3E" w:rsidR="00AE518A" w:rsidRPr="00F20A0E" w:rsidRDefault="00AE518A" w:rsidP="00614220">
      <w:pPr>
        <w:pStyle w:val="Akapitzlist"/>
        <w:numPr>
          <w:ilvl w:val="0"/>
          <w:numId w:val="18"/>
        </w:numPr>
        <w:spacing w:line="360" w:lineRule="auto"/>
        <w:rPr>
          <w:rFonts w:ascii="Segoe UI Semilight" w:hAnsi="Segoe UI Semilight" w:cs="Segoe UI Semilight"/>
          <w:sz w:val="20"/>
        </w:rPr>
      </w:pPr>
      <w:r w:rsidRPr="00F20A0E">
        <w:rPr>
          <w:rFonts w:ascii="Segoe UI Semilight" w:hAnsi="Segoe UI Semilight" w:cs="Segoe UI Semilight"/>
          <w:sz w:val="20"/>
        </w:rPr>
        <w:t>wzrost produkcji energii pochodzącej ze źródeł odnawialnych.</w:t>
      </w:r>
    </w:p>
    <w:p w14:paraId="33EF7D18" w14:textId="54A8B43D" w:rsidR="00613E36" w:rsidRPr="00F20A0E" w:rsidRDefault="00AE518A" w:rsidP="002B657A">
      <w:pPr>
        <w:rPr>
          <w:rFonts w:ascii="Segoe UI Semilight" w:hAnsi="Segoe UI Semilight" w:cs="Segoe UI Semilight"/>
          <w:sz w:val="20"/>
        </w:rPr>
      </w:pPr>
      <w:r w:rsidRPr="00F20A0E">
        <w:rPr>
          <w:rFonts w:ascii="Segoe UI Semilight" w:hAnsi="Segoe UI Semilight" w:cs="Segoe UI Semilight"/>
          <w:sz w:val="20"/>
        </w:rPr>
        <w:t>Wartość programu z funduszy EOG: 145 000 000 euro.</w:t>
      </w:r>
    </w:p>
    <w:p w14:paraId="671761C6" w14:textId="77777777" w:rsidR="008214EE" w:rsidRDefault="008214EE" w:rsidP="002B657A"/>
    <w:p w14:paraId="6CA14C91" w14:textId="755B3D9F" w:rsidR="00181EA0" w:rsidRDefault="00181EA0" w:rsidP="002B657A"/>
    <w:p w14:paraId="4857E7C2" w14:textId="12245971" w:rsidR="00181EA0" w:rsidRDefault="00181EA0" w:rsidP="002B657A"/>
    <w:p w14:paraId="1788065D" w14:textId="62BD52FD" w:rsidR="00181EA0" w:rsidRDefault="00181EA0" w:rsidP="002B657A"/>
    <w:p w14:paraId="4C7C1F6B" w14:textId="37C652D4" w:rsidR="00181EA0" w:rsidRDefault="00181EA0" w:rsidP="002B657A"/>
    <w:p w14:paraId="64CD4025" w14:textId="1F4DD001" w:rsidR="001555BE" w:rsidRDefault="001555BE" w:rsidP="002B657A"/>
    <w:p w14:paraId="79515735" w14:textId="77777777" w:rsidR="00F13049" w:rsidRPr="00814FC7" w:rsidRDefault="00F13049" w:rsidP="00F13049">
      <w:pPr>
        <w:pStyle w:val="Nagwek1"/>
        <w:jc w:val="center"/>
      </w:pPr>
      <w:bookmarkStart w:id="324" w:name="_Toc426702568"/>
      <w:bookmarkStart w:id="325" w:name="_Toc456348690"/>
      <w:bookmarkStart w:id="326" w:name="_Toc526843586"/>
      <w:r w:rsidRPr="00814FC7">
        <w:lastRenderedPageBreak/>
        <w:t>Działania/zadania i środki zaplanowane na cały okres objęty planem</w:t>
      </w:r>
      <w:bookmarkEnd w:id="324"/>
      <w:bookmarkEnd w:id="325"/>
      <w:bookmarkEnd w:id="326"/>
    </w:p>
    <w:p w14:paraId="3C14331D" w14:textId="77777777" w:rsidR="00F13049" w:rsidRDefault="00F13049" w:rsidP="002B657A"/>
    <w:p w14:paraId="51C180C7" w14:textId="77777777" w:rsidR="006D1109" w:rsidRDefault="009B2E21" w:rsidP="00614220">
      <w:pPr>
        <w:pStyle w:val="Nagwek2"/>
        <w:numPr>
          <w:ilvl w:val="0"/>
          <w:numId w:val="27"/>
        </w:numPr>
      </w:pPr>
      <w:bookmarkStart w:id="327" w:name="_Toc526843587"/>
      <w:bookmarkStart w:id="328" w:name="_GoBack"/>
      <w:bookmarkEnd w:id="328"/>
      <w:r>
        <w:t>Wykaz działań</w:t>
      </w:r>
      <w:bookmarkEnd w:id="327"/>
      <w:r>
        <w:t xml:space="preserve"> </w:t>
      </w:r>
    </w:p>
    <w:p w14:paraId="34D13453" w14:textId="3A551106" w:rsidR="00B029FA" w:rsidRPr="00EC4911" w:rsidRDefault="00B029FA" w:rsidP="00EC4911">
      <w:pPr>
        <w:spacing w:before="240" w:line="360" w:lineRule="auto"/>
        <w:jc w:val="both"/>
        <w:rPr>
          <w:rFonts w:ascii="Segoe UI Semilight" w:hAnsi="Segoe UI Semilight" w:cs="Segoe UI Semilight"/>
          <w:sz w:val="20"/>
        </w:rPr>
      </w:pPr>
      <w:r w:rsidRPr="00EC4911">
        <w:rPr>
          <w:rFonts w:ascii="Segoe UI Semilight" w:hAnsi="Segoe UI Semilight" w:cs="Segoe UI Semilight"/>
          <w:sz w:val="20"/>
        </w:rPr>
        <w:t>Dobór właściwych działań sprzyjających redukcji emisji gazów cieplarnianych i przechodzenia na gospodarkę niskoemisyjną, to kluczowy element Planu Gospodarki Niskoemisyjnej. W tym bowiem elemencie następuje przejście od diagnozy sytuacji problemowych do rekomendacji i recept sprzyjających naprawie sytuacji.</w:t>
      </w:r>
      <w:r w:rsidR="00322A0B" w:rsidRPr="00EC4911">
        <w:rPr>
          <w:rFonts w:ascii="Segoe UI Semilight" w:hAnsi="Segoe UI Semilight" w:cs="Segoe UI Semilight"/>
          <w:sz w:val="20"/>
        </w:rPr>
        <w:t xml:space="preserve"> Działania w PGN dotyczą szczebla lokalnego. </w:t>
      </w:r>
    </w:p>
    <w:p w14:paraId="4BE3755A" w14:textId="77777777" w:rsidR="00181EA0" w:rsidRPr="00EC4911" w:rsidRDefault="00181EA0" w:rsidP="00181EA0">
      <w:pPr>
        <w:rPr>
          <w:rFonts w:ascii="Segoe UI Semilight" w:hAnsi="Segoe UI Semilight" w:cs="Segoe UI Semilight"/>
          <w:sz w:val="20"/>
        </w:rPr>
      </w:pPr>
      <w:r w:rsidRPr="00EC4911">
        <w:rPr>
          <w:rFonts w:ascii="Segoe UI Semilight" w:hAnsi="Segoe UI Semilight" w:cs="Segoe UI Semilight"/>
          <w:sz w:val="20"/>
        </w:rPr>
        <w:t>Działania przedstawione są według spójnego wzorca który określa:</w:t>
      </w:r>
    </w:p>
    <w:p w14:paraId="7019E88A"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Nazwę działania,</w:t>
      </w:r>
    </w:p>
    <w:p w14:paraId="2CFAF716" w14:textId="55EEEC16"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Adresata działania</w:t>
      </w:r>
      <w:r w:rsidRPr="00EC4911">
        <w:rPr>
          <w:rFonts w:ascii="Segoe UI Semilight" w:hAnsi="Segoe UI Semilight" w:cs="Segoe UI Semilight"/>
          <w:sz w:val="20"/>
        </w:rPr>
        <w:t xml:space="preserve"> – Podmiot który będzie realizował działanie,</w:t>
      </w:r>
    </w:p>
    <w:p w14:paraId="49E3DF22" w14:textId="5D236118" w:rsidR="001555BE" w:rsidRPr="00EC4911" w:rsidRDefault="001555BE"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 xml:space="preserve">Podmiot odpowiedzialny </w:t>
      </w:r>
      <w:r w:rsidRPr="00EC4911">
        <w:rPr>
          <w:rFonts w:ascii="Segoe UI Semilight" w:hAnsi="Segoe UI Semilight" w:cs="Segoe UI Semilight"/>
          <w:sz w:val="20"/>
        </w:rPr>
        <w:t xml:space="preserve">– jednostka odpowiedzialna za przeprowadzenie działania, </w:t>
      </w:r>
    </w:p>
    <w:p w14:paraId="32E5D1B2"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Czas realizacji</w:t>
      </w:r>
      <w:r w:rsidRPr="00EC4911">
        <w:rPr>
          <w:rFonts w:ascii="Segoe UI Semilight" w:hAnsi="Segoe UI Semilight" w:cs="Segoe UI Semilight"/>
          <w:sz w:val="20"/>
        </w:rPr>
        <w:t xml:space="preserve"> – perspektywa czasowa realizacji działania,</w:t>
      </w:r>
    </w:p>
    <w:p w14:paraId="35AA772D"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Efekt ekologiczny – redukcja zużycia energii</w:t>
      </w:r>
      <w:r w:rsidRPr="00EC4911">
        <w:rPr>
          <w:rFonts w:ascii="Segoe UI Semilight" w:hAnsi="Segoe UI Semilight" w:cs="Segoe UI Semilight"/>
          <w:sz w:val="20"/>
        </w:rPr>
        <w:t xml:space="preserve"> – w przypadku działań, których efektem jest zmniejszenie zużycia energii ze źródeł konwencjonalnych, bądź produkcja energii ze źródeł odnawialnych efekt ekologiczny obliczany jest jako ilość MWh energii zaoszczędzonej/wyprodukowanej w przeciągu roku,</w:t>
      </w:r>
    </w:p>
    <w:p w14:paraId="67AAC732"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Efekt ekologiczny – redukcja emisji</w:t>
      </w:r>
      <w:r w:rsidRPr="00EC4911">
        <w:rPr>
          <w:rFonts w:ascii="Segoe UI Semilight" w:hAnsi="Segoe UI Semilight" w:cs="Segoe UI Semilight"/>
          <w:sz w:val="20"/>
        </w:rPr>
        <w:t xml:space="preserve"> – efekt działania w postaci zmniejszenia ilości CO</w:t>
      </w:r>
      <w:r w:rsidRPr="00EC4911">
        <w:rPr>
          <w:rFonts w:ascii="Segoe UI Semilight" w:hAnsi="Segoe UI Semilight" w:cs="Segoe UI Semilight"/>
          <w:sz w:val="20"/>
          <w:vertAlign w:val="subscript"/>
        </w:rPr>
        <w:t>2</w:t>
      </w:r>
      <w:r w:rsidRPr="00EC4911">
        <w:rPr>
          <w:rFonts w:ascii="Segoe UI Semilight" w:hAnsi="Segoe UI Semilight" w:cs="Segoe UI Semilight"/>
          <w:sz w:val="20"/>
        </w:rPr>
        <w:t xml:space="preserve"> emitowanego do atmosfery,</w:t>
      </w:r>
    </w:p>
    <w:p w14:paraId="1DA8BECE"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Efekt ekologiczny – wzrost produkcji energii z OZE</w:t>
      </w:r>
      <w:r w:rsidRPr="00EC4911">
        <w:rPr>
          <w:rFonts w:ascii="Segoe UI Semilight" w:hAnsi="Segoe UI Semilight" w:cs="Segoe UI Semilight"/>
          <w:sz w:val="20"/>
        </w:rPr>
        <w:t xml:space="preserve"> - efekt działania w postaci produkcji energii </w:t>
      </w:r>
      <w:r w:rsidRPr="00EC4911">
        <w:rPr>
          <w:rFonts w:ascii="Segoe UI Semilight" w:hAnsi="Segoe UI Semilight" w:cs="Segoe UI Semilight"/>
          <w:sz w:val="20"/>
        </w:rPr>
        <w:br/>
        <w:t>z OZE wyrażony w MWh,</w:t>
      </w:r>
    </w:p>
    <w:p w14:paraId="6DAC9F0E"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Szacunkowy koszt działania</w:t>
      </w:r>
      <w:r w:rsidRPr="00EC4911">
        <w:rPr>
          <w:rFonts w:ascii="Segoe UI Semilight" w:hAnsi="Segoe UI Semilight" w:cs="Segoe UI Semilight"/>
          <w:sz w:val="20"/>
        </w:rPr>
        <w:t xml:space="preserve"> – koszt realizacji działania w zaproponowanym wariancie,</w:t>
      </w:r>
    </w:p>
    <w:p w14:paraId="125EBB19"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Źródła</w:t>
      </w:r>
      <w:r w:rsidRPr="00EC4911">
        <w:rPr>
          <w:rFonts w:ascii="Segoe UI Semilight" w:hAnsi="Segoe UI Semilight" w:cs="Segoe UI Semilight"/>
          <w:sz w:val="20"/>
        </w:rPr>
        <w:t xml:space="preserve"> </w:t>
      </w:r>
      <w:r w:rsidRPr="00EC4911">
        <w:rPr>
          <w:rFonts w:ascii="Segoe UI Semilight" w:hAnsi="Segoe UI Semilight" w:cs="Segoe UI Semilight"/>
          <w:b/>
          <w:sz w:val="20"/>
        </w:rPr>
        <w:t xml:space="preserve">finansowania – </w:t>
      </w:r>
      <w:r w:rsidRPr="00EC4911">
        <w:rPr>
          <w:rFonts w:ascii="Segoe UI Semilight" w:hAnsi="Segoe UI Semilight" w:cs="Segoe UI Semilight"/>
          <w:sz w:val="20"/>
        </w:rPr>
        <w:t>możliwości pozyskania wsparcia finansowego na realizację działań,</w:t>
      </w:r>
    </w:p>
    <w:p w14:paraId="573C6DD8" w14:textId="77777777" w:rsidR="00181EA0" w:rsidRPr="00EC4911" w:rsidRDefault="00181EA0" w:rsidP="00614220">
      <w:pPr>
        <w:pStyle w:val="Akapitzlist"/>
        <w:numPr>
          <w:ilvl w:val="0"/>
          <w:numId w:val="31"/>
        </w:numPr>
        <w:spacing w:before="120" w:after="120" w:line="360" w:lineRule="auto"/>
        <w:jc w:val="both"/>
        <w:rPr>
          <w:rFonts w:ascii="Segoe UI Semilight" w:hAnsi="Segoe UI Semilight" w:cs="Segoe UI Semilight"/>
          <w:sz w:val="20"/>
        </w:rPr>
      </w:pPr>
      <w:r w:rsidRPr="00EC4911">
        <w:rPr>
          <w:rFonts w:ascii="Segoe UI Semilight" w:hAnsi="Segoe UI Semilight" w:cs="Segoe UI Semilight"/>
          <w:b/>
          <w:sz w:val="20"/>
        </w:rPr>
        <w:t>Mierniki monitorowania –</w:t>
      </w:r>
      <w:r w:rsidRPr="00EC4911">
        <w:rPr>
          <w:rFonts w:ascii="Segoe UI Semilight" w:hAnsi="Segoe UI Semilight" w:cs="Segoe UI Semilight"/>
          <w:sz w:val="20"/>
        </w:rPr>
        <w:t xml:space="preserve"> mierniki, które pozwolą na ocenę realizacji działania.</w:t>
      </w:r>
    </w:p>
    <w:p w14:paraId="444EE769" w14:textId="77777777" w:rsidR="00181EA0" w:rsidRPr="00EC4911" w:rsidRDefault="00181EA0" w:rsidP="00181EA0">
      <w:pPr>
        <w:spacing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Każde ze wskazanych działań ma charakter rekomendacji sprzyjającej osiągnięciu zamierzonych celów, stąd też zaprezentowany katalog nie może być traktowany jako zamknięte zestawienie, ale raczej jako zestaw wytycznych – standardowych wariantów możliwych do przeprowadzenia inwestycji. </w:t>
      </w:r>
    </w:p>
    <w:p w14:paraId="22108F39" w14:textId="77777777" w:rsidR="00181EA0" w:rsidRPr="00EC4911" w:rsidRDefault="00181EA0" w:rsidP="00181EA0">
      <w:pPr>
        <w:spacing w:line="360" w:lineRule="auto"/>
        <w:jc w:val="both"/>
        <w:rPr>
          <w:rFonts w:ascii="Segoe UI Semilight" w:hAnsi="Segoe UI Semilight" w:cs="Segoe UI Semilight"/>
          <w:i/>
          <w:sz w:val="20"/>
        </w:rPr>
      </w:pPr>
      <w:r w:rsidRPr="00EC4911">
        <w:rPr>
          <w:rFonts w:ascii="Segoe UI Semilight" w:hAnsi="Segoe UI Semilight" w:cs="Segoe UI Semilight"/>
          <w:i/>
          <w:sz w:val="20"/>
        </w:rPr>
        <w:t>W Planie Gospodarki Niskoemisyjnej nie przewiduje się działań związanych z odzyskiwaniem CH</w:t>
      </w:r>
      <w:r w:rsidRPr="00EC4911">
        <w:rPr>
          <w:rFonts w:ascii="Segoe UI Semilight" w:hAnsi="Segoe UI Semilight" w:cs="Segoe UI Semilight"/>
          <w:i/>
          <w:sz w:val="20"/>
          <w:vertAlign w:val="subscript"/>
        </w:rPr>
        <w:t>4</w:t>
      </w:r>
      <w:r w:rsidRPr="00EC4911">
        <w:rPr>
          <w:rFonts w:ascii="Segoe UI Semilight" w:hAnsi="Segoe UI Semilight" w:cs="Segoe UI Semilight"/>
          <w:i/>
          <w:sz w:val="20"/>
        </w:rPr>
        <w:t xml:space="preserve"> ze składowisk.</w:t>
      </w:r>
    </w:p>
    <w:p w14:paraId="03E9CCFB" w14:textId="74B4A429" w:rsidR="00181EA0" w:rsidRPr="00EC4911" w:rsidRDefault="003D26BC" w:rsidP="00B029FA">
      <w:pPr>
        <w:spacing w:line="360" w:lineRule="auto"/>
        <w:jc w:val="both"/>
        <w:rPr>
          <w:rFonts w:ascii="Segoe UI Semilight" w:hAnsi="Segoe UI Semilight" w:cs="Segoe UI Semilight"/>
          <w:i/>
          <w:sz w:val="20"/>
        </w:rPr>
      </w:pPr>
      <w:r w:rsidRPr="00EC4911">
        <w:rPr>
          <w:rFonts w:ascii="Segoe UI Semilight" w:hAnsi="Segoe UI Semilight" w:cs="Segoe UI Semilight"/>
          <w:i/>
          <w:sz w:val="20"/>
        </w:rPr>
        <w:lastRenderedPageBreak/>
        <w:t xml:space="preserve">W Planie Gospodarki Niskoemisyjnej nie będą realizowane działania inwestycyjne w zakresie produkcji energii – zakłady/instalacje do produkcji energii elektrycznej, ciepła i chłodu. </w:t>
      </w:r>
    </w:p>
    <w:p w14:paraId="549A0C84" w14:textId="7D328E17" w:rsidR="008532CC" w:rsidRPr="00EC4911" w:rsidRDefault="008532CC" w:rsidP="003E016D">
      <w:pPr>
        <w:spacing w:after="0"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W dokumencie nie zostały ujęte działania związane ze zużyciem energii w zakładach przemysłowych oraz dystrybucji ciepła, ponieważ na terenie </w:t>
      </w:r>
      <w:r w:rsidR="00EC4911">
        <w:rPr>
          <w:rFonts w:ascii="Segoe UI Semilight" w:hAnsi="Segoe UI Semilight" w:cs="Segoe UI Semilight"/>
          <w:sz w:val="20"/>
        </w:rPr>
        <w:t xml:space="preserve">gminy i miasta </w:t>
      </w:r>
      <w:r w:rsidR="00D34CF0" w:rsidRPr="00D34CF0">
        <w:rPr>
          <w:rFonts w:ascii="Segoe UI Semilight" w:hAnsi="Segoe UI Semilight" w:cs="Segoe UI Semilight"/>
          <w:sz w:val="20"/>
        </w:rPr>
        <w:t>Białobrzegi</w:t>
      </w:r>
      <w:r w:rsidRPr="00EC4911">
        <w:rPr>
          <w:rFonts w:ascii="Segoe UI Semilight" w:hAnsi="Segoe UI Semilight" w:cs="Segoe UI Semilight"/>
          <w:sz w:val="20"/>
        </w:rPr>
        <w:t xml:space="preserve"> nie występują podmioty działające </w:t>
      </w:r>
      <w:r w:rsidR="00EC4911">
        <w:rPr>
          <w:rFonts w:ascii="Segoe UI Semilight" w:hAnsi="Segoe UI Semilight" w:cs="Segoe UI Semilight"/>
          <w:sz w:val="20"/>
        </w:rPr>
        <w:br/>
      </w:r>
      <w:r w:rsidRPr="00EC4911">
        <w:rPr>
          <w:rFonts w:ascii="Segoe UI Semilight" w:hAnsi="Segoe UI Semilight" w:cs="Segoe UI Semilight"/>
          <w:sz w:val="20"/>
        </w:rPr>
        <w:t>w zakresie takiej działalności. Jednocześnie, w harmonogramie nie ujęto inwestycji z zakresu modernizacji sieci dystrybucyjnych przedsiębiorstw energetycznych oraz infrastruktury wodno – kanalizacyjnej, gdyż nie otrzymano dokładnych danych na temat planowanego efektu ekologicznego i energetycznego tychże inwestycji.</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B029FA" w:rsidRPr="00EC4911" w14:paraId="570D6EB5" w14:textId="77777777" w:rsidTr="003A03F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152567D7" w14:textId="77777777" w:rsidR="00B029FA" w:rsidRPr="00EC4911" w:rsidRDefault="00B029FA" w:rsidP="003A03FB">
            <w:pPr>
              <w:jc w:val="center"/>
              <w:rPr>
                <w:rFonts w:ascii="Segoe UI Semilight" w:hAnsi="Segoe UI Semilight" w:cs="Segoe UI Semilight"/>
                <w:color w:val="auto"/>
                <w:sz w:val="20"/>
                <w:lang w:eastAsia="pl-PL"/>
              </w:rPr>
            </w:pPr>
            <w:r w:rsidRPr="00EC4911">
              <w:rPr>
                <w:rFonts w:ascii="Segoe UI Semilight" w:hAnsi="Segoe UI Semilight" w:cs="Segoe UI Semilight"/>
                <w:bCs w:val="0"/>
                <w:color w:val="auto"/>
                <w:sz w:val="20"/>
                <w:lang w:eastAsia="pl-PL"/>
              </w:rPr>
              <w:t xml:space="preserve">Działanie I - </w:t>
            </w:r>
            <w:r w:rsidRPr="00EC4911">
              <w:rPr>
                <w:rFonts w:ascii="Segoe UI Semilight" w:hAnsi="Segoe UI Semilight" w:cs="Segoe UI Semilight"/>
                <w:color w:val="auto"/>
                <w:sz w:val="20"/>
                <w:lang w:eastAsia="pl-PL"/>
              </w:rPr>
              <w:t>Planowanie przestrzenne zorientowane na gospodarkę niskoemisyjną</w:t>
            </w:r>
          </w:p>
        </w:tc>
      </w:tr>
      <w:tr w:rsidR="00B029FA" w:rsidRPr="00EC4911" w14:paraId="73E035CC"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95CFA29"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Sektor</w:t>
            </w:r>
          </w:p>
        </w:tc>
        <w:tc>
          <w:tcPr>
            <w:tcW w:w="4510" w:type="dxa"/>
            <w:vAlign w:val="center"/>
            <w:hideMark/>
          </w:tcPr>
          <w:p w14:paraId="3EF5B9A8" w14:textId="77777777" w:rsidR="00B029FA" w:rsidRPr="00EC4911" w:rsidRDefault="00B029FA"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Międzysektorowe</w:t>
            </w:r>
          </w:p>
        </w:tc>
      </w:tr>
      <w:tr w:rsidR="00B029FA" w:rsidRPr="00EC4911" w14:paraId="09FF1E7B" w14:textId="77777777" w:rsidTr="00EC4911">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B7CD628"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Adresat Działania</w:t>
            </w:r>
          </w:p>
        </w:tc>
        <w:tc>
          <w:tcPr>
            <w:tcW w:w="4510" w:type="dxa"/>
            <w:vAlign w:val="center"/>
          </w:tcPr>
          <w:p w14:paraId="7F30B0E4" w14:textId="1789374B" w:rsidR="00B029FA" w:rsidRPr="00EC4911" w:rsidRDefault="00BB6BE0" w:rsidP="00CC4129">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 xml:space="preserve">Miasto i Gmina Białobrzegi </w:t>
            </w:r>
            <w:r w:rsidR="00EC4911" w:rsidRPr="00EC4911">
              <w:rPr>
                <w:rFonts w:ascii="Segoe UI Semilight" w:hAnsi="Segoe UI Semilight" w:cs="Segoe UI Semilight"/>
                <w:sz w:val="20"/>
                <w:lang w:eastAsia="pl-PL"/>
              </w:rPr>
              <w:t xml:space="preserve"> </w:t>
            </w:r>
          </w:p>
        </w:tc>
      </w:tr>
      <w:tr w:rsidR="00EC2F96" w:rsidRPr="00EC4911" w14:paraId="5FA991C3"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8E8E2B7" w14:textId="6925C38A" w:rsidR="00EC2F96" w:rsidRPr="00EC4911" w:rsidRDefault="00EC2F96" w:rsidP="003A03FB">
            <w:pPr>
              <w:rPr>
                <w:rFonts w:ascii="Segoe UI Semilight" w:hAnsi="Segoe UI Semilight" w:cs="Segoe UI Semilight"/>
                <w:sz w:val="20"/>
                <w:lang w:eastAsia="pl-PL"/>
              </w:rPr>
            </w:pPr>
            <w:r w:rsidRPr="00EC4911">
              <w:rPr>
                <w:rFonts w:ascii="Segoe UI Semilight" w:hAnsi="Segoe UI Semilight" w:cs="Segoe UI Semilight"/>
                <w:sz w:val="20"/>
                <w:lang w:eastAsia="pl-PL"/>
              </w:rPr>
              <w:t xml:space="preserve">Podmiot odpowiedzialny </w:t>
            </w:r>
          </w:p>
        </w:tc>
        <w:tc>
          <w:tcPr>
            <w:tcW w:w="4510" w:type="dxa"/>
            <w:vAlign w:val="center"/>
          </w:tcPr>
          <w:p w14:paraId="494E65F0" w14:textId="387070BE" w:rsidR="00EC2F96" w:rsidRPr="00EC4911" w:rsidRDefault="00BB6BE0" w:rsidP="00CC4129">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B029FA" w:rsidRPr="00EC4911" w14:paraId="02DBD5FA"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B410DB5"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Czas realizacji</w:t>
            </w:r>
          </w:p>
        </w:tc>
        <w:tc>
          <w:tcPr>
            <w:tcW w:w="4510" w:type="dxa"/>
            <w:vAlign w:val="center"/>
            <w:hideMark/>
          </w:tcPr>
          <w:p w14:paraId="29B794FF" w14:textId="5D786810" w:rsidR="00B029FA" w:rsidRPr="00EC4911" w:rsidRDefault="00576A79"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2018</w:t>
            </w:r>
            <w:r w:rsidR="00EC4911" w:rsidRPr="00EC4911">
              <w:rPr>
                <w:rFonts w:ascii="Segoe UI Semilight" w:hAnsi="Segoe UI Semilight" w:cs="Segoe UI Semilight"/>
                <w:sz w:val="20"/>
                <w:lang w:eastAsia="pl-PL"/>
              </w:rPr>
              <w:t xml:space="preserve"> - 2023</w:t>
            </w:r>
          </w:p>
        </w:tc>
      </w:tr>
      <w:tr w:rsidR="00B029FA" w:rsidRPr="00EC4911" w14:paraId="3CFC0D0B"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6AC9B68"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Efekt ekologiczny - redukcja zużycia energii [MWh/rok]</w:t>
            </w:r>
          </w:p>
        </w:tc>
        <w:tc>
          <w:tcPr>
            <w:tcW w:w="4510" w:type="dxa"/>
            <w:vAlign w:val="center"/>
          </w:tcPr>
          <w:p w14:paraId="66D2B87A" w14:textId="77777777" w:rsidR="00B029FA" w:rsidRPr="00EC4911" w:rsidRDefault="00B029FA"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w:t>
            </w:r>
          </w:p>
        </w:tc>
      </w:tr>
      <w:tr w:rsidR="00B029FA" w:rsidRPr="00EC4911" w14:paraId="3D731980"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C8D27FA"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Efekt ekologiczny - redukcja emisji [Mg CO</w:t>
            </w:r>
            <w:r w:rsidRPr="00EC4911">
              <w:rPr>
                <w:rFonts w:ascii="Segoe UI Semilight" w:hAnsi="Segoe UI Semilight" w:cs="Segoe UI Semilight"/>
                <w:bCs w:val="0"/>
                <w:sz w:val="20"/>
                <w:vertAlign w:val="subscript"/>
                <w:lang w:eastAsia="pl-PL"/>
              </w:rPr>
              <w:t>2</w:t>
            </w:r>
            <w:r w:rsidRPr="00EC4911">
              <w:rPr>
                <w:rFonts w:ascii="Segoe UI Semilight" w:hAnsi="Segoe UI Semilight" w:cs="Segoe UI Semilight"/>
                <w:bCs w:val="0"/>
                <w:sz w:val="20"/>
                <w:lang w:eastAsia="pl-PL"/>
              </w:rPr>
              <w:t>/rok]</w:t>
            </w:r>
          </w:p>
        </w:tc>
        <w:tc>
          <w:tcPr>
            <w:tcW w:w="4510" w:type="dxa"/>
            <w:vAlign w:val="center"/>
          </w:tcPr>
          <w:p w14:paraId="3E437883" w14:textId="77777777" w:rsidR="00B029FA" w:rsidRPr="00EC4911" w:rsidRDefault="00B029FA"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w:t>
            </w:r>
          </w:p>
        </w:tc>
      </w:tr>
      <w:tr w:rsidR="00B029FA" w:rsidRPr="00EC4911" w14:paraId="2769ED2D"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3A60A29"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Efekt ekologiczny – produkcja energii z OZE [MWh/rok]</w:t>
            </w:r>
          </w:p>
        </w:tc>
        <w:tc>
          <w:tcPr>
            <w:tcW w:w="4510" w:type="dxa"/>
            <w:vAlign w:val="center"/>
          </w:tcPr>
          <w:p w14:paraId="13E08563" w14:textId="77777777" w:rsidR="00B029FA" w:rsidRPr="00EC4911" w:rsidRDefault="00B029FA"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w:t>
            </w:r>
          </w:p>
        </w:tc>
      </w:tr>
      <w:tr w:rsidR="00B029FA" w:rsidRPr="00EC4911" w14:paraId="5D901A7F"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5BC9265"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Szacowany koszt działania [zł]</w:t>
            </w:r>
          </w:p>
        </w:tc>
        <w:tc>
          <w:tcPr>
            <w:tcW w:w="4510" w:type="dxa"/>
            <w:vAlign w:val="center"/>
          </w:tcPr>
          <w:p w14:paraId="4E48E543" w14:textId="77777777" w:rsidR="00B029FA" w:rsidRPr="00EC4911" w:rsidRDefault="00B029FA"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W zależności od ceny finalnej w przetargu</w:t>
            </w:r>
          </w:p>
        </w:tc>
      </w:tr>
      <w:tr w:rsidR="00B029FA" w:rsidRPr="00EC4911" w14:paraId="419DD3E5"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7C556E33"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Źródło finansowania</w:t>
            </w:r>
          </w:p>
        </w:tc>
        <w:tc>
          <w:tcPr>
            <w:tcW w:w="4510" w:type="dxa"/>
            <w:noWrap/>
            <w:vAlign w:val="center"/>
          </w:tcPr>
          <w:p w14:paraId="7471823A" w14:textId="291CAF42" w:rsidR="00B029FA" w:rsidRPr="00EC4911" w:rsidRDefault="00EC2F96"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 xml:space="preserve">Corocznie z budżetu gminy </w:t>
            </w:r>
          </w:p>
        </w:tc>
      </w:tr>
      <w:tr w:rsidR="00B029FA" w:rsidRPr="00EC4911" w14:paraId="1A082E99"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5ED6D686" w14:textId="77777777" w:rsidR="00B029FA" w:rsidRPr="00EC4911" w:rsidRDefault="00B029FA" w:rsidP="003A03FB">
            <w:pPr>
              <w:rPr>
                <w:rFonts w:ascii="Segoe UI Semilight" w:hAnsi="Segoe UI Semilight" w:cs="Segoe UI Semilight"/>
                <w:bCs w:val="0"/>
                <w:sz w:val="20"/>
                <w:lang w:eastAsia="pl-PL"/>
              </w:rPr>
            </w:pPr>
            <w:r w:rsidRPr="00EC4911">
              <w:rPr>
                <w:rFonts w:ascii="Segoe UI Semilight" w:hAnsi="Segoe UI Semilight" w:cs="Segoe UI Semilight"/>
                <w:bCs w:val="0"/>
                <w:sz w:val="20"/>
                <w:lang w:eastAsia="pl-PL"/>
              </w:rPr>
              <w:t>Mierniki monitorowania</w:t>
            </w:r>
          </w:p>
        </w:tc>
        <w:tc>
          <w:tcPr>
            <w:tcW w:w="4510" w:type="dxa"/>
            <w:noWrap/>
            <w:vAlign w:val="center"/>
          </w:tcPr>
          <w:p w14:paraId="72F0C6D1" w14:textId="6E5A2EE3" w:rsidR="00B029FA" w:rsidRPr="00EC4911" w:rsidRDefault="00B029FA"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EC4911">
              <w:rPr>
                <w:rFonts w:ascii="Segoe UI Semilight" w:hAnsi="Segoe UI Semilight" w:cs="Segoe UI Semilight"/>
                <w:sz w:val="20"/>
                <w:lang w:eastAsia="pl-PL"/>
              </w:rPr>
              <w:t>Liczba dokumentów uwzględniających zapisy dotyczące planowania przestrzennego zorientowanego na gospodarkę niskoemisyjną</w:t>
            </w:r>
          </w:p>
        </w:tc>
      </w:tr>
    </w:tbl>
    <w:p w14:paraId="5E30E4DF" w14:textId="48F67110" w:rsidR="00B029FA" w:rsidRDefault="00B029FA" w:rsidP="00B029FA">
      <w:pPr>
        <w:spacing w:line="360" w:lineRule="auto"/>
        <w:jc w:val="both"/>
      </w:pPr>
    </w:p>
    <w:p w14:paraId="315C3FA2" w14:textId="43459AB3" w:rsidR="00B029FA" w:rsidRDefault="00B029FA" w:rsidP="00B029FA">
      <w:pPr>
        <w:spacing w:line="360" w:lineRule="auto"/>
        <w:jc w:val="both"/>
      </w:pPr>
    </w:p>
    <w:p w14:paraId="7091591C" w14:textId="5BCEDB68" w:rsidR="00B029FA" w:rsidRPr="00EC4911" w:rsidRDefault="00B029FA" w:rsidP="00B029FA">
      <w:pPr>
        <w:spacing w:after="0"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Działanie dotyczy wprowadzania do dokumentów planistycznych wymogów w zakresie efektywności energetycznej zarówno dla nowobudowanych, jak i remontowanych budynków. Między innymi poprzez takie działania jak: </w:t>
      </w:r>
    </w:p>
    <w:p w14:paraId="131483DB" w14:textId="7F9A4CAF" w:rsidR="00B029FA" w:rsidRPr="00EC4911" w:rsidRDefault="00B029FA" w:rsidP="00614220">
      <w:pPr>
        <w:pStyle w:val="Akapitzlist"/>
        <w:numPr>
          <w:ilvl w:val="0"/>
          <w:numId w:val="23"/>
        </w:numPr>
        <w:spacing w:after="0"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Wdrożenie w nowo powstające dokumenty z zakresu planowania przestrzennego gminy </w:t>
      </w:r>
      <w:r w:rsidR="003D19B4">
        <w:rPr>
          <w:rFonts w:ascii="Segoe UI Semilight" w:hAnsi="Segoe UI Semilight" w:cs="Segoe UI Semilight"/>
          <w:sz w:val="20"/>
        </w:rPr>
        <w:t xml:space="preserve">Białobrzegi </w:t>
      </w:r>
      <w:r w:rsidRPr="00EC4911">
        <w:rPr>
          <w:rFonts w:ascii="Segoe UI Semilight" w:hAnsi="Segoe UI Semilight" w:cs="Segoe UI Semilight"/>
          <w:sz w:val="20"/>
        </w:rPr>
        <w:t>polityki urbanistycznej ukierunkowanej na wielofunkcyjność zabudowy, poprzez efektywne wykorzystanie przestrzeni gminy, wyznaczenie nowych funkcji dla wymagających rewitalizacji i nowego zagospodarowania terenów poprzemysłowych oraz przeciwdziałanie procesowi eksurbanizacji.</w:t>
      </w:r>
    </w:p>
    <w:p w14:paraId="151325A1" w14:textId="77777777" w:rsidR="00B029FA" w:rsidRPr="00EC4911" w:rsidRDefault="00B029FA" w:rsidP="00614220">
      <w:pPr>
        <w:pStyle w:val="Akapitzlist"/>
        <w:numPr>
          <w:ilvl w:val="0"/>
          <w:numId w:val="23"/>
        </w:numPr>
        <w:spacing w:after="0" w:line="360" w:lineRule="auto"/>
        <w:jc w:val="both"/>
        <w:rPr>
          <w:rFonts w:ascii="Segoe UI Semilight" w:hAnsi="Segoe UI Semilight" w:cs="Segoe UI Semilight"/>
          <w:sz w:val="20"/>
        </w:rPr>
      </w:pPr>
      <w:r w:rsidRPr="00EC4911">
        <w:rPr>
          <w:rFonts w:ascii="Segoe UI Semilight" w:hAnsi="Segoe UI Semilight" w:cs="Segoe UI Semilight"/>
          <w:sz w:val="20"/>
        </w:rPr>
        <w:t>Wyznaczenie w dokumentach planistycznych przestrzeni niezbędnej pod stworzenie infrastruktury rowerowej oaz spacerowej zapewniającej gęstą sieć dobrze utrzymanych tras.</w:t>
      </w:r>
    </w:p>
    <w:p w14:paraId="1A974664" w14:textId="77777777" w:rsidR="00B029FA" w:rsidRPr="00EC4911" w:rsidRDefault="00B029FA" w:rsidP="00614220">
      <w:pPr>
        <w:pStyle w:val="Akapitzlist"/>
        <w:numPr>
          <w:ilvl w:val="0"/>
          <w:numId w:val="23"/>
        </w:numPr>
        <w:spacing w:after="0" w:line="360" w:lineRule="auto"/>
        <w:jc w:val="both"/>
        <w:rPr>
          <w:rFonts w:ascii="Segoe UI Semilight" w:hAnsi="Segoe UI Semilight" w:cs="Segoe UI Semilight"/>
          <w:sz w:val="20"/>
        </w:rPr>
      </w:pPr>
      <w:r w:rsidRPr="00EC4911">
        <w:rPr>
          <w:rFonts w:ascii="Segoe UI Semilight" w:hAnsi="Segoe UI Semilight" w:cs="Segoe UI Semilight"/>
          <w:sz w:val="20"/>
        </w:rPr>
        <w:t xml:space="preserve">Formułowanie w dokumentach nowopowstających oraz aktualizacjach przepisów gminnych </w:t>
      </w:r>
      <w:r w:rsidRPr="00EC4911">
        <w:rPr>
          <w:rFonts w:ascii="Segoe UI Semilight" w:hAnsi="Segoe UI Semilight" w:cs="Segoe UI Semilight"/>
          <w:sz w:val="20"/>
        </w:rPr>
        <w:br/>
        <w:t xml:space="preserve">w sposób niehamujący wzrostu efektywności wykorzystania energii oraz odnawialnych źródeł </w:t>
      </w:r>
      <w:r w:rsidRPr="00EC4911">
        <w:rPr>
          <w:rFonts w:ascii="Segoe UI Semilight" w:hAnsi="Segoe UI Semilight" w:cs="Segoe UI Semilight"/>
          <w:sz w:val="20"/>
        </w:rPr>
        <w:lastRenderedPageBreak/>
        <w:t>energii poprzez wprowadzenie zapisów zorientowanych na wykorzystanie dostępnych odnawialnych źródeł energii (np. przez przepisy wprowadzające optymalną ekspozycję na światło słoneczne nowopowstających budynków), a także wprowadzenie do procesów planowania kryteriów energetycznych. Wdrażanie prostych i krótkotrwałych procedur wydawania zezwoleń na wykorzystanie instalacji opartych o odnawialne źródła energii.</w:t>
      </w:r>
    </w:p>
    <w:p w14:paraId="387426F2" w14:textId="77777777" w:rsidR="00B029FA" w:rsidRPr="00EC4911" w:rsidRDefault="00B029FA" w:rsidP="00614220">
      <w:pPr>
        <w:pStyle w:val="Akapitzlist"/>
        <w:numPr>
          <w:ilvl w:val="0"/>
          <w:numId w:val="23"/>
        </w:numPr>
        <w:spacing w:after="0" w:line="360" w:lineRule="auto"/>
        <w:jc w:val="both"/>
        <w:rPr>
          <w:rFonts w:ascii="Segoe UI Semilight" w:hAnsi="Segoe UI Semilight" w:cs="Segoe UI Semilight"/>
          <w:sz w:val="20"/>
        </w:rPr>
      </w:pPr>
      <w:r w:rsidRPr="00EC4911">
        <w:rPr>
          <w:rFonts w:ascii="Segoe UI Semilight" w:hAnsi="Segoe UI Semilight" w:cs="Segoe UI Semilight"/>
          <w:sz w:val="20"/>
        </w:rPr>
        <w:t>Regulacja prawna określonej liczby miejsc parkingowych dla nowych inwestycji. Zadanie obejmuje zastosowanie przepisów budowlanych, które uzależniają liczbę przyznanych miejsc parkingowych od położenia budynku oraz możliwości dojechania do niego za pomocą środków transportu publicznego.</w:t>
      </w:r>
    </w:p>
    <w:p w14:paraId="5C685657" w14:textId="6EED784F" w:rsidR="00B029FA" w:rsidRPr="00EC4911" w:rsidRDefault="00B029FA" w:rsidP="00B029FA">
      <w:pPr>
        <w:spacing w:line="360" w:lineRule="auto"/>
        <w:jc w:val="both"/>
        <w:rPr>
          <w:rFonts w:ascii="Segoe UI Semilight" w:hAnsi="Segoe UI Semilight" w:cs="Segoe UI Semilight"/>
          <w:sz w:val="20"/>
        </w:rPr>
      </w:pPr>
      <w:r w:rsidRPr="00EC4911">
        <w:rPr>
          <w:rFonts w:ascii="Segoe UI Semilight" w:hAnsi="Segoe UI Semilight" w:cs="Segoe UI Semilight"/>
          <w:sz w:val="20"/>
        </w:rPr>
        <w:t>Zadanie to w zakresie kosztów, jest niezwykle trudne do oszacowania, wynika to ze stanu obecnego planowania przestrzennego Gminy (pokrycia MPZP gminy). Jeśli gmina nie posiada MPZP, oraz studium uwarunkowań i kierunków zagospodarowania przestrzennego, to koszty związane z realizacja tych planów, są kosztowne, stąd często spotykane zjawisko realizacji MPZP w częściach - dla obszarów najbardziej istotnych np. inwestycyjnych.</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B029FA" w:rsidRPr="00EC4911" w14:paraId="133880B1" w14:textId="77777777" w:rsidTr="003A03F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2820F3DF" w14:textId="77777777" w:rsidR="00B029FA" w:rsidRPr="00EC4911" w:rsidRDefault="00B029FA" w:rsidP="003A03FB">
            <w:pPr>
              <w:jc w:val="center"/>
              <w:rPr>
                <w:rFonts w:ascii="Segoe UI Semilight" w:hAnsi="Segoe UI Semilight" w:cs="Segoe UI Semilight"/>
                <w:color w:val="auto"/>
                <w:sz w:val="20"/>
                <w:szCs w:val="20"/>
                <w:lang w:eastAsia="pl-PL"/>
              </w:rPr>
            </w:pPr>
            <w:r w:rsidRPr="00EC4911">
              <w:rPr>
                <w:rFonts w:ascii="Segoe UI Semilight" w:hAnsi="Segoe UI Semilight" w:cs="Segoe UI Semilight"/>
                <w:bCs w:val="0"/>
                <w:color w:val="auto"/>
                <w:sz w:val="20"/>
                <w:szCs w:val="20"/>
                <w:lang w:eastAsia="pl-PL"/>
              </w:rPr>
              <w:t xml:space="preserve">Działanie II - </w:t>
            </w:r>
            <w:r w:rsidRPr="00EC4911">
              <w:rPr>
                <w:rFonts w:ascii="Segoe UI Semilight" w:hAnsi="Segoe UI Semilight" w:cs="Segoe UI Semilight"/>
                <w:color w:val="auto"/>
                <w:sz w:val="20"/>
                <w:szCs w:val="20"/>
              </w:rPr>
              <w:t>Wdrożenie</w:t>
            </w:r>
            <w:r w:rsidRPr="00EC4911">
              <w:rPr>
                <w:rFonts w:ascii="Segoe UI Semilight" w:hAnsi="Segoe UI Semilight" w:cs="Segoe UI Semilight"/>
                <w:color w:val="auto"/>
                <w:sz w:val="20"/>
                <w:szCs w:val="20"/>
                <w:lang w:eastAsia="pl-PL"/>
              </w:rPr>
              <w:t xml:space="preserve"> zasad zielonych zamówień publicznych</w:t>
            </w:r>
          </w:p>
        </w:tc>
      </w:tr>
      <w:tr w:rsidR="00B029FA" w:rsidRPr="00EC4911" w14:paraId="74CD98A5"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9ADAF22"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Sektor</w:t>
            </w:r>
          </w:p>
        </w:tc>
        <w:tc>
          <w:tcPr>
            <w:tcW w:w="4510" w:type="dxa"/>
            <w:vAlign w:val="center"/>
            <w:hideMark/>
          </w:tcPr>
          <w:p w14:paraId="1724AB55" w14:textId="77777777" w:rsidR="00B029FA" w:rsidRPr="00EC4911" w:rsidRDefault="00B029FA"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Międzysektorowe</w:t>
            </w:r>
          </w:p>
        </w:tc>
      </w:tr>
      <w:tr w:rsidR="00EC4911" w:rsidRPr="00EC4911" w14:paraId="3B2DB943"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E65D7B3" w14:textId="77777777" w:rsidR="00EC4911" w:rsidRPr="00EC4911" w:rsidRDefault="00EC4911" w:rsidP="00EC4911">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Adresat Działania</w:t>
            </w:r>
          </w:p>
        </w:tc>
        <w:tc>
          <w:tcPr>
            <w:tcW w:w="4510" w:type="dxa"/>
            <w:vAlign w:val="center"/>
            <w:hideMark/>
          </w:tcPr>
          <w:p w14:paraId="741094EA" w14:textId="0669605A" w:rsidR="00EC4911" w:rsidRPr="00EC4911" w:rsidRDefault="00BB6BE0" w:rsidP="00EC491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EC4911" w:rsidRPr="00EC4911" w14:paraId="78EAA144"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F7F489A" w14:textId="738B567E" w:rsidR="00EC4911" w:rsidRPr="00EC4911" w:rsidRDefault="00EC4911" w:rsidP="00EC4911">
            <w:pPr>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 xml:space="preserve">Podmiot odpowiedzialny </w:t>
            </w:r>
          </w:p>
        </w:tc>
        <w:tc>
          <w:tcPr>
            <w:tcW w:w="4510" w:type="dxa"/>
            <w:vAlign w:val="center"/>
          </w:tcPr>
          <w:p w14:paraId="31111F4D" w14:textId="7F2662DF" w:rsidR="00EC4911" w:rsidRPr="00EC4911" w:rsidRDefault="00BB6BE0" w:rsidP="00EC491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B029FA" w:rsidRPr="00EC4911" w14:paraId="1E828DCF"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4291AAD"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Czas realizacji</w:t>
            </w:r>
          </w:p>
        </w:tc>
        <w:tc>
          <w:tcPr>
            <w:tcW w:w="4510" w:type="dxa"/>
            <w:vAlign w:val="center"/>
            <w:hideMark/>
          </w:tcPr>
          <w:p w14:paraId="17F148CD" w14:textId="6A9AC2A6" w:rsidR="00B029FA" w:rsidRPr="00EC4911" w:rsidRDefault="00576A79"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2018</w:t>
            </w:r>
            <w:r w:rsidR="00EC4911" w:rsidRPr="00EC4911">
              <w:rPr>
                <w:rFonts w:ascii="Segoe UI Semilight" w:hAnsi="Segoe UI Semilight" w:cs="Segoe UI Semilight"/>
                <w:sz w:val="20"/>
                <w:szCs w:val="20"/>
                <w:lang w:eastAsia="pl-PL"/>
              </w:rPr>
              <w:t xml:space="preserve"> - 2023</w:t>
            </w:r>
          </w:p>
        </w:tc>
      </w:tr>
      <w:tr w:rsidR="00B029FA" w:rsidRPr="00EC4911" w14:paraId="392746B8"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186ED8F"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Efekt ekologiczny - redukcja zużycia energii [MWh/rok]</w:t>
            </w:r>
          </w:p>
        </w:tc>
        <w:tc>
          <w:tcPr>
            <w:tcW w:w="4510" w:type="dxa"/>
            <w:vAlign w:val="center"/>
          </w:tcPr>
          <w:p w14:paraId="005432A3" w14:textId="77777777" w:rsidR="00B029FA" w:rsidRPr="00EC4911" w:rsidRDefault="00B029FA"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w:t>
            </w:r>
          </w:p>
        </w:tc>
      </w:tr>
      <w:tr w:rsidR="00B029FA" w:rsidRPr="00EC4911" w14:paraId="558A457B"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2D0E0D4"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Efekt ekologiczny - redukcja emisji [Mg CO</w:t>
            </w:r>
            <w:r w:rsidRPr="00EC4911">
              <w:rPr>
                <w:rFonts w:ascii="Segoe UI Semilight" w:hAnsi="Segoe UI Semilight" w:cs="Segoe UI Semilight"/>
                <w:bCs w:val="0"/>
                <w:sz w:val="20"/>
                <w:szCs w:val="20"/>
                <w:vertAlign w:val="subscript"/>
                <w:lang w:eastAsia="pl-PL"/>
              </w:rPr>
              <w:t>2</w:t>
            </w:r>
            <w:r w:rsidRPr="00EC4911">
              <w:rPr>
                <w:rFonts w:ascii="Segoe UI Semilight" w:hAnsi="Segoe UI Semilight" w:cs="Segoe UI Semilight"/>
                <w:bCs w:val="0"/>
                <w:sz w:val="20"/>
                <w:szCs w:val="20"/>
                <w:lang w:eastAsia="pl-PL"/>
              </w:rPr>
              <w:t>/rok]</w:t>
            </w:r>
          </w:p>
        </w:tc>
        <w:tc>
          <w:tcPr>
            <w:tcW w:w="4510" w:type="dxa"/>
            <w:vAlign w:val="center"/>
          </w:tcPr>
          <w:p w14:paraId="124E0108" w14:textId="77777777" w:rsidR="00B029FA" w:rsidRPr="00EC4911" w:rsidRDefault="00B029FA"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w:t>
            </w:r>
          </w:p>
        </w:tc>
      </w:tr>
      <w:tr w:rsidR="00B029FA" w:rsidRPr="00EC4911" w14:paraId="04A3E232"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49854A7"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Efekt ekologiczny – produkcja energii z OZE [MWh/rok]</w:t>
            </w:r>
          </w:p>
        </w:tc>
        <w:tc>
          <w:tcPr>
            <w:tcW w:w="4510" w:type="dxa"/>
            <w:vAlign w:val="center"/>
          </w:tcPr>
          <w:p w14:paraId="52F463C2" w14:textId="77777777" w:rsidR="00B029FA" w:rsidRPr="00EC4911" w:rsidRDefault="00B029FA"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w:t>
            </w:r>
          </w:p>
        </w:tc>
      </w:tr>
      <w:tr w:rsidR="00B029FA" w:rsidRPr="00EC4911" w14:paraId="6D424123"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E294E0A"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Szacowany koszt działania [zł]</w:t>
            </w:r>
          </w:p>
        </w:tc>
        <w:tc>
          <w:tcPr>
            <w:tcW w:w="4510" w:type="dxa"/>
            <w:vAlign w:val="center"/>
          </w:tcPr>
          <w:p w14:paraId="31A3A01D" w14:textId="77777777" w:rsidR="00B029FA" w:rsidRPr="00EC4911" w:rsidRDefault="00B029FA"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w:t>
            </w:r>
          </w:p>
        </w:tc>
      </w:tr>
      <w:tr w:rsidR="00B029FA" w:rsidRPr="00EC4911" w14:paraId="3763C8D7" w14:textId="77777777" w:rsidTr="003A03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21C9DC4B"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Źródło finansowania</w:t>
            </w:r>
          </w:p>
        </w:tc>
        <w:tc>
          <w:tcPr>
            <w:tcW w:w="4510" w:type="dxa"/>
            <w:noWrap/>
            <w:vAlign w:val="center"/>
          </w:tcPr>
          <w:p w14:paraId="5814F765" w14:textId="62601EE0" w:rsidR="00B029FA" w:rsidRPr="00EC4911" w:rsidRDefault="00EC2F96" w:rsidP="003A03FB">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Corocznie z budżetu gminy</w:t>
            </w:r>
          </w:p>
        </w:tc>
      </w:tr>
      <w:tr w:rsidR="00B029FA" w:rsidRPr="00EC4911" w14:paraId="71767018" w14:textId="77777777" w:rsidTr="003A03FB">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0A1CB035" w14:textId="77777777" w:rsidR="00B029FA" w:rsidRPr="00EC4911" w:rsidRDefault="00B029FA" w:rsidP="003A03FB">
            <w:pPr>
              <w:rPr>
                <w:rFonts w:ascii="Segoe UI Semilight" w:hAnsi="Segoe UI Semilight" w:cs="Segoe UI Semilight"/>
                <w:bCs w:val="0"/>
                <w:sz w:val="20"/>
                <w:szCs w:val="20"/>
                <w:lang w:eastAsia="pl-PL"/>
              </w:rPr>
            </w:pPr>
            <w:r w:rsidRPr="00EC4911">
              <w:rPr>
                <w:rFonts w:ascii="Segoe UI Semilight" w:hAnsi="Segoe UI Semilight" w:cs="Segoe UI Semilight"/>
                <w:bCs w:val="0"/>
                <w:sz w:val="20"/>
                <w:szCs w:val="20"/>
                <w:lang w:eastAsia="pl-PL"/>
              </w:rPr>
              <w:t>Mierniki monitorowania</w:t>
            </w:r>
          </w:p>
        </w:tc>
        <w:tc>
          <w:tcPr>
            <w:tcW w:w="4510" w:type="dxa"/>
            <w:noWrap/>
            <w:vAlign w:val="center"/>
          </w:tcPr>
          <w:p w14:paraId="09A09B67" w14:textId="68AB61D9" w:rsidR="00B029FA" w:rsidRPr="00EC4911" w:rsidRDefault="00B029FA" w:rsidP="003A03FB">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C4911">
              <w:rPr>
                <w:rFonts w:ascii="Segoe UI Semilight" w:hAnsi="Segoe UI Semilight" w:cs="Segoe UI Semilight"/>
                <w:sz w:val="20"/>
                <w:szCs w:val="20"/>
                <w:lang w:eastAsia="pl-PL"/>
              </w:rPr>
              <w:t>Liczba zakupów w ramach zasad zielonych zamówień publicznych</w:t>
            </w:r>
          </w:p>
        </w:tc>
      </w:tr>
    </w:tbl>
    <w:p w14:paraId="09A47D23" w14:textId="71046EF4" w:rsidR="00B029FA" w:rsidRDefault="00B029FA" w:rsidP="00B029FA">
      <w:pPr>
        <w:spacing w:line="360" w:lineRule="auto"/>
        <w:jc w:val="both"/>
      </w:pPr>
    </w:p>
    <w:p w14:paraId="52216F51" w14:textId="2107571D" w:rsidR="00181EA0" w:rsidRDefault="00181EA0" w:rsidP="00B029FA">
      <w:pPr>
        <w:spacing w:line="360" w:lineRule="auto"/>
        <w:jc w:val="both"/>
      </w:pPr>
    </w:p>
    <w:p w14:paraId="24241512" w14:textId="06FA0775" w:rsidR="00181EA0" w:rsidRPr="00EC4911" w:rsidRDefault="00181EA0" w:rsidP="00181EA0">
      <w:pPr>
        <w:spacing w:line="360" w:lineRule="auto"/>
        <w:jc w:val="both"/>
        <w:rPr>
          <w:rFonts w:ascii="Segoe UI Semilight" w:hAnsi="Segoe UI Semilight" w:cs="Segoe UI Semilight"/>
          <w:sz w:val="20"/>
        </w:rPr>
      </w:pPr>
      <w:r w:rsidRPr="00EC4911">
        <w:rPr>
          <w:rFonts w:ascii="Segoe UI Semilight" w:hAnsi="Segoe UI Semilight" w:cs="Segoe UI Semilight"/>
          <w:sz w:val="20"/>
        </w:rPr>
        <w:t>Działanie dotyczy zamówień publicznych, które są kreowane w ten sposób, aby uwzględniały kryteria środowiskowe podczas nabywania dóbr i usług oraz zlecania robót, tym samym przyczyniały się do poprawy ogólnej charakterystyki zużycia energii w gminie. Efektywne energetycznie zamówienia publiczne mogą przynieść władzom i społecznościom lokalnym korzyści społeczne, ekonomiczne i środowiskowe. Efekt ograniczenia zużycia energii elektrycznej, jest uzależnion</w:t>
      </w:r>
      <w:r w:rsidR="00D53EC4" w:rsidRPr="00EC4911">
        <w:rPr>
          <w:rFonts w:ascii="Segoe UI Semilight" w:hAnsi="Segoe UI Semilight" w:cs="Segoe UI Semilight"/>
          <w:sz w:val="20"/>
        </w:rPr>
        <w:t>y od podejścia g</w:t>
      </w:r>
      <w:r w:rsidRPr="00EC4911">
        <w:rPr>
          <w:rFonts w:ascii="Segoe UI Semilight" w:hAnsi="Segoe UI Semilight" w:cs="Segoe UI Semilight"/>
          <w:sz w:val="20"/>
        </w:rPr>
        <w:t xml:space="preserve">miny </w:t>
      </w:r>
      <w:r w:rsidR="00D34CF0" w:rsidRPr="00D34CF0">
        <w:rPr>
          <w:rFonts w:ascii="Segoe UI Semilight" w:hAnsi="Segoe UI Semilight" w:cs="Segoe UI Semilight"/>
          <w:sz w:val="20"/>
        </w:rPr>
        <w:t>Białobrzegi</w:t>
      </w:r>
      <w:r w:rsidRPr="00EC4911">
        <w:rPr>
          <w:rFonts w:ascii="Segoe UI Semilight" w:hAnsi="Segoe UI Semilight" w:cs="Segoe UI Semilight"/>
          <w:sz w:val="20"/>
        </w:rPr>
        <w:t xml:space="preserve"> do działania. Koszty podjęcia takiego działania nie występują, ponieważ działanie to ma prowadzić do </w:t>
      </w:r>
      <w:r w:rsidRPr="00EC4911">
        <w:rPr>
          <w:rFonts w:ascii="Segoe UI Semilight" w:hAnsi="Segoe UI Semilight" w:cs="Segoe UI Semilight"/>
          <w:sz w:val="20"/>
        </w:rPr>
        <w:lastRenderedPageBreak/>
        <w:t xml:space="preserve">efektywnego gospodarowania zasobami (w tym: papieru, tuszu, oraz innych materiałów biurowych, czy zużycia energii elektrycznej) zatem, podjęcie działania przyniesie ograniczenie kosztów funkcjonowania Urzędu </w:t>
      </w:r>
      <w:r w:rsidR="00BB6BE0">
        <w:rPr>
          <w:rFonts w:ascii="Segoe UI Semilight" w:hAnsi="Segoe UI Semilight" w:cs="Segoe UI Semilight"/>
          <w:sz w:val="20"/>
        </w:rPr>
        <w:t>Miasta i Gminy Białobrzegi</w:t>
      </w:r>
      <w:r w:rsidRPr="00EC4911">
        <w:rPr>
          <w:rFonts w:ascii="Segoe UI Semilight" w:hAnsi="Segoe UI Semilight" w:cs="Segoe UI Semilight"/>
          <w:sz w:val="20"/>
        </w:rPr>
        <w:t>, stąd w powyższej tabeli, jak również w zbiorczej nie można uwzględnić żadnych kosztów.</w:t>
      </w:r>
    </w:p>
    <w:p w14:paraId="7BFD46DC" w14:textId="79F6337C" w:rsidR="00C62D67" w:rsidRDefault="00181EA0" w:rsidP="00181EA0">
      <w:pPr>
        <w:spacing w:line="360" w:lineRule="auto"/>
        <w:jc w:val="both"/>
        <w:rPr>
          <w:rFonts w:ascii="Segoe UI Semilight" w:hAnsi="Segoe UI Semilight" w:cs="Segoe UI Semilight"/>
          <w:sz w:val="20"/>
          <w:szCs w:val="20"/>
          <w:bdr w:val="none" w:sz="0" w:space="0" w:color="auto" w:frame="1"/>
          <w:shd w:val="clear" w:color="auto" w:fill="FFFFFF"/>
        </w:rPr>
      </w:pPr>
      <w:r w:rsidRPr="00EC4911">
        <w:rPr>
          <w:rFonts w:ascii="Segoe UI Semilight" w:hAnsi="Segoe UI Semilight" w:cs="Segoe UI Semilight"/>
          <w:sz w:val="20"/>
          <w:szCs w:val="20"/>
          <w:bdr w:val="none" w:sz="0" w:space="0" w:color="auto" w:frame="1"/>
          <w:shd w:val="clear" w:color="auto" w:fill="FFFFFF"/>
        </w:rPr>
        <w:t xml:space="preserve">W gminie obowiązuje regulamin </w:t>
      </w:r>
      <w:r w:rsidR="009D698A">
        <w:rPr>
          <w:rFonts w:ascii="Segoe UI Semilight" w:hAnsi="Segoe UI Semilight" w:cs="Segoe UI Semilight"/>
          <w:sz w:val="20"/>
          <w:szCs w:val="20"/>
          <w:bdr w:val="none" w:sz="0" w:space="0" w:color="auto" w:frame="1"/>
          <w:shd w:val="clear" w:color="auto" w:fill="FFFFFF"/>
        </w:rPr>
        <w:t>udzielania zamówień</w:t>
      </w:r>
      <w:r w:rsidRPr="00EC4911">
        <w:rPr>
          <w:rFonts w:ascii="Segoe UI Semilight" w:hAnsi="Segoe UI Semilight" w:cs="Segoe UI Semilight"/>
          <w:sz w:val="20"/>
          <w:szCs w:val="20"/>
          <w:bdr w:val="none" w:sz="0" w:space="0" w:color="auto" w:frame="1"/>
          <w:shd w:val="clear" w:color="auto" w:fill="FFFFFF"/>
        </w:rPr>
        <w:t xml:space="preserve">, ale każdorazowo przed podjęciem decyzji </w:t>
      </w:r>
      <w:r w:rsidR="009D698A">
        <w:rPr>
          <w:rFonts w:ascii="Segoe UI Semilight" w:hAnsi="Segoe UI Semilight" w:cs="Segoe UI Semilight"/>
          <w:sz w:val="20"/>
          <w:szCs w:val="20"/>
          <w:bdr w:val="none" w:sz="0" w:space="0" w:color="auto" w:frame="1"/>
          <w:shd w:val="clear" w:color="auto" w:fill="FFFFFF"/>
        </w:rPr>
        <w:br/>
      </w:r>
      <w:r w:rsidRPr="00EC4911">
        <w:rPr>
          <w:rFonts w:ascii="Segoe UI Semilight" w:hAnsi="Segoe UI Semilight" w:cs="Segoe UI Semilight"/>
          <w:sz w:val="20"/>
          <w:szCs w:val="20"/>
          <w:bdr w:val="none" w:sz="0" w:space="0" w:color="auto" w:frame="1"/>
          <w:shd w:val="clear" w:color="auto" w:fill="FFFFFF"/>
        </w:rPr>
        <w:t xml:space="preserve">o zakupie produktu lub usługi rozważana jest możliwość zastosowania kryterium ekologicznego. Gmina planuje kontynuację uwzględniania aspektu ekologicznego przy wyborze ofert, wszędzie tam gdzie jest to możliwe. Zadanie ma charakter administracyjny. Jego planowanym efektem będzie poprawa jakości powietrza w gminie </w:t>
      </w:r>
      <w:r w:rsidR="00BB6BE0">
        <w:rPr>
          <w:rFonts w:ascii="Segoe UI Semilight" w:hAnsi="Segoe UI Semilight" w:cs="Segoe UI Semilight"/>
          <w:sz w:val="20"/>
          <w:szCs w:val="20"/>
          <w:bdr w:val="none" w:sz="0" w:space="0" w:color="auto" w:frame="1"/>
          <w:shd w:val="clear" w:color="auto" w:fill="FFFFFF"/>
        </w:rPr>
        <w:t>Białobrzegi</w:t>
      </w:r>
      <w:r w:rsidR="00EC4911" w:rsidRPr="00EC4911">
        <w:rPr>
          <w:rFonts w:ascii="Segoe UI Semilight" w:hAnsi="Segoe UI Semilight" w:cs="Segoe UI Semilight"/>
          <w:sz w:val="20"/>
          <w:szCs w:val="20"/>
          <w:bdr w:val="none" w:sz="0" w:space="0" w:color="auto" w:frame="1"/>
          <w:shd w:val="clear" w:color="auto" w:fill="FFFFFF"/>
        </w:rPr>
        <w:t xml:space="preserve">. </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C62D67" w:rsidRPr="0062127D" w14:paraId="54BF79E0" w14:textId="77777777" w:rsidTr="007E7B3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3B7D6604" w14:textId="77777777" w:rsidR="00C62D67" w:rsidRPr="0062127D" w:rsidRDefault="00C62D67" w:rsidP="007E7B3E">
            <w:pPr>
              <w:jc w:val="center"/>
              <w:rPr>
                <w:rFonts w:ascii="Segoe UI Semilight" w:hAnsi="Segoe UI Semilight" w:cs="Segoe UI Semilight"/>
                <w:color w:val="auto"/>
                <w:sz w:val="20"/>
                <w:lang w:eastAsia="pl-PL"/>
              </w:rPr>
            </w:pPr>
            <w:r w:rsidRPr="0062127D">
              <w:rPr>
                <w:rFonts w:ascii="Segoe UI Semilight" w:hAnsi="Segoe UI Semilight" w:cs="Segoe UI Semilight"/>
                <w:bCs w:val="0"/>
                <w:color w:val="auto"/>
                <w:sz w:val="20"/>
                <w:lang w:eastAsia="pl-PL"/>
              </w:rPr>
              <w:t>Działanie III - Działania edukacyjne, w tym organizacja akcji społecznych związanych z efektywnością energetyczną</w:t>
            </w:r>
          </w:p>
        </w:tc>
      </w:tr>
      <w:tr w:rsidR="00C62D67" w:rsidRPr="0062127D" w14:paraId="693B55FD" w14:textId="77777777" w:rsidTr="007E7B3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0B358B8"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Sektor</w:t>
            </w:r>
          </w:p>
        </w:tc>
        <w:tc>
          <w:tcPr>
            <w:tcW w:w="4510" w:type="dxa"/>
            <w:vAlign w:val="center"/>
            <w:hideMark/>
          </w:tcPr>
          <w:p w14:paraId="0B5F7C97" w14:textId="77777777" w:rsidR="00C62D67" w:rsidRPr="0062127D" w:rsidRDefault="00C62D67" w:rsidP="007E7B3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2127D">
              <w:rPr>
                <w:rFonts w:ascii="Segoe UI Semilight" w:hAnsi="Segoe UI Semilight" w:cs="Segoe UI Semilight"/>
                <w:sz w:val="20"/>
                <w:lang w:eastAsia="pl-PL"/>
              </w:rPr>
              <w:t>Międzysektorowe</w:t>
            </w:r>
          </w:p>
        </w:tc>
      </w:tr>
      <w:tr w:rsidR="004E691F" w:rsidRPr="0062127D" w14:paraId="62844947" w14:textId="77777777" w:rsidTr="007E7B3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45EC066" w14:textId="77777777" w:rsidR="004E691F" w:rsidRPr="0062127D" w:rsidRDefault="004E691F" w:rsidP="004E691F">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Adresat Działania</w:t>
            </w:r>
          </w:p>
        </w:tc>
        <w:tc>
          <w:tcPr>
            <w:tcW w:w="4510" w:type="dxa"/>
            <w:vAlign w:val="center"/>
            <w:hideMark/>
          </w:tcPr>
          <w:p w14:paraId="6207DBB3" w14:textId="26C20D85" w:rsidR="004E691F" w:rsidRPr="0062127D" w:rsidRDefault="004E691F" w:rsidP="004E69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4E691F" w:rsidRPr="0062127D" w14:paraId="1FDDEB3C" w14:textId="77777777" w:rsidTr="007E7B3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7FC0E2D" w14:textId="77777777" w:rsidR="004E691F" w:rsidRPr="0062127D" w:rsidRDefault="004E691F" w:rsidP="004E691F">
            <w:pPr>
              <w:rPr>
                <w:rFonts w:ascii="Segoe UI Semilight" w:hAnsi="Segoe UI Semilight" w:cs="Segoe UI Semilight"/>
                <w:sz w:val="20"/>
                <w:lang w:eastAsia="pl-PL"/>
              </w:rPr>
            </w:pPr>
            <w:r w:rsidRPr="0062127D">
              <w:rPr>
                <w:rFonts w:ascii="Segoe UI Semilight" w:hAnsi="Segoe UI Semilight" w:cs="Segoe UI Semilight"/>
                <w:sz w:val="20"/>
                <w:lang w:eastAsia="pl-PL"/>
              </w:rPr>
              <w:t xml:space="preserve">Podmiot odpowiedzialny </w:t>
            </w:r>
          </w:p>
        </w:tc>
        <w:tc>
          <w:tcPr>
            <w:tcW w:w="4510" w:type="dxa"/>
            <w:vAlign w:val="center"/>
          </w:tcPr>
          <w:p w14:paraId="6BB87E9B" w14:textId="33F20322" w:rsidR="004E691F" w:rsidRPr="0062127D" w:rsidRDefault="004E691F" w:rsidP="004E69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C62D67" w:rsidRPr="0062127D" w14:paraId="3B800677" w14:textId="77777777" w:rsidTr="007E7B3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F961811"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Czas realizacji</w:t>
            </w:r>
          </w:p>
        </w:tc>
        <w:tc>
          <w:tcPr>
            <w:tcW w:w="4510" w:type="dxa"/>
            <w:vAlign w:val="center"/>
            <w:hideMark/>
          </w:tcPr>
          <w:p w14:paraId="5C2611A6" w14:textId="77777777" w:rsidR="00C62D67" w:rsidRPr="0062127D" w:rsidRDefault="00C62D67" w:rsidP="007E7B3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2127D">
              <w:rPr>
                <w:rFonts w:ascii="Segoe UI Semilight" w:hAnsi="Segoe UI Semilight" w:cs="Segoe UI Semilight"/>
                <w:sz w:val="20"/>
                <w:szCs w:val="20"/>
                <w:lang w:eastAsia="pl-PL"/>
              </w:rPr>
              <w:t>2018 - 2023</w:t>
            </w:r>
          </w:p>
        </w:tc>
      </w:tr>
      <w:tr w:rsidR="00C62D67" w:rsidRPr="0062127D" w14:paraId="0E5B9C15" w14:textId="77777777" w:rsidTr="007E7B3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984D20E"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Efekt ekologiczny - redukcja zużycia energii [MWh/rok]</w:t>
            </w:r>
          </w:p>
        </w:tc>
        <w:tc>
          <w:tcPr>
            <w:tcW w:w="4510" w:type="dxa"/>
            <w:vMerge w:val="restart"/>
            <w:vAlign w:val="center"/>
          </w:tcPr>
          <w:p w14:paraId="377B4039" w14:textId="77777777" w:rsidR="00C62D67" w:rsidRPr="0062127D" w:rsidRDefault="00C62D67" w:rsidP="007E7B3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2127D">
              <w:rPr>
                <w:rFonts w:ascii="Segoe UI Semilight" w:hAnsi="Segoe UI Semilight" w:cs="Segoe UI Semilight"/>
                <w:sz w:val="20"/>
                <w:lang w:eastAsia="pl-PL"/>
              </w:rPr>
              <w:t>Pośredni</w:t>
            </w:r>
          </w:p>
        </w:tc>
      </w:tr>
      <w:tr w:rsidR="00C62D67" w:rsidRPr="0062127D" w14:paraId="71396B6B" w14:textId="77777777" w:rsidTr="007E7B3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B7F8F25"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Efekt ekologiczny - redukcja emisji [Mg CO</w:t>
            </w:r>
            <w:r w:rsidRPr="0062127D">
              <w:rPr>
                <w:rFonts w:ascii="Segoe UI Semilight" w:hAnsi="Segoe UI Semilight" w:cs="Segoe UI Semilight"/>
                <w:bCs w:val="0"/>
                <w:sz w:val="20"/>
                <w:vertAlign w:val="subscript"/>
                <w:lang w:eastAsia="pl-PL"/>
              </w:rPr>
              <w:t>2</w:t>
            </w:r>
            <w:r w:rsidRPr="0062127D">
              <w:rPr>
                <w:rFonts w:ascii="Segoe UI Semilight" w:hAnsi="Segoe UI Semilight" w:cs="Segoe UI Semilight"/>
                <w:bCs w:val="0"/>
                <w:sz w:val="20"/>
                <w:lang w:eastAsia="pl-PL"/>
              </w:rPr>
              <w:t>/rok]</w:t>
            </w:r>
          </w:p>
        </w:tc>
        <w:tc>
          <w:tcPr>
            <w:tcW w:w="4510" w:type="dxa"/>
            <w:vMerge/>
            <w:vAlign w:val="center"/>
          </w:tcPr>
          <w:p w14:paraId="17A35D27" w14:textId="77777777" w:rsidR="00C62D67" w:rsidRPr="0062127D" w:rsidRDefault="00C62D67" w:rsidP="007E7B3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p>
        </w:tc>
      </w:tr>
      <w:tr w:rsidR="00C62D67" w:rsidRPr="0062127D" w14:paraId="4110C835" w14:textId="77777777" w:rsidTr="007E7B3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2DAE84C"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Efekt ekologiczny – produkcja energii z OZE [MWh/rok]</w:t>
            </w:r>
          </w:p>
        </w:tc>
        <w:tc>
          <w:tcPr>
            <w:tcW w:w="4510" w:type="dxa"/>
            <w:vMerge/>
            <w:vAlign w:val="center"/>
          </w:tcPr>
          <w:p w14:paraId="630E9256" w14:textId="77777777" w:rsidR="00C62D67" w:rsidRPr="0062127D" w:rsidRDefault="00C62D67" w:rsidP="007E7B3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p>
        </w:tc>
      </w:tr>
      <w:tr w:rsidR="00C62D67" w:rsidRPr="0062127D" w14:paraId="7AD13A0C" w14:textId="77777777" w:rsidTr="007E7B3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BDD605D"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Szacowany koszt działania [zł]</w:t>
            </w:r>
          </w:p>
        </w:tc>
        <w:tc>
          <w:tcPr>
            <w:tcW w:w="4510" w:type="dxa"/>
            <w:vAlign w:val="center"/>
          </w:tcPr>
          <w:p w14:paraId="36C691B9" w14:textId="77777777" w:rsidR="00C62D67" w:rsidRPr="0062127D" w:rsidRDefault="00C62D67" w:rsidP="007E7B3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2127D">
              <w:rPr>
                <w:rFonts w:ascii="Segoe UI Semilight" w:hAnsi="Segoe UI Semilight" w:cs="Segoe UI Semilight"/>
                <w:sz w:val="20"/>
                <w:lang w:eastAsia="pl-PL"/>
              </w:rPr>
              <w:t>30 000,00</w:t>
            </w:r>
          </w:p>
        </w:tc>
      </w:tr>
      <w:tr w:rsidR="00C62D67" w:rsidRPr="0062127D" w14:paraId="085D8B5C" w14:textId="77777777" w:rsidTr="007E7B3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47ACE861"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Źródło finansowania</w:t>
            </w:r>
          </w:p>
        </w:tc>
        <w:tc>
          <w:tcPr>
            <w:tcW w:w="4510" w:type="dxa"/>
            <w:noWrap/>
            <w:vAlign w:val="center"/>
          </w:tcPr>
          <w:p w14:paraId="4F5B9B31" w14:textId="77777777" w:rsidR="00C62D67" w:rsidRPr="0062127D" w:rsidRDefault="00C62D67" w:rsidP="007E7B3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2127D">
              <w:rPr>
                <w:rFonts w:ascii="Segoe UI Semilight" w:hAnsi="Segoe UI Semilight" w:cs="Segoe UI Semilight"/>
                <w:sz w:val="20"/>
                <w:lang w:eastAsia="pl-PL"/>
              </w:rPr>
              <w:t>Corocznie z budżetu gminy</w:t>
            </w:r>
          </w:p>
        </w:tc>
      </w:tr>
      <w:tr w:rsidR="00C62D67" w:rsidRPr="0062127D" w14:paraId="1B4DABCD" w14:textId="77777777" w:rsidTr="007E7B3E">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07B7F2C3" w14:textId="77777777" w:rsidR="00C62D67" w:rsidRPr="0062127D" w:rsidRDefault="00C62D67" w:rsidP="007E7B3E">
            <w:pPr>
              <w:rPr>
                <w:rFonts w:ascii="Segoe UI Semilight" w:hAnsi="Segoe UI Semilight" w:cs="Segoe UI Semilight"/>
                <w:bCs w:val="0"/>
                <w:sz w:val="20"/>
                <w:lang w:eastAsia="pl-PL"/>
              </w:rPr>
            </w:pPr>
            <w:r w:rsidRPr="0062127D">
              <w:rPr>
                <w:rFonts w:ascii="Segoe UI Semilight" w:hAnsi="Segoe UI Semilight" w:cs="Segoe UI Semilight"/>
                <w:bCs w:val="0"/>
                <w:sz w:val="20"/>
                <w:lang w:eastAsia="pl-PL"/>
              </w:rPr>
              <w:t>Mierniki monitorowania</w:t>
            </w:r>
          </w:p>
        </w:tc>
        <w:tc>
          <w:tcPr>
            <w:tcW w:w="4510" w:type="dxa"/>
            <w:noWrap/>
            <w:vAlign w:val="center"/>
          </w:tcPr>
          <w:p w14:paraId="36E8C801" w14:textId="77777777" w:rsidR="00C62D67" w:rsidRPr="0062127D" w:rsidRDefault="00C62D67" w:rsidP="007E7B3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2127D">
              <w:rPr>
                <w:rFonts w:ascii="Segoe UI Semilight" w:hAnsi="Segoe UI Semilight" w:cs="Segoe UI Semilight"/>
                <w:sz w:val="20"/>
                <w:lang w:eastAsia="pl-PL"/>
              </w:rPr>
              <w:t>Liczba zorganizowanych akcji [l. akcji/rok], liczba ulotek [szt./rok]</w:t>
            </w:r>
          </w:p>
        </w:tc>
      </w:tr>
    </w:tbl>
    <w:p w14:paraId="15EC75C1" w14:textId="4869CE56" w:rsidR="00C62D67" w:rsidRDefault="00C62D67" w:rsidP="00181EA0">
      <w:pPr>
        <w:spacing w:line="360" w:lineRule="auto"/>
        <w:jc w:val="both"/>
        <w:rPr>
          <w:rFonts w:ascii="Segoe UI Semilight" w:hAnsi="Segoe UI Semilight" w:cs="Segoe UI Semilight"/>
          <w:sz w:val="20"/>
        </w:rPr>
      </w:pPr>
    </w:p>
    <w:p w14:paraId="1E1D890B" w14:textId="310AE74E" w:rsidR="00C62D67" w:rsidRDefault="00C62D67" w:rsidP="00181EA0">
      <w:pPr>
        <w:spacing w:line="360" w:lineRule="auto"/>
        <w:jc w:val="both"/>
        <w:rPr>
          <w:rFonts w:ascii="Segoe UI Semilight" w:hAnsi="Segoe UI Semilight" w:cs="Segoe UI Semilight"/>
          <w:sz w:val="20"/>
        </w:rPr>
      </w:pPr>
    </w:p>
    <w:p w14:paraId="1D2774E2" w14:textId="798CDCED" w:rsidR="00C62D67" w:rsidRPr="0062127D" w:rsidRDefault="00C62D67" w:rsidP="00C62D67">
      <w:pPr>
        <w:spacing w:line="360" w:lineRule="auto"/>
        <w:jc w:val="both"/>
        <w:rPr>
          <w:rFonts w:ascii="Segoe UI Semilight" w:hAnsi="Segoe UI Semilight" w:cs="Segoe UI Semilight"/>
          <w:sz w:val="20"/>
        </w:rPr>
      </w:pPr>
      <w:r w:rsidRPr="0062127D">
        <w:rPr>
          <w:rFonts w:ascii="Segoe UI Semilight" w:hAnsi="Segoe UI Semilight" w:cs="Segoe UI Semilight"/>
          <w:sz w:val="20"/>
        </w:rPr>
        <w:t>Działanie obejmuje prowadzenie kampanii informacyjnych i edukacyjnych w zakresie szeroko rozumianego zrównoważonego korzystania z energii.</w:t>
      </w:r>
    </w:p>
    <w:p w14:paraId="0DBBD041" w14:textId="77777777" w:rsidR="00C62D67" w:rsidRPr="0062127D" w:rsidRDefault="00C62D67" w:rsidP="00C62D67">
      <w:pPr>
        <w:spacing w:line="360" w:lineRule="auto"/>
        <w:jc w:val="both"/>
        <w:rPr>
          <w:rFonts w:ascii="Segoe UI Semilight" w:hAnsi="Segoe UI Semilight" w:cs="Segoe UI Semilight"/>
          <w:sz w:val="20"/>
        </w:rPr>
      </w:pPr>
      <w:r w:rsidRPr="0062127D">
        <w:rPr>
          <w:rFonts w:ascii="Segoe UI Semilight" w:hAnsi="Segoe UI Semilight" w:cs="Segoe UI Semilight"/>
          <w:sz w:val="20"/>
        </w:rPr>
        <w:t xml:space="preserve">Działania powinny być realizowane konsekwentnie i cyklicznie, tak aby swoim oddziaływaniem obejmowały jak największą liczbę odbiorców. Bardzo ważnym czynnikiem jest wskazanie administracji samorządowej jako podejmującej wyzwania i dającej dobry przykład mieszkańcom. </w:t>
      </w:r>
    </w:p>
    <w:p w14:paraId="6848FF3A" w14:textId="3E5E43C4" w:rsidR="003E016D" w:rsidRDefault="00C62D67" w:rsidP="00C62D67">
      <w:pPr>
        <w:spacing w:line="360" w:lineRule="auto"/>
        <w:jc w:val="both"/>
        <w:rPr>
          <w:rFonts w:ascii="Segoe UI Semilight" w:hAnsi="Segoe UI Semilight" w:cs="Segoe UI Semilight"/>
          <w:sz w:val="20"/>
        </w:rPr>
      </w:pPr>
      <w:r w:rsidRPr="0062127D">
        <w:rPr>
          <w:rFonts w:ascii="Segoe UI Semilight" w:hAnsi="Segoe UI Semilight" w:cs="Segoe UI Semilight"/>
          <w:sz w:val="20"/>
        </w:rPr>
        <w:t xml:space="preserve">Działanie ma charakter pośredni, nie wpłynie bezpośrednio na redukcję emisji dwutlenku węgla, </w:t>
      </w:r>
      <w:r w:rsidRPr="0062127D">
        <w:rPr>
          <w:rFonts w:ascii="Segoe UI Semilight" w:hAnsi="Segoe UI Semilight" w:cs="Segoe UI Semilight"/>
          <w:sz w:val="20"/>
        </w:rPr>
        <w:br/>
        <w:t xml:space="preserve">w związku z tym efekt ekologiczny </w:t>
      </w:r>
      <w:r>
        <w:rPr>
          <w:rFonts w:ascii="Segoe UI Semilight" w:hAnsi="Segoe UI Semilight" w:cs="Segoe UI Semilight"/>
          <w:sz w:val="20"/>
        </w:rPr>
        <w:t>działania nie został wyliczony</w:t>
      </w:r>
      <w:r w:rsidR="003E016D">
        <w:rPr>
          <w:rFonts w:ascii="Segoe UI Semilight" w:hAnsi="Segoe UI Semilight" w:cs="Segoe UI Semilight"/>
          <w:sz w:val="20"/>
        </w:rPr>
        <w:t>.</w:t>
      </w:r>
    </w:p>
    <w:p w14:paraId="6D389B03" w14:textId="5A9F8380" w:rsidR="003E016D" w:rsidRPr="00EC4911" w:rsidRDefault="003E016D" w:rsidP="00C62D67">
      <w:pPr>
        <w:spacing w:line="360" w:lineRule="auto"/>
        <w:jc w:val="both"/>
        <w:rPr>
          <w:rFonts w:ascii="Segoe UI Semilight" w:hAnsi="Segoe UI Semilight" w:cs="Segoe UI Semilight"/>
          <w:sz w:val="20"/>
        </w:rPr>
        <w:sectPr w:rsidR="003E016D" w:rsidRPr="00EC4911" w:rsidSect="00C905D9">
          <w:headerReference w:type="first" r:id="rId49"/>
          <w:pgSz w:w="11906" w:h="16838"/>
          <w:pgMar w:top="1417" w:right="1417" w:bottom="1417" w:left="1417" w:header="708" w:footer="708" w:gutter="0"/>
          <w:cols w:space="708"/>
          <w:titlePg/>
          <w:docGrid w:linePitch="360"/>
        </w:sectPr>
      </w:pPr>
      <w:r w:rsidRPr="003E016D">
        <w:rPr>
          <w:rFonts w:ascii="Segoe UI Semilight" w:hAnsi="Segoe UI Semilight" w:cs="Segoe UI Semilight"/>
          <w:sz w:val="20"/>
        </w:rPr>
        <w:t xml:space="preserve">Działanie to jest spójne z założeniami Programów Ochrony Powietrza obowiązujących na terenie strefy mazowieckiej, do której przynależy gmina </w:t>
      </w:r>
      <w:r w:rsidR="005E3606">
        <w:rPr>
          <w:rFonts w:ascii="Segoe UI Semilight" w:hAnsi="Segoe UI Semilight" w:cs="Segoe UI Semilight"/>
          <w:sz w:val="20"/>
        </w:rPr>
        <w:t>Białobrzegi.</w:t>
      </w:r>
    </w:p>
    <w:p w14:paraId="3AC7D417" w14:textId="7DE94FE8" w:rsidR="000B19B2" w:rsidRPr="0062127D" w:rsidRDefault="000B19B2" w:rsidP="00331219">
      <w:pPr>
        <w:spacing w:line="360" w:lineRule="auto"/>
        <w:jc w:val="both"/>
        <w:rPr>
          <w:rFonts w:ascii="Segoe UI Semilight" w:hAnsi="Segoe UI Semilight" w:cs="Segoe UI Semilight"/>
          <w:sz w:val="20"/>
        </w:rPr>
      </w:pP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64056B" w:rsidRPr="0062127D" w14:paraId="1EEBDDB1" w14:textId="77777777" w:rsidTr="001D188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4BD0A8E3" w14:textId="28816FB8" w:rsidR="0064056B" w:rsidRPr="0062127D" w:rsidRDefault="0064056B" w:rsidP="001D1880">
            <w:pPr>
              <w:jc w:val="center"/>
              <w:rPr>
                <w:rFonts w:ascii="Segoe UI Semilight" w:hAnsi="Segoe UI Semilight" w:cs="Segoe UI Semilight"/>
                <w:color w:val="auto"/>
                <w:sz w:val="20"/>
                <w:szCs w:val="20"/>
                <w:lang w:eastAsia="pl-PL"/>
              </w:rPr>
            </w:pPr>
            <w:r w:rsidRPr="0062127D">
              <w:rPr>
                <w:rFonts w:ascii="Segoe UI Semilight" w:hAnsi="Segoe UI Semilight" w:cs="Segoe UI Semilight"/>
                <w:bCs w:val="0"/>
                <w:color w:val="auto"/>
                <w:sz w:val="20"/>
                <w:szCs w:val="20"/>
                <w:lang w:eastAsia="pl-PL"/>
              </w:rPr>
              <w:t xml:space="preserve">Działanie </w:t>
            </w:r>
            <w:r w:rsidR="002833BC" w:rsidRPr="0062127D">
              <w:rPr>
                <w:rFonts w:ascii="Segoe UI Semilight" w:hAnsi="Segoe UI Semilight" w:cs="Segoe UI Semilight"/>
                <w:bCs w:val="0"/>
                <w:color w:val="auto"/>
                <w:sz w:val="20"/>
                <w:szCs w:val="20"/>
                <w:lang w:eastAsia="pl-PL"/>
              </w:rPr>
              <w:t xml:space="preserve">IV – </w:t>
            </w:r>
            <w:r w:rsidR="002833BC" w:rsidRPr="0062127D">
              <w:rPr>
                <w:rFonts w:ascii="Segoe UI Semilight" w:hAnsi="Segoe UI Semilight" w:cs="Segoe UI Semilight"/>
                <w:color w:val="auto"/>
                <w:sz w:val="20"/>
                <w:szCs w:val="20"/>
              </w:rPr>
              <w:t>Działania</w:t>
            </w:r>
            <w:r w:rsidR="002833BC" w:rsidRPr="0062127D">
              <w:rPr>
                <w:rFonts w:ascii="Segoe UI Semilight" w:hAnsi="Segoe UI Semilight" w:cs="Segoe UI Semilight"/>
                <w:bCs w:val="0"/>
                <w:color w:val="auto"/>
                <w:sz w:val="20"/>
                <w:szCs w:val="20"/>
                <w:lang w:eastAsia="pl-PL"/>
              </w:rPr>
              <w:t xml:space="preserve"> edukacyjne związane z niskoemisyjnym transportem</w:t>
            </w:r>
          </w:p>
        </w:tc>
      </w:tr>
      <w:tr w:rsidR="0064056B" w:rsidRPr="0062127D" w14:paraId="3BB7A3CE" w14:textId="77777777" w:rsidTr="001D188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9A47EE1" w14:textId="77777777" w:rsidR="0064056B" w:rsidRPr="0062127D" w:rsidRDefault="0064056B"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Sektor</w:t>
            </w:r>
          </w:p>
        </w:tc>
        <w:tc>
          <w:tcPr>
            <w:tcW w:w="4510" w:type="dxa"/>
            <w:vAlign w:val="center"/>
            <w:hideMark/>
          </w:tcPr>
          <w:p w14:paraId="16A464B1" w14:textId="151D60FE" w:rsidR="0064056B" w:rsidRPr="0062127D" w:rsidRDefault="0064056B" w:rsidP="001D188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Transportu</w:t>
            </w:r>
          </w:p>
        </w:tc>
      </w:tr>
      <w:tr w:rsidR="004E691F" w:rsidRPr="0062127D" w14:paraId="602F9419" w14:textId="77777777" w:rsidTr="001D188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F13F6F2" w14:textId="77777777" w:rsidR="004E691F" w:rsidRPr="0062127D" w:rsidRDefault="004E691F" w:rsidP="004E691F">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Adresat Działania</w:t>
            </w:r>
          </w:p>
        </w:tc>
        <w:tc>
          <w:tcPr>
            <w:tcW w:w="4510" w:type="dxa"/>
            <w:vAlign w:val="center"/>
            <w:hideMark/>
          </w:tcPr>
          <w:p w14:paraId="0BF564FA" w14:textId="479F4AF9" w:rsidR="004E691F" w:rsidRPr="0062127D" w:rsidRDefault="004E691F" w:rsidP="004E69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4E691F" w:rsidRPr="0062127D" w14:paraId="6EB789AA" w14:textId="77777777" w:rsidTr="001D188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E9F8B60" w14:textId="2D3304E1" w:rsidR="004E691F" w:rsidRPr="0062127D" w:rsidRDefault="004E691F" w:rsidP="004E691F">
            <w:pPr>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 xml:space="preserve">Podmiot odpowiedzialny </w:t>
            </w:r>
          </w:p>
        </w:tc>
        <w:tc>
          <w:tcPr>
            <w:tcW w:w="4510" w:type="dxa"/>
            <w:vAlign w:val="center"/>
          </w:tcPr>
          <w:p w14:paraId="49B2E2E7" w14:textId="7A7FCE6F" w:rsidR="004E691F" w:rsidRPr="0062127D" w:rsidRDefault="004E691F" w:rsidP="004E69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62127D" w:rsidRPr="0062127D" w14:paraId="3A293E17" w14:textId="77777777" w:rsidTr="001D188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C5175A6" w14:textId="77777777" w:rsidR="0062127D" w:rsidRPr="0062127D" w:rsidRDefault="0062127D" w:rsidP="0062127D">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Czas realizacji</w:t>
            </w:r>
          </w:p>
        </w:tc>
        <w:tc>
          <w:tcPr>
            <w:tcW w:w="4510" w:type="dxa"/>
            <w:vAlign w:val="center"/>
            <w:hideMark/>
          </w:tcPr>
          <w:p w14:paraId="7C1B30BA" w14:textId="5E67ED4D" w:rsidR="0062127D" w:rsidRPr="0062127D" w:rsidRDefault="0062127D" w:rsidP="0062127D">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2018 - 2023</w:t>
            </w:r>
          </w:p>
        </w:tc>
      </w:tr>
      <w:tr w:rsidR="00FD7869" w:rsidRPr="0062127D" w14:paraId="2B6CF482" w14:textId="77777777" w:rsidTr="001D188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B3FCF32" w14:textId="77777777" w:rsidR="00FD7869" w:rsidRPr="0062127D" w:rsidRDefault="00FD7869"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Efekt ekologiczny - redukcja zużycia energii [MWh/rok]</w:t>
            </w:r>
          </w:p>
        </w:tc>
        <w:tc>
          <w:tcPr>
            <w:tcW w:w="4510" w:type="dxa"/>
            <w:vMerge w:val="restart"/>
            <w:vAlign w:val="center"/>
          </w:tcPr>
          <w:p w14:paraId="39FC9F02" w14:textId="733B0808" w:rsidR="00FD7869" w:rsidRPr="0062127D" w:rsidRDefault="00FD7869" w:rsidP="00C7776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Pośredni</w:t>
            </w:r>
          </w:p>
        </w:tc>
      </w:tr>
      <w:tr w:rsidR="00FD7869" w:rsidRPr="0062127D" w14:paraId="75CFD108" w14:textId="77777777" w:rsidTr="001D188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DECDE78" w14:textId="77777777" w:rsidR="00FD7869" w:rsidRPr="0062127D" w:rsidRDefault="00FD7869"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Efekt ekologiczny - redukcja emisji [Mg CO</w:t>
            </w:r>
            <w:r w:rsidRPr="0062127D">
              <w:rPr>
                <w:rFonts w:ascii="Segoe UI Semilight" w:hAnsi="Segoe UI Semilight" w:cs="Segoe UI Semilight"/>
                <w:bCs w:val="0"/>
                <w:sz w:val="20"/>
                <w:szCs w:val="20"/>
                <w:vertAlign w:val="subscript"/>
                <w:lang w:eastAsia="pl-PL"/>
              </w:rPr>
              <w:t>2</w:t>
            </w:r>
            <w:r w:rsidRPr="0062127D">
              <w:rPr>
                <w:rFonts w:ascii="Segoe UI Semilight" w:hAnsi="Segoe UI Semilight" w:cs="Segoe UI Semilight"/>
                <w:bCs w:val="0"/>
                <w:sz w:val="20"/>
                <w:szCs w:val="20"/>
                <w:lang w:eastAsia="pl-PL"/>
              </w:rPr>
              <w:t>/rok]</w:t>
            </w:r>
          </w:p>
        </w:tc>
        <w:tc>
          <w:tcPr>
            <w:tcW w:w="4510" w:type="dxa"/>
            <w:vMerge/>
            <w:vAlign w:val="center"/>
          </w:tcPr>
          <w:p w14:paraId="531F60C2" w14:textId="631D3A9B" w:rsidR="00FD7869" w:rsidRPr="0062127D" w:rsidRDefault="00FD7869" w:rsidP="00C7776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p>
        </w:tc>
      </w:tr>
      <w:tr w:rsidR="00FD7869" w:rsidRPr="0062127D" w14:paraId="7D691DD3" w14:textId="77777777" w:rsidTr="001D188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09328F3" w14:textId="77777777" w:rsidR="00FD7869" w:rsidRPr="0062127D" w:rsidRDefault="00FD7869"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Efekt ekologiczny – produkcja energii z OZE [MWh/rok]</w:t>
            </w:r>
          </w:p>
        </w:tc>
        <w:tc>
          <w:tcPr>
            <w:tcW w:w="4510" w:type="dxa"/>
            <w:vMerge/>
            <w:vAlign w:val="center"/>
          </w:tcPr>
          <w:p w14:paraId="6896D4A8" w14:textId="071FB273" w:rsidR="00FD7869" w:rsidRPr="0062127D" w:rsidRDefault="00FD7869" w:rsidP="001D188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p>
        </w:tc>
      </w:tr>
      <w:tr w:rsidR="0064056B" w:rsidRPr="0062127D" w14:paraId="05F3CD21" w14:textId="77777777" w:rsidTr="001D188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4AA1DF7" w14:textId="77777777" w:rsidR="0064056B" w:rsidRPr="0062127D" w:rsidRDefault="0064056B"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Szacunkowy koszt inwestycji [zł]</w:t>
            </w:r>
          </w:p>
        </w:tc>
        <w:tc>
          <w:tcPr>
            <w:tcW w:w="4510" w:type="dxa"/>
            <w:vAlign w:val="center"/>
          </w:tcPr>
          <w:p w14:paraId="4D4C5F60" w14:textId="22628DDE" w:rsidR="0064056B" w:rsidRPr="0062127D" w:rsidRDefault="000B19B2" w:rsidP="001D188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30 000,00</w:t>
            </w:r>
          </w:p>
        </w:tc>
      </w:tr>
      <w:tr w:rsidR="0064056B" w:rsidRPr="0062127D" w14:paraId="47E80678" w14:textId="77777777" w:rsidTr="001D188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75112A00" w14:textId="77777777" w:rsidR="0064056B" w:rsidRPr="0062127D" w:rsidRDefault="0064056B"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Źródło finansowania</w:t>
            </w:r>
          </w:p>
        </w:tc>
        <w:tc>
          <w:tcPr>
            <w:tcW w:w="4510" w:type="dxa"/>
            <w:noWrap/>
            <w:vAlign w:val="center"/>
          </w:tcPr>
          <w:p w14:paraId="2E8538FD" w14:textId="7CD913D7" w:rsidR="0064056B" w:rsidRPr="0062127D" w:rsidRDefault="002C0FA1" w:rsidP="001D188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Corocznie z budżetu gminy</w:t>
            </w:r>
          </w:p>
        </w:tc>
      </w:tr>
      <w:tr w:rsidR="0064056B" w:rsidRPr="0062127D" w14:paraId="49FACCC4" w14:textId="77777777" w:rsidTr="001D1880">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2B4D0B27" w14:textId="77777777" w:rsidR="0064056B" w:rsidRPr="0062127D" w:rsidRDefault="0064056B" w:rsidP="001D1880">
            <w:pPr>
              <w:rPr>
                <w:rFonts w:ascii="Segoe UI Semilight" w:hAnsi="Segoe UI Semilight" w:cs="Segoe UI Semilight"/>
                <w:bCs w:val="0"/>
                <w:sz w:val="20"/>
                <w:szCs w:val="20"/>
                <w:lang w:eastAsia="pl-PL"/>
              </w:rPr>
            </w:pPr>
            <w:r w:rsidRPr="0062127D">
              <w:rPr>
                <w:rFonts w:ascii="Segoe UI Semilight" w:hAnsi="Segoe UI Semilight" w:cs="Segoe UI Semilight"/>
                <w:bCs w:val="0"/>
                <w:sz w:val="20"/>
                <w:szCs w:val="20"/>
                <w:lang w:eastAsia="pl-PL"/>
              </w:rPr>
              <w:t>Mierniki monitorowania</w:t>
            </w:r>
          </w:p>
        </w:tc>
        <w:tc>
          <w:tcPr>
            <w:tcW w:w="4510" w:type="dxa"/>
            <w:noWrap/>
            <w:vAlign w:val="center"/>
          </w:tcPr>
          <w:p w14:paraId="45B19DAD" w14:textId="3284444A" w:rsidR="0064056B" w:rsidRPr="0062127D" w:rsidRDefault="001D1880" w:rsidP="001D188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62127D">
              <w:rPr>
                <w:rFonts w:ascii="Segoe UI Semilight" w:hAnsi="Segoe UI Semilight" w:cs="Segoe UI Semilight"/>
                <w:sz w:val="20"/>
                <w:szCs w:val="20"/>
                <w:lang w:eastAsia="pl-PL"/>
              </w:rPr>
              <w:t>Liczba zorganizowanych akcji [l. akcji/rok], liczba ulotek [szt./rok]</w:t>
            </w:r>
          </w:p>
        </w:tc>
      </w:tr>
    </w:tbl>
    <w:p w14:paraId="2C92412E" w14:textId="18FCCDF0" w:rsidR="00903AC9" w:rsidRDefault="00903AC9" w:rsidP="00331219">
      <w:pPr>
        <w:spacing w:line="360" w:lineRule="auto"/>
        <w:jc w:val="both"/>
        <w:rPr>
          <w:rFonts w:cs="Arial"/>
          <w:szCs w:val="20"/>
          <w:bdr w:val="none" w:sz="0" w:space="0" w:color="auto" w:frame="1"/>
          <w:shd w:val="clear" w:color="auto" w:fill="FFFFFF"/>
        </w:rPr>
      </w:pPr>
    </w:p>
    <w:p w14:paraId="2805E46C" w14:textId="77777777" w:rsidR="00C62D67" w:rsidRDefault="00C62D67" w:rsidP="000B19B2">
      <w:pPr>
        <w:jc w:val="both"/>
        <w:rPr>
          <w:rFonts w:ascii="Segoe UI Semilight" w:hAnsi="Segoe UI Semilight" w:cs="Segoe UI Semilight"/>
          <w:sz w:val="20"/>
          <w:szCs w:val="24"/>
        </w:rPr>
      </w:pPr>
    </w:p>
    <w:p w14:paraId="6569C73C" w14:textId="656D2A8A" w:rsidR="000B19B2" w:rsidRPr="0062127D" w:rsidRDefault="000B19B2" w:rsidP="000B19B2">
      <w:pPr>
        <w:jc w:val="both"/>
        <w:rPr>
          <w:rFonts w:ascii="Segoe UI Semilight" w:hAnsi="Segoe UI Semilight" w:cs="Segoe UI Semilight"/>
          <w:sz w:val="20"/>
          <w:szCs w:val="24"/>
        </w:rPr>
      </w:pPr>
      <w:r w:rsidRPr="0062127D">
        <w:rPr>
          <w:rFonts w:ascii="Segoe UI Semilight" w:hAnsi="Segoe UI Semilight" w:cs="Segoe UI Semilight"/>
          <w:sz w:val="20"/>
          <w:szCs w:val="24"/>
        </w:rPr>
        <w:t>Działanie dotyczy przeprowadzania kampanii społecznych związanych z efektywnym i ekologicznym transportem.</w:t>
      </w:r>
    </w:p>
    <w:p w14:paraId="260D366B" w14:textId="1EA3B141" w:rsidR="000B19B2" w:rsidRPr="0062127D" w:rsidRDefault="000B19B2" w:rsidP="000B19B2">
      <w:pPr>
        <w:rPr>
          <w:rFonts w:ascii="Segoe UI Semilight" w:hAnsi="Segoe UI Semilight" w:cs="Segoe UI Semilight"/>
          <w:sz w:val="20"/>
          <w:szCs w:val="24"/>
        </w:rPr>
      </w:pPr>
      <w:r w:rsidRPr="0062127D">
        <w:rPr>
          <w:rFonts w:ascii="Segoe UI Semilight" w:hAnsi="Segoe UI Semilight" w:cs="Segoe UI Semilight"/>
          <w:sz w:val="20"/>
          <w:szCs w:val="24"/>
        </w:rPr>
        <w:t>Do sposobów promocji tego typu zachowań należy m.in.:</w:t>
      </w:r>
    </w:p>
    <w:p w14:paraId="63ED76BE" w14:textId="77777777" w:rsidR="000B19B2" w:rsidRPr="0062127D" w:rsidRDefault="000B19B2" w:rsidP="00614220">
      <w:pPr>
        <w:pStyle w:val="Akapitzlist"/>
        <w:numPr>
          <w:ilvl w:val="0"/>
          <w:numId w:val="24"/>
        </w:numPr>
        <w:spacing w:before="120" w:after="120" w:line="360" w:lineRule="auto"/>
        <w:rPr>
          <w:rFonts w:ascii="Segoe UI Semilight" w:hAnsi="Segoe UI Semilight" w:cs="Segoe UI Semilight"/>
          <w:sz w:val="20"/>
          <w:szCs w:val="24"/>
        </w:rPr>
      </w:pPr>
      <w:r w:rsidRPr="0062127D">
        <w:rPr>
          <w:rFonts w:ascii="Segoe UI Semilight" w:hAnsi="Segoe UI Semilight" w:cs="Segoe UI Semilight"/>
          <w:sz w:val="20"/>
          <w:szCs w:val="24"/>
        </w:rPr>
        <w:t>broszury informacyjne,</w:t>
      </w:r>
    </w:p>
    <w:p w14:paraId="27F148FE" w14:textId="77777777" w:rsidR="000B19B2" w:rsidRPr="0062127D" w:rsidRDefault="000B19B2" w:rsidP="00614220">
      <w:pPr>
        <w:pStyle w:val="Akapitzlist"/>
        <w:numPr>
          <w:ilvl w:val="0"/>
          <w:numId w:val="24"/>
        </w:numPr>
        <w:spacing w:before="120" w:after="120" w:line="360" w:lineRule="auto"/>
        <w:rPr>
          <w:rFonts w:ascii="Segoe UI Semilight" w:hAnsi="Segoe UI Semilight" w:cs="Segoe UI Semilight"/>
          <w:sz w:val="20"/>
          <w:szCs w:val="24"/>
        </w:rPr>
      </w:pPr>
      <w:r w:rsidRPr="0062127D">
        <w:rPr>
          <w:rFonts w:ascii="Segoe UI Semilight" w:hAnsi="Segoe UI Semilight" w:cs="Segoe UI Semilight"/>
          <w:sz w:val="20"/>
          <w:szCs w:val="24"/>
        </w:rPr>
        <w:t>szkolenia z zakresu ekojazdy,</w:t>
      </w:r>
    </w:p>
    <w:p w14:paraId="2398E857" w14:textId="7444B6AC" w:rsidR="000B19B2" w:rsidRPr="0062127D" w:rsidRDefault="000B19B2" w:rsidP="00614220">
      <w:pPr>
        <w:pStyle w:val="Akapitzlist"/>
        <w:numPr>
          <w:ilvl w:val="0"/>
          <w:numId w:val="24"/>
        </w:numPr>
        <w:spacing w:before="120" w:after="120" w:line="360" w:lineRule="auto"/>
        <w:rPr>
          <w:rFonts w:ascii="Segoe UI Semilight" w:hAnsi="Segoe UI Semilight" w:cs="Segoe UI Semilight"/>
          <w:sz w:val="20"/>
          <w:szCs w:val="24"/>
        </w:rPr>
      </w:pPr>
      <w:r w:rsidRPr="0062127D">
        <w:rPr>
          <w:rFonts w:ascii="Segoe UI Semilight" w:hAnsi="Segoe UI Semilight" w:cs="Segoe UI Semilight"/>
          <w:sz w:val="20"/>
          <w:szCs w:val="24"/>
        </w:rPr>
        <w:t>plakaty,</w:t>
      </w:r>
    </w:p>
    <w:p w14:paraId="1A484759" w14:textId="7E5E0916" w:rsidR="00297E9E" w:rsidRDefault="000B19B2" w:rsidP="005E3606">
      <w:pPr>
        <w:pStyle w:val="Akapitzlist"/>
        <w:numPr>
          <w:ilvl w:val="0"/>
          <w:numId w:val="24"/>
        </w:numPr>
        <w:spacing w:before="120" w:after="0" w:line="360" w:lineRule="auto"/>
        <w:rPr>
          <w:rFonts w:ascii="Segoe UI Semilight" w:hAnsi="Segoe UI Semilight" w:cs="Segoe UI Semilight"/>
          <w:sz w:val="20"/>
          <w:szCs w:val="24"/>
        </w:rPr>
      </w:pPr>
      <w:r w:rsidRPr="0062127D">
        <w:rPr>
          <w:rFonts w:ascii="Segoe UI Semilight" w:hAnsi="Segoe UI Semilight" w:cs="Segoe UI Semilight"/>
          <w:sz w:val="20"/>
          <w:szCs w:val="24"/>
        </w:rPr>
        <w:t>spoty radiowe.</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4E691F" w:rsidRPr="0062127D" w14:paraId="216EAA05" w14:textId="77777777" w:rsidTr="0054257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2E4ED5D9" w14:textId="4EE27C35" w:rsidR="004E691F" w:rsidRPr="0062127D" w:rsidRDefault="004E691F" w:rsidP="004E691F">
            <w:pPr>
              <w:jc w:val="center"/>
              <w:rPr>
                <w:rFonts w:ascii="Segoe UI Semilight" w:hAnsi="Segoe UI Semilight" w:cs="Segoe UI Semilight"/>
                <w:color w:val="auto"/>
                <w:sz w:val="20"/>
                <w:szCs w:val="20"/>
                <w:lang w:eastAsia="pl-PL"/>
              </w:rPr>
            </w:pPr>
            <w:r w:rsidRPr="0062127D">
              <w:rPr>
                <w:rFonts w:ascii="Segoe UI Semilight" w:hAnsi="Segoe UI Semilight" w:cs="Segoe UI Semilight"/>
                <w:bCs w:val="0"/>
                <w:color w:val="auto"/>
                <w:sz w:val="20"/>
                <w:szCs w:val="20"/>
                <w:lang w:eastAsia="pl-PL"/>
              </w:rPr>
              <w:t xml:space="preserve">Działanie V – </w:t>
            </w:r>
            <w:r>
              <w:rPr>
                <w:rFonts w:ascii="Segoe UI Semilight" w:hAnsi="Segoe UI Semilight" w:cs="Segoe UI Semilight"/>
                <w:color w:val="auto"/>
                <w:sz w:val="20"/>
                <w:szCs w:val="20"/>
              </w:rPr>
              <w:t xml:space="preserve">Budowa ścieżek rowerowych </w:t>
            </w:r>
          </w:p>
        </w:tc>
      </w:tr>
      <w:tr w:rsidR="004E691F" w:rsidRPr="0062127D" w14:paraId="54B2CF5C" w14:textId="77777777" w:rsidTr="0054257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D7D4088"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Sektor</w:t>
            </w:r>
          </w:p>
        </w:tc>
        <w:tc>
          <w:tcPr>
            <w:tcW w:w="4510" w:type="dxa"/>
            <w:vAlign w:val="center"/>
            <w:hideMark/>
          </w:tcPr>
          <w:p w14:paraId="39217C85" w14:textId="77777777" w:rsidR="004E691F" w:rsidRPr="006D2394" w:rsidRDefault="004E691F" w:rsidP="0054257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6D2394">
              <w:rPr>
                <w:rFonts w:ascii="Segoe UI Semilight" w:hAnsi="Segoe UI Semilight" w:cs="Segoe UI Semilight"/>
                <w:sz w:val="20"/>
                <w:szCs w:val="20"/>
                <w:lang w:eastAsia="pl-PL"/>
              </w:rPr>
              <w:t>Transportu</w:t>
            </w:r>
          </w:p>
        </w:tc>
      </w:tr>
      <w:tr w:rsidR="004E691F" w:rsidRPr="0062127D" w14:paraId="1D4E937B" w14:textId="77777777" w:rsidTr="0054257A">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AC9DC7A"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Adresat Działania</w:t>
            </w:r>
          </w:p>
        </w:tc>
        <w:tc>
          <w:tcPr>
            <w:tcW w:w="4510" w:type="dxa"/>
            <w:vAlign w:val="center"/>
            <w:hideMark/>
          </w:tcPr>
          <w:p w14:paraId="5D1C2F47" w14:textId="77777777" w:rsidR="004E691F" w:rsidRPr="006D2394" w:rsidRDefault="004E691F" w:rsidP="0054257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6D2394">
              <w:rPr>
                <w:rFonts w:ascii="Segoe UI Semilight" w:hAnsi="Segoe UI Semilight" w:cs="Segoe UI Semilight"/>
                <w:sz w:val="20"/>
                <w:lang w:eastAsia="pl-PL"/>
              </w:rPr>
              <w:t xml:space="preserve">Miasto i Gmina Białobrzegi  </w:t>
            </w:r>
          </w:p>
        </w:tc>
      </w:tr>
      <w:tr w:rsidR="004E691F" w:rsidRPr="0062127D" w14:paraId="148E8679" w14:textId="77777777" w:rsidTr="0054257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A7CA39B" w14:textId="77777777" w:rsidR="004E691F" w:rsidRPr="006D2394" w:rsidRDefault="004E691F" w:rsidP="0054257A">
            <w:pPr>
              <w:rPr>
                <w:rFonts w:ascii="Segoe UI Semilight" w:hAnsi="Segoe UI Semilight" w:cs="Segoe UI Semilight"/>
                <w:sz w:val="20"/>
                <w:szCs w:val="20"/>
                <w:lang w:eastAsia="pl-PL"/>
              </w:rPr>
            </w:pPr>
            <w:r w:rsidRPr="006D2394">
              <w:rPr>
                <w:rFonts w:ascii="Segoe UI Semilight" w:hAnsi="Segoe UI Semilight" w:cs="Segoe UI Semilight"/>
                <w:sz w:val="20"/>
                <w:szCs w:val="20"/>
                <w:lang w:eastAsia="pl-PL"/>
              </w:rPr>
              <w:t xml:space="preserve">Podmiot odpowiedzialny </w:t>
            </w:r>
          </w:p>
        </w:tc>
        <w:tc>
          <w:tcPr>
            <w:tcW w:w="4510" w:type="dxa"/>
            <w:vAlign w:val="center"/>
          </w:tcPr>
          <w:p w14:paraId="4A9D6DEA" w14:textId="426C164E" w:rsidR="004E691F" w:rsidRPr="006D2394" w:rsidRDefault="00BA13F7" w:rsidP="0054257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lang w:eastAsia="pl-PL"/>
              </w:rPr>
              <w:t>Miasto i Gmina Białobrzegi, MZDW, GDDiKA</w:t>
            </w:r>
          </w:p>
        </w:tc>
      </w:tr>
      <w:tr w:rsidR="004E691F" w:rsidRPr="0062127D" w14:paraId="5F414DEF" w14:textId="77777777" w:rsidTr="0054257A">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AC988FA"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Czas realizacji</w:t>
            </w:r>
          </w:p>
        </w:tc>
        <w:tc>
          <w:tcPr>
            <w:tcW w:w="4510" w:type="dxa"/>
            <w:vAlign w:val="center"/>
            <w:hideMark/>
          </w:tcPr>
          <w:p w14:paraId="6098C16D" w14:textId="77777777" w:rsidR="004E691F" w:rsidRPr="006D2394" w:rsidRDefault="004E691F" w:rsidP="0054257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6D2394">
              <w:rPr>
                <w:rFonts w:ascii="Segoe UI Semilight" w:hAnsi="Segoe UI Semilight" w:cs="Segoe UI Semilight"/>
                <w:sz w:val="20"/>
                <w:szCs w:val="20"/>
                <w:lang w:eastAsia="pl-PL"/>
              </w:rPr>
              <w:t>2018 - 2023</w:t>
            </w:r>
          </w:p>
        </w:tc>
      </w:tr>
      <w:tr w:rsidR="004E691F" w:rsidRPr="0062127D" w14:paraId="38717DD8" w14:textId="77777777" w:rsidTr="0054257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757B3C5"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Efekt ekologiczny - redukcja zużycia energii [MWh/rok]</w:t>
            </w:r>
          </w:p>
        </w:tc>
        <w:tc>
          <w:tcPr>
            <w:tcW w:w="4510" w:type="dxa"/>
            <w:vAlign w:val="center"/>
          </w:tcPr>
          <w:p w14:paraId="2A9886A0" w14:textId="36E156C9" w:rsidR="004E691F" w:rsidRPr="006D2394" w:rsidRDefault="00E046E5" w:rsidP="0054257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295,91</w:t>
            </w:r>
          </w:p>
        </w:tc>
      </w:tr>
      <w:tr w:rsidR="004E691F" w:rsidRPr="0062127D" w14:paraId="1B1D826D" w14:textId="77777777" w:rsidTr="006D2394">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4F59983"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Efekt ekologiczny - redukcja emisji [Mg CO</w:t>
            </w:r>
            <w:r w:rsidRPr="006D2394">
              <w:rPr>
                <w:rFonts w:ascii="Segoe UI Semilight" w:hAnsi="Segoe UI Semilight" w:cs="Segoe UI Semilight"/>
                <w:bCs w:val="0"/>
                <w:sz w:val="20"/>
                <w:szCs w:val="20"/>
                <w:vertAlign w:val="subscript"/>
                <w:lang w:eastAsia="pl-PL"/>
              </w:rPr>
              <w:t>2</w:t>
            </w:r>
            <w:r w:rsidRPr="006D2394">
              <w:rPr>
                <w:rFonts w:ascii="Segoe UI Semilight" w:hAnsi="Segoe UI Semilight" w:cs="Segoe UI Semilight"/>
                <w:bCs w:val="0"/>
                <w:sz w:val="20"/>
                <w:szCs w:val="20"/>
                <w:lang w:eastAsia="pl-PL"/>
              </w:rPr>
              <w:t>/rok]</w:t>
            </w:r>
          </w:p>
        </w:tc>
        <w:tc>
          <w:tcPr>
            <w:tcW w:w="4510" w:type="dxa"/>
            <w:shd w:val="clear" w:color="auto" w:fill="auto"/>
            <w:vAlign w:val="center"/>
          </w:tcPr>
          <w:p w14:paraId="0D0F32D3" w14:textId="09AE0EB9" w:rsidR="004E691F" w:rsidRPr="006D2394" w:rsidRDefault="00E046E5" w:rsidP="0054257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74,35</w:t>
            </w:r>
          </w:p>
        </w:tc>
      </w:tr>
      <w:tr w:rsidR="004E691F" w:rsidRPr="0062127D" w14:paraId="56F7C147" w14:textId="77777777" w:rsidTr="0054257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62144CC"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Efekt ekologiczny – produkcja energii z OZE [MWh/rok]</w:t>
            </w:r>
          </w:p>
        </w:tc>
        <w:tc>
          <w:tcPr>
            <w:tcW w:w="4510" w:type="dxa"/>
            <w:vAlign w:val="center"/>
          </w:tcPr>
          <w:p w14:paraId="55591E99" w14:textId="6F4B8051" w:rsidR="004E691F" w:rsidRPr="006D2394" w:rsidRDefault="00E046E5" w:rsidP="0054257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w:t>
            </w:r>
          </w:p>
        </w:tc>
      </w:tr>
      <w:tr w:rsidR="004E691F" w:rsidRPr="0062127D" w14:paraId="72830497" w14:textId="77777777" w:rsidTr="0054257A">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9BE97A2"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Szacunkowy koszt inwestycji [zł]</w:t>
            </w:r>
          </w:p>
        </w:tc>
        <w:tc>
          <w:tcPr>
            <w:tcW w:w="4510" w:type="dxa"/>
            <w:vAlign w:val="center"/>
          </w:tcPr>
          <w:p w14:paraId="1FCC0FB3" w14:textId="792D6982" w:rsidR="004E691F" w:rsidRPr="006D2394" w:rsidRDefault="00BA13F7" w:rsidP="0054257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2 500 000,000</w:t>
            </w:r>
          </w:p>
        </w:tc>
      </w:tr>
      <w:tr w:rsidR="004E691F" w:rsidRPr="0062127D" w14:paraId="7F2000DE" w14:textId="77777777" w:rsidTr="0054257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27540866"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Źródło finansowania</w:t>
            </w:r>
          </w:p>
        </w:tc>
        <w:tc>
          <w:tcPr>
            <w:tcW w:w="4510" w:type="dxa"/>
            <w:noWrap/>
            <w:vAlign w:val="center"/>
          </w:tcPr>
          <w:p w14:paraId="5DD2E820" w14:textId="25772413" w:rsidR="004E691F" w:rsidRPr="006D2394" w:rsidRDefault="00BA13F7" w:rsidP="0054257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3861EE">
              <w:rPr>
                <w:rFonts w:ascii="Segoe UI Semilight" w:hAnsi="Segoe UI Semilight" w:cs="Segoe UI Semilight"/>
                <w:sz w:val="20"/>
                <w:szCs w:val="20"/>
                <w:lang w:eastAsia="pl-PL"/>
              </w:rPr>
              <w:t>RPO WM, środki własne gminy</w:t>
            </w:r>
          </w:p>
        </w:tc>
      </w:tr>
      <w:tr w:rsidR="004E691F" w:rsidRPr="0062127D" w14:paraId="669EDB4F" w14:textId="77777777" w:rsidTr="0054257A">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09CE3E69" w14:textId="77777777" w:rsidR="004E691F" w:rsidRPr="006D2394" w:rsidRDefault="004E691F" w:rsidP="0054257A">
            <w:pPr>
              <w:rPr>
                <w:rFonts w:ascii="Segoe UI Semilight" w:hAnsi="Segoe UI Semilight" w:cs="Segoe UI Semilight"/>
                <w:bCs w:val="0"/>
                <w:sz w:val="20"/>
                <w:szCs w:val="20"/>
                <w:lang w:eastAsia="pl-PL"/>
              </w:rPr>
            </w:pPr>
            <w:r w:rsidRPr="006D2394">
              <w:rPr>
                <w:rFonts w:ascii="Segoe UI Semilight" w:hAnsi="Segoe UI Semilight" w:cs="Segoe UI Semilight"/>
                <w:bCs w:val="0"/>
                <w:sz w:val="20"/>
                <w:szCs w:val="20"/>
                <w:lang w:eastAsia="pl-PL"/>
              </w:rPr>
              <w:t>Mierniki monitorowania</w:t>
            </w:r>
          </w:p>
        </w:tc>
        <w:tc>
          <w:tcPr>
            <w:tcW w:w="4510" w:type="dxa"/>
            <w:noWrap/>
            <w:vAlign w:val="center"/>
          </w:tcPr>
          <w:p w14:paraId="483CFC10" w14:textId="77777777" w:rsidR="004E691F" w:rsidRPr="006D2394" w:rsidRDefault="004E691F" w:rsidP="0054257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6D2394">
              <w:rPr>
                <w:rFonts w:ascii="Segoe UI Semilight" w:hAnsi="Segoe UI Semilight" w:cs="Segoe UI Semilight"/>
                <w:sz w:val="20"/>
                <w:szCs w:val="20"/>
                <w:lang w:eastAsia="pl-PL"/>
              </w:rPr>
              <w:t>Liczba zorganizowanych akcji [l. akcji/rok], liczba ulotek [szt./rok]</w:t>
            </w:r>
          </w:p>
        </w:tc>
      </w:tr>
    </w:tbl>
    <w:p w14:paraId="4C016B7B" w14:textId="252C2FC5" w:rsidR="00DF377F" w:rsidRPr="00DC161F" w:rsidRDefault="00DF377F" w:rsidP="002F74DC">
      <w:pPr>
        <w:spacing w:before="120" w:after="120" w:line="360" w:lineRule="auto"/>
        <w:jc w:val="both"/>
        <w:rPr>
          <w:rFonts w:ascii="Segoe UI Semilight" w:hAnsi="Segoe UI Semilight" w:cs="Segoe UI Semilight"/>
          <w:sz w:val="20"/>
          <w:szCs w:val="24"/>
        </w:rPr>
      </w:pPr>
      <w:r w:rsidRPr="00DC161F">
        <w:rPr>
          <w:rFonts w:ascii="Segoe UI Semilight" w:hAnsi="Segoe UI Semilight" w:cs="Segoe UI Semilight"/>
          <w:sz w:val="20"/>
          <w:szCs w:val="24"/>
        </w:rPr>
        <w:lastRenderedPageBreak/>
        <w:t>Na terenie gminy Białobrzegi planowana jest budowa następujących odcinków ścieżek rowerowych:</w:t>
      </w:r>
    </w:p>
    <w:p w14:paraId="798220BC" w14:textId="5208CB3D" w:rsidR="00DC161F" w:rsidRPr="00DC161F" w:rsidRDefault="00DC161F" w:rsidP="009B46FF">
      <w:pPr>
        <w:pStyle w:val="Akapitzlist"/>
        <w:numPr>
          <w:ilvl w:val="0"/>
          <w:numId w:val="57"/>
        </w:numPr>
        <w:spacing w:before="120" w:after="120" w:line="360" w:lineRule="auto"/>
        <w:jc w:val="both"/>
        <w:rPr>
          <w:rFonts w:ascii="Segoe UI Semilight" w:hAnsi="Segoe UI Semilight" w:cs="Segoe UI Semilight"/>
          <w:sz w:val="20"/>
          <w:szCs w:val="24"/>
        </w:rPr>
      </w:pPr>
      <w:r w:rsidRPr="00DC161F">
        <w:rPr>
          <w:rFonts w:ascii="Segoe UI Semilight" w:hAnsi="Segoe UI Semilight" w:cs="Segoe UI Semilight"/>
          <w:sz w:val="20"/>
          <w:szCs w:val="20"/>
        </w:rPr>
        <w:t xml:space="preserve">ścieżka rowerowa wzdłuż </w:t>
      </w:r>
      <w:r w:rsidR="00DF377F" w:rsidRPr="00DC161F">
        <w:rPr>
          <w:rFonts w:ascii="Segoe UI Semilight" w:hAnsi="Segoe UI Semilight" w:cs="Segoe UI Semilight"/>
          <w:sz w:val="20"/>
          <w:szCs w:val="20"/>
        </w:rPr>
        <w:t xml:space="preserve">DK48 od skrzyżowania z drogą powiatową 1116W </w:t>
      </w:r>
      <w:r w:rsidR="00DF377F" w:rsidRPr="00DC161F">
        <w:rPr>
          <w:rStyle w:val="il"/>
          <w:rFonts w:ascii="Segoe UI Semilight" w:hAnsi="Segoe UI Semilight" w:cs="Segoe UI Semilight"/>
          <w:sz w:val="20"/>
          <w:szCs w:val="20"/>
        </w:rPr>
        <w:t>Białobrzegi</w:t>
      </w:r>
      <w:r w:rsidR="00DF377F" w:rsidRPr="00DC161F">
        <w:rPr>
          <w:rFonts w:ascii="Segoe UI Semilight" w:hAnsi="Segoe UI Semilight" w:cs="Segoe UI Semilight"/>
          <w:sz w:val="20"/>
          <w:szCs w:val="20"/>
        </w:rPr>
        <w:t xml:space="preserve"> – Radzanów do skrzyżowania z drogą gminną – ul. </w:t>
      </w:r>
      <w:r w:rsidR="00F30740">
        <w:rPr>
          <w:rFonts w:ascii="Segoe UI Semilight" w:hAnsi="Segoe UI Semilight" w:cs="Segoe UI Semilight"/>
          <w:sz w:val="20"/>
          <w:szCs w:val="20"/>
        </w:rPr>
        <w:t>Brzozowa (długość około 807m),</w:t>
      </w:r>
    </w:p>
    <w:p w14:paraId="1755C599" w14:textId="06A35C4E" w:rsidR="00DC161F" w:rsidRPr="00DC161F" w:rsidRDefault="00DC161F" w:rsidP="009B46FF">
      <w:pPr>
        <w:pStyle w:val="Akapitzlist"/>
        <w:numPr>
          <w:ilvl w:val="0"/>
          <w:numId w:val="57"/>
        </w:numPr>
        <w:spacing w:before="120" w:after="120" w:line="360" w:lineRule="auto"/>
        <w:jc w:val="both"/>
        <w:rPr>
          <w:rFonts w:ascii="Segoe UI Semilight" w:hAnsi="Segoe UI Semilight" w:cs="Segoe UI Semilight"/>
          <w:sz w:val="20"/>
          <w:szCs w:val="24"/>
        </w:rPr>
      </w:pPr>
      <w:r w:rsidRPr="00DC161F">
        <w:rPr>
          <w:rFonts w:ascii="Segoe UI Semilight" w:hAnsi="Segoe UI Semilight" w:cs="Segoe UI Semilight"/>
          <w:sz w:val="20"/>
          <w:szCs w:val="20"/>
        </w:rPr>
        <w:t>ścieżka wzdłuż</w:t>
      </w:r>
      <w:r w:rsidR="00DF377F" w:rsidRPr="00DC161F">
        <w:rPr>
          <w:rFonts w:ascii="Segoe UI Semilight" w:hAnsi="Segoe UI Semilight" w:cs="Segoe UI Semilight"/>
          <w:sz w:val="20"/>
          <w:szCs w:val="20"/>
        </w:rPr>
        <w:t xml:space="preserve"> DK48 od węzła "</w:t>
      </w:r>
      <w:r w:rsidR="00DF377F" w:rsidRPr="00DC161F">
        <w:rPr>
          <w:rStyle w:val="il"/>
          <w:rFonts w:ascii="Segoe UI Semilight" w:hAnsi="Segoe UI Semilight" w:cs="Segoe UI Semilight"/>
          <w:sz w:val="20"/>
          <w:szCs w:val="20"/>
        </w:rPr>
        <w:t>Białobrzegi</w:t>
      </w:r>
      <w:r w:rsidR="00DF377F" w:rsidRPr="00DC161F">
        <w:rPr>
          <w:rFonts w:ascii="Segoe UI Semilight" w:hAnsi="Segoe UI Semilight" w:cs="Segoe UI Semilight"/>
          <w:sz w:val="20"/>
          <w:szCs w:val="20"/>
        </w:rPr>
        <w:t>-Południe" nad S7 do skrzyżowania z drogą powiatową Brzeźce - Szczyty (długość około 1460m)</w:t>
      </w:r>
      <w:r w:rsidR="00F30740">
        <w:rPr>
          <w:rFonts w:ascii="Segoe UI Semilight" w:hAnsi="Segoe UI Semilight" w:cs="Segoe UI Semilight"/>
          <w:sz w:val="20"/>
          <w:szCs w:val="20"/>
        </w:rPr>
        <w:t>,</w:t>
      </w:r>
      <w:r w:rsidR="00DF377F" w:rsidRPr="00DC161F">
        <w:rPr>
          <w:rFonts w:ascii="Segoe UI Semilight" w:hAnsi="Segoe UI Semilight" w:cs="Segoe UI Semilight"/>
          <w:sz w:val="20"/>
          <w:szCs w:val="20"/>
        </w:rPr>
        <w:t xml:space="preserve">   </w:t>
      </w:r>
    </w:p>
    <w:p w14:paraId="42BFA043" w14:textId="5FAD5630" w:rsidR="00DC161F" w:rsidRPr="00DC161F" w:rsidRDefault="00DC161F" w:rsidP="009B46FF">
      <w:pPr>
        <w:pStyle w:val="Akapitzlist"/>
        <w:numPr>
          <w:ilvl w:val="0"/>
          <w:numId w:val="57"/>
        </w:numPr>
        <w:spacing w:before="120" w:after="120" w:line="360" w:lineRule="auto"/>
        <w:jc w:val="both"/>
        <w:rPr>
          <w:rFonts w:ascii="Segoe UI Semilight" w:hAnsi="Segoe UI Semilight" w:cs="Segoe UI Semilight"/>
          <w:sz w:val="20"/>
          <w:szCs w:val="24"/>
        </w:rPr>
      </w:pPr>
      <w:r w:rsidRPr="00DC161F">
        <w:rPr>
          <w:rFonts w:ascii="Segoe UI Semilight" w:hAnsi="Segoe UI Semilight" w:cs="Segoe UI Semilight"/>
          <w:sz w:val="20"/>
          <w:szCs w:val="20"/>
        </w:rPr>
        <w:t>rozbudowa ścieżek wzdłuż</w:t>
      </w:r>
      <w:r w:rsidR="00DF377F" w:rsidRPr="00DC161F">
        <w:rPr>
          <w:rFonts w:ascii="Segoe UI Semilight" w:hAnsi="Segoe UI Semilight" w:cs="Segoe UI Semilight"/>
          <w:sz w:val="20"/>
          <w:szCs w:val="20"/>
        </w:rPr>
        <w:t xml:space="preserve"> DW731 - ul. Krakowska na odcinku od ul. Kościelnej do zjazdu nad Pilicę (długość około 390m) i od ul. 11Listopada do ul. Bautscha (długość około 240m)</w:t>
      </w:r>
      <w:r w:rsidR="00F30740">
        <w:rPr>
          <w:rFonts w:ascii="Segoe UI Semilight" w:hAnsi="Segoe UI Semilight" w:cs="Segoe UI Semilight"/>
          <w:sz w:val="20"/>
          <w:szCs w:val="20"/>
        </w:rPr>
        <w:t>,</w:t>
      </w:r>
      <w:r w:rsidR="00DF377F" w:rsidRPr="00DC161F">
        <w:rPr>
          <w:rFonts w:ascii="Segoe UI Semilight" w:hAnsi="Segoe UI Semilight" w:cs="Segoe UI Semilight"/>
          <w:sz w:val="20"/>
          <w:szCs w:val="20"/>
        </w:rPr>
        <w:t xml:space="preserve">   </w:t>
      </w:r>
    </w:p>
    <w:p w14:paraId="733D1C65" w14:textId="6803DEB1" w:rsidR="00DF377F" w:rsidRPr="00F30740" w:rsidRDefault="00DC161F" w:rsidP="009B46FF">
      <w:pPr>
        <w:pStyle w:val="Akapitzlist"/>
        <w:numPr>
          <w:ilvl w:val="0"/>
          <w:numId w:val="57"/>
        </w:numPr>
        <w:spacing w:before="120" w:after="120" w:line="360" w:lineRule="auto"/>
        <w:jc w:val="both"/>
        <w:rPr>
          <w:rFonts w:ascii="Segoe UI Semilight" w:hAnsi="Segoe UI Semilight" w:cs="Segoe UI Semilight"/>
          <w:sz w:val="20"/>
          <w:szCs w:val="24"/>
        </w:rPr>
      </w:pPr>
      <w:r w:rsidRPr="00DC161F">
        <w:rPr>
          <w:rFonts w:ascii="Segoe UI Semilight" w:hAnsi="Segoe UI Semilight" w:cs="Segoe UI Semilight"/>
          <w:sz w:val="20"/>
          <w:szCs w:val="20"/>
        </w:rPr>
        <w:t>ścieżka wzdłuż drogi powiatowej</w:t>
      </w:r>
      <w:r w:rsidR="00DF377F" w:rsidRPr="00DC161F">
        <w:rPr>
          <w:rFonts w:ascii="Segoe UI Semilight" w:hAnsi="Segoe UI Semilight" w:cs="Segoe UI Semilight"/>
          <w:sz w:val="20"/>
          <w:szCs w:val="20"/>
        </w:rPr>
        <w:t xml:space="preserve"> ul. Żeromskiego w </w:t>
      </w:r>
      <w:r w:rsidR="00DF377F" w:rsidRPr="00DC161F">
        <w:rPr>
          <w:rStyle w:val="il"/>
          <w:rFonts w:ascii="Segoe UI Semilight" w:hAnsi="Segoe UI Semilight" w:cs="Segoe UI Semilight"/>
          <w:sz w:val="20"/>
          <w:szCs w:val="20"/>
        </w:rPr>
        <w:t>Białobrzegach</w:t>
      </w:r>
      <w:r w:rsidR="00DF377F" w:rsidRPr="00DC161F">
        <w:rPr>
          <w:rFonts w:ascii="Segoe UI Semilight" w:hAnsi="Segoe UI Semilight" w:cs="Segoe UI Semilight"/>
          <w:sz w:val="20"/>
          <w:szCs w:val="20"/>
        </w:rPr>
        <w:t xml:space="preserve"> od ul. Rzemieślniczej do zakładu QFG (długość około 485m)</w:t>
      </w:r>
      <w:r w:rsidR="00F30740">
        <w:rPr>
          <w:rFonts w:ascii="Segoe UI Semilight" w:hAnsi="Segoe UI Semilight" w:cs="Segoe UI Semilight"/>
          <w:sz w:val="20"/>
          <w:szCs w:val="20"/>
        </w:rPr>
        <w:t>.</w:t>
      </w:r>
    </w:p>
    <w:p w14:paraId="77832349" w14:textId="38AEDFC6" w:rsidR="00F30740" w:rsidRDefault="00945942" w:rsidP="00F30740">
      <w:pPr>
        <w:spacing w:before="120" w:after="120" w:line="360" w:lineRule="auto"/>
        <w:jc w:val="both"/>
        <w:rPr>
          <w:rFonts w:ascii="Segoe UI Semilight" w:hAnsi="Segoe UI Semilight" w:cs="Segoe UI Semilight"/>
          <w:sz w:val="20"/>
          <w:szCs w:val="24"/>
        </w:rPr>
      </w:pPr>
      <w:r>
        <w:rPr>
          <w:rFonts w:ascii="Segoe UI Semilight" w:hAnsi="Segoe UI Semilight" w:cs="Segoe UI Semilight"/>
          <w:sz w:val="20"/>
          <w:szCs w:val="24"/>
        </w:rPr>
        <w:t xml:space="preserve">Wszystkie odcinki ścieżek rowerowych są w fazie koncepcji ich realizacja jest uzależniona od uzyskania środków zewnętrznych oraz możliwości współpracy z zarządcami dróg. W związku z tym działanie należy do fakultatywnych. </w:t>
      </w:r>
    </w:p>
    <w:p w14:paraId="5E60F9B8" w14:textId="3445A716" w:rsidR="005E3606" w:rsidRPr="00934E16" w:rsidRDefault="00945942" w:rsidP="00934E16">
      <w:pPr>
        <w:spacing w:before="120" w:after="120" w:line="360" w:lineRule="auto"/>
        <w:jc w:val="both"/>
        <w:rPr>
          <w:rFonts w:ascii="Segoe UI Semilight" w:hAnsi="Segoe UI Semilight" w:cs="Segoe UI Semilight"/>
          <w:sz w:val="20"/>
          <w:szCs w:val="24"/>
        </w:rPr>
      </w:pPr>
      <w:r>
        <w:rPr>
          <w:rFonts w:ascii="Segoe UI Semilight" w:hAnsi="Segoe UI Semilight" w:cs="Segoe UI Semilight"/>
          <w:sz w:val="20"/>
          <w:szCs w:val="24"/>
        </w:rPr>
        <w:t>Dla obliczenia efektu ekologicznego założono redukcję emisji CO</w:t>
      </w:r>
      <w:r w:rsidRPr="005E3606">
        <w:rPr>
          <w:rFonts w:ascii="Segoe UI Semilight" w:hAnsi="Segoe UI Semilight" w:cs="Segoe UI Semilight"/>
          <w:sz w:val="20"/>
          <w:szCs w:val="24"/>
          <w:vertAlign w:val="subscript"/>
        </w:rPr>
        <w:t>2</w:t>
      </w:r>
      <w:r>
        <w:rPr>
          <w:rFonts w:ascii="Segoe UI Semilight" w:hAnsi="Segoe UI Semilight" w:cs="Segoe UI Semilight"/>
          <w:sz w:val="20"/>
          <w:szCs w:val="24"/>
        </w:rPr>
        <w:t xml:space="preserve"> z tytułu transportu o 1%.</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F03912" w:rsidRPr="00BE720F" w14:paraId="5DE6BAE6" w14:textId="77777777" w:rsidTr="00C7776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235062B0" w14:textId="7418D5D0" w:rsidR="00F03912" w:rsidRPr="00BE720F" w:rsidRDefault="00934E16" w:rsidP="00EB23E9">
            <w:pPr>
              <w:jc w:val="center"/>
              <w:rPr>
                <w:rFonts w:ascii="Segoe UI Semilight" w:hAnsi="Segoe UI Semilight" w:cs="Segoe UI Semilight"/>
                <w:color w:val="auto"/>
                <w:sz w:val="20"/>
                <w:lang w:eastAsia="pl-PL"/>
              </w:rPr>
            </w:pPr>
            <w:r>
              <w:rPr>
                <w:rFonts w:ascii="Segoe UI Semilight" w:hAnsi="Segoe UI Semilight" w:cs="Segoe UI Semilight"/>
                <w:bCs w:val="0"/>
                <w:color w:val="auto"/>
                <w:sz w:val="20"/>
                <w:lang w:eastAsia="pl-PL"/>
              </w:rPr>
              <w:t>Działanie VI</w:t>
            </w:r>
            <w:r w:rsidR="00F03912" w:rsidRPr="00BE720F">
              <w:rPr>
                <w:rFonts w:ascii="Segoe UI Semilight" w:hAnsi="Segoe UI Semilight" w:cs="Segoe UI Semilight"/>
                <w:bCs w:val="0"/>
                <w:color w:val="auto"/>
                <w:sz w:val="20"/>
                <w:lang w:eastAsia="pl-PL"/>
              </w:rPr>
              <w:t xml:space="preserve"> – </w:t>
            </w:r>
            <w:r w:rsidR="00EB23E9" w:rsidRPr="00BE720F">
              <w:rPr>
                <w:rFonts w:ascii="Segoe UI Semilight" w:hAnsi="Segoe UI Semilight" w:cs="Segoe UI Semilight"/>
                <w:bCs w:val="0"/>
                <w:color w:val="auto"/>
                <w:sz w:val="20"/>
                <w:lang w:eastAsia="pl-PL"/>
              </w:rPr>
              <w:t>Montaż instalacji OZE na/w budynkach użyteczności publicznej</w:t>
            </w:r>
          </w:p>
        </w:tc>
      </w:tr>
      <w:tr w:rsidR="00F03912" w:rsidRPr="00BE720F" w14:paraId="1B2FD33F" w14:textId="77777777" w:rsidTr="00C7776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79CF5E6" w14:textId="77777777" w:rsidR="00F03912" w:rsidRPr="00BE720F" w:rsidRDefault="00F03912" w:rsidP="00C7776E">
            <w:pPr>
              <w:rPr>
                <w:rFonts w:ascii="Segoe UI Semilight" w:hAnsi="Segoe UI Semilight" w:cs="Segoe UI Semilight"/>
                <w:bCs w:val="0"/>
                <w:sz w:val="20"/>
                <w:lang w:eastAsia="pl-PL"/>
              </w:rPr>
            </w:pPr>
            <w:r w:rsidRPr="00BE720F">
              <w:rPr>
                <w:rFonts w:ascii="Segoe UI Semilight" w:hAnsi="Segoe UI Semilight" w:cs="Segoe UI Semilight"/>
                <w:bCs w:val="0"/>
                <w:sz w:val="20"/>
                <w:lang w:eastAsia="pl-PL"/>
              </w:rPr>
              <w:t>Sektor</w:t>
            </w:r>
          </w:p>
        </w:tc>
        <w:tc>
          <w:tcPr>
            <w:tcW w:w="4510" w:type="dxa"/>
            <w:vAlign w:val="center"/>
            <w:hideMark/>
          </w:tcPr>
          <w:p w14:paraId="5B926B6B" w14:textId="77777777" w:rsidR="00F03912" w:rsidRPr="00BE720F" w:rsidRDefault="00F03912" w:rsidP="00C7776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BE720F">
              <w:rPr>
                <w:rFonts w:ascii="Segoe UI Semilight" w:hAnsi="Segoe UI Semilight" w:cs="Segoe UI Semilight"/>
                <w:sz w:val="20"/>
                <w:lang w:eastAsia="pl-PL"/>
              </w:rPr>
              <w:t>Użyteczności publicznej</w:t>
            </w:r>
          </w:p>
        </w:tc>
      </w:tr>
      <w:tr w:rsidR="00F426D2" w:rsidRPr="00BE720F" w14:paraId="6235839A" w14:textId="77777777" w:rsidTr="00DA040B">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4C7D688" w14:textId="77777777" w:rsidR="00F426D2" w:rsidRPr="00BE720F" w:rsidRDefault="00F426D2" w:rsidP="00F426D2">
            <w:pPr>
              <w:rPr>
                <w:rFonts w:ascii="Segoe UI Semilight" w:hAnsi="Segoe UI Semilight" w:cs="Segoe UI Semilight"/>
                <w:bCs w:val="0"/>
                <w:sz w:val="20"/>
                <w:lang w:eastAsia="pl-PL"/>
              </w:rPr>
            </w:pPr>
            <w:r w:rsidRPr="00BE720F">
              <w:rPr>
                <w:rFonts w:ascii="Segoe UI Semilight" w:hAnsi="Segoe UI Semilight" w:cs="Segoe UI Semilight"/>
                <w:bCs w:val="0"/>
                <w:sz w:val="20"/>
                <w:lang w:eastAsia="pl-PL"/>
              </w:rPr>
              <w:t>Adresat Działania</w:t>
            </w:r>
          </w:p>
        </w:tc>
        <w:tc>
          <w:tcPr>
            <w:tcW w:w="4510" w:type="dxa"/>
            <w:vAlign w:val="center"/>
          </w:tcPr>
          <w:p w14:paraId="517DCD30" w14:textId="231C8B38" w:rsidR="00F426D2" w:rsidRPr="00BE720F" w:rsidRDefault="00F426D2" w:rsidP="00F426D2">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F426D2" w:rsidRPr="00BE720F" w14:paraId="105E6EBF" w14:textId="77777777" w:rsidTr="00C7776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D99B54F" w14:textId="421A024B" w:rsidR="00F426D2" w:rsidRPr="00BE720F" w:rsidRDefault="00F426D2" w:rsidP="00F426D2">
            <w:pPr>
              <w:rPr>
                <w:rFonts w:ascii="Segoe UI Semilight" w:hAnsi="Segoe UI Semilight" w:cs="Segoe UI Semilight"/>
                <w:sz w:val="20"/>
                <w:lang w:eastAsia="pl-PL"/>
              </w:rPr>
            </w:pPr>
            <w:r w:rsidRPr="00BE720F">
              <w:rPr>
                <w:rFonts w:ascii="Segoe UI Semilight" w:hAnsi="Segoe UI Semilight" w:cs="Segoe UI Semilight"/>
                <w:sz w:val="20"/>
                <w:lang w:eastAsia="pl-PL"/>
              </w:rPr>
              <w:t xml:space="preserve">Podmiot odpowiedzialny </w:t>
            </w:r>
          </w:p>
        </w:tc>
        <w:tc>
          <w:tcPr>
            <w:tcW w:w="4510" w:type="dxa"/>
            <w:vAlign w:val="center"/>
          </w:tcPr>
          <w:p w14:paraId="1CCD706B" w14:textId="710A9120" w:rsidR="00F426D2" w:rsidRPr="00BE720F" w:rsidRDefault="00F426D2" w:rsidP="00F426D2">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 xml:space="preserve">Miasto i Gmina Białobrzegi </w:t>
            </w:r>
            <w:r w:rsidRPr="00EC4911">
              <w:rPr>
                <w:rFonts w:ascii="Segoe UI Semilight" w:hAnsi="Segoe UI Semilight" w:cs="Segoe UI Semilight"/>
                <w:sz w:val="20"/>
                <w:lang w:eastAsia="pl-PL"/>
              </w:rPr>
              <w:t xml:space="preserve"> </w:t>
            </w:r>
          </w:p>
        </w:tc>
      </w:tr>
      <w:tr w:rsidR="003D6D1A" w:rsidRPr="00BE720F" w14:paraId="4D667729" w14:textId="77777777" w:rsidTr="00C7776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A068AA1" w14:textId="77777777" w:rsidR="003D6D1A" w:rsidRPr="00BE720F" w:rsidRDefault="003D6D1A" w:rsidP="003D6D1A">
            <w:pPr>
              <w:rPr>
                <w:rFonts w:ascii="Segoe UI Semilight" w:hAnsi="Segoe UI Semilight" w:cs="Segoe UI Semilight"/>
                <w:bCs w:val="0"/>
                <w:sz w:val="20"/>
                <w:lang w:eastAsia="pl-PL"/>
              </w:rPr>
            </w:pPr>
            <w:r w:rsidRPr="00BE720F">
              <w:rPr>
                <w:rFonts w:ascii="Segoe UI Semilight" w:hAnsi="Segoe UI Semilight" w:cs="Segoe UI Semilight"/>
                <w:bCs w:val="0"/>
                <w:sz w:val="20"/>
                <w:lang w:eastAsia="pl-PL"/>
              </w:rPr>
              <w:t>Czas realizacji</w:t>
            </w:r>
          </w:p>
        </w:tc>
        <w:tc>
          <w:tcPr>
            <w:tcW w:w="4510" w:type="dxa"/>
            <w:vAlign w:val="center"/>
          </w:tcPr>
          <w:p w14:paraId="28011A9B" w14:textId="14196072" w:rsidR="003D6D1A" w:rsidRPr="00BE720F" w:rsidRDefault="003D6D1A" w:rsidP="003D6D1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A075A1">
              <w:rPr>
                <w:rFonts w:ascii="Segoe UI Semilight" w:hAnsi="Segoe UI Semilight" w:cs="Segoe UI Semilight"/>
                <w:sz w:val="20"/>
                <w:szCs w:val="20"/>
                <w:lang w:eastAsia="pl-PL"/>
              </w:rPr>
              <w:t>2018 - 2023</w:t>
            </w:r>
          </w:p>
        </w:tc>
      </w:tr>
      <w:tr w:rsidR="0018781E" w:rsidRPr="00BE720F" w14:paraId="37AEE1DD"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6EF64B57" w14:textId="1DE93C99" w:rsidR="0018781E" w:rsidRPr="00BE720F" w:rsidRDefault="0018781E" w:rsidP="0018781E">
            <w:pPr>
              <w:rPr>
                <w:rFonts w:ascii="Segoe UI Semilight" w:hAnsi="Segoe UI Semilight" w:cs="Segoe UI Semilight"/>
                <w:bCs w:val="0"/>
                <w:sz w:val="20"/>
                <w:lang w:eastAsia="pl-PL"/>
              </w:rPr>
            </w:pPr>
            <w:r w:rsidRPr="00AB0128">
              <w:t>Efekt ekologiczny - redukcja zużycia energii [MWh/rok] - 2023</w:t>
            </w:r>
          </w:p>
        </w:tc>
        <w:tc>
          <w:tcPr>
            <w:tcW w:w="4510" w:type="dxa"/>
            <w:vAlign w:val="center"/>
          </w:tcPr>
          <w:p w14:paraId="79B53493" w14:textId="1D33E980" w:rsidR="0018781E" w:rsidRPr="00A231EA" w:rsidRDefault="00A231EA" w:rsidP="0018781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A231EA">
              <w:rPr>
                <w:rFonts w:ascii="Segoe UI Semilight" w:hAnsi="Segoe UI Semilight" w:cs="Segoe UI Semilight"/>
                <w:sz w:val="20"/>
                <w:lang w:eastAsia="pl-PL"/>
              </w:rPr>
              <w:t>80,00</w:t>
            </w:r>
          </w:p>
        </w:tc>
      </w:tr>
      <w:tr w:rsidR="0018781E" w:rsidRPr="00BE720F" w14:paraId="4AEF9D28"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4B1BBBDE" w14:textId="333E5F84" w:rsidR="0018781E" w:rsidRPr="00BE720F" w:rsidRDefault="0018781E" w:rsidP="0018781E">
            <w:pPr>
              <w:rPr>
                <w:rFonts w:ascii="Segoe UI Semilight" w:hAnsi="Segoe UI Semilight" w:cs="Segoe UI Semilight"/>
                <w:bCs w:val="0"/>
                <w:sz w:val="20"/>
                <w:lang w:eastAsia="pl-PL"/>
              </w:rPr>
            </w:pPr>
            <w:r w:rsidRPr="00AB0128">
              <w:t xml:space="preserve">Efekt ekologiczny - redukcja emisji [Mg CO2/rok] -- 2023 </w:t>
            </w:r>
          </w:p>
        </w:tc>
        <w:tc>
          <w:tcPr>
            <w:tcW w:w="4510" w:type="dxa"/>
            <w:vAlign w:val="center"/>
          </w:tcPr>
          <w:p w14:paraId="020312A9" w14:textId="6CC97A10" w:rsidR="0018781E" w:rsidRPr="00A231EA" w:rsidRDefault="00A231EA" w:rsidP="0018781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A231EA">
              <w:rPr>
                <w:rFonts w:ascii="Segoe UI Semilight" w:hAnsi="Segoe UI Semilight" w:cs="Segoe UI Semilight"/>
                <w:sz w:val="20"/>
                <w:lang w:eastAsia="pl-PL"/>
              </w:rPr>
              <w:t>66,56</w:t>
            </w:r>
          </w:p>
        </w:tc>
      </w:tr>
      <w:tr w:rsidR="0018781E" w:rsidRPr="00BE720F" w14:paraId="722C2181"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656CF779" w14:textId="170C77FA" w:rsidR="0018781E" w:rsidRPr="00BE720F" w:rsidRDefault="0018781E" w:rsidP="0018781E">
            <w:pPr>
              <w:rPr>
                <w:rFonts w:ascii="Segoe UI Semilight" w:hAnsi="Segoe UI Semilight" w:cs="Segoe UI Semilight"/>
                <w:bCs w:val="0"/>
                <w:sz w:val="20"/>
                <w:lang w:eastAsia="pl-PL"/>
              </w:rPr>
            </w:pPr>
            <w:r w:rsidRPr="00AB0128">
              <w:t>Efekt ekologiczny – produ</w:t>
            </w:r>
            <w:r w:rsidR="0054257A">
              <w:t xml:space="preserve">kcja energii z OZE [MWh/rok] - </w:t>
            </w:r>
            <w:r w:rsidRPr="00AB0128">
              <w:t xml:space="preserve"> 2023</w:t>
            </w:r>
          </w:p>
        </w:tc>
        <w:tc>
          <w:tcPr>
            <w:tcW w:w="4510" w:type="dxa"/>
            <w:vAlign w:val="center"/>
          </w:tcPr>
          <w:p w14:paraId="205EDC0A" w14:textId="605D40F4" w:rsidR="0018781E" w:rsidRPr="00A231EA" w:rsidRDefault="00A231EA" w:rsidP="0018781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A231EA">
              <w:rPr>
                <w:rFonts w:ascii="Segoe UI Semilight" w:hAnsi="Segoe UI Semilight" w:cs="Segoe UI Semilight"/>
                <w:sz w:val="20"/>
                <w:lang w:eastAsia="pl-PL"/>
              </w:rPr>
              <w:t>80,00</w:t>
            </w:r>
          </w:p>
        </w:tc>
      </w:tr>
      <w:tr w:rsidR="00F03912" w:rsidRPr="00BE720F" w14:paraId="66FB7D60" w14:textId="77777777" w:rsidTr="00C7776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20E42B5" w14:textId="77777777" w:rsidR="00F03912" w:rsidRPr="00BE720F" w:rsidRDefault="00F03912" w:rsidP="00C7776E">
            <w:pPr>
              <w:rPr>
                <w:rFonts w:ascii="Segoe UI Semilight" w:hAnsi="Segoe UI Semilight" w:cs="Segoe UI Semilight"/>
                <w:bCs w:val="0"/>
                <w:sz w:val="20"/>
                <w:lang w:eastAsia="pl-PL"/>
              </w:rPr>
            </w:pPr>
            <w:r w:rsidRPr="00BE720F">
              <w:rPr>
                <w:rFonts w:ascii="Segoe UI Semilight" w:hAnsi="Segoe UI Semilight" w:cs="Segoe UI Semilight"/>
                <w:bCs w:val="0"/>
                <w:sz w:val="20"/>
                <w:lang w:eastAsia="pl-PL"/>
              </w:rPr>
              <w:t>Szacunkowy koszt inwestycji [zł]</w:t>
            </w:r>
          </w:p>
        </w:tc>
        <w:tc>
          <w:tcPr>
            <w:tcW w:w="4510" w:type="dxa"/>
            <w:vAlign w:val="center"/>
          </w:tcPr>
          <w:p w14:paraId="1821E283" w14:textId="37E76208" w:rsidR="00F03912" w:rsidRPr="00A231EA" w:rsidRDefault="00A231EA" w:rsidP="00C7776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A231EA">
              <w:rPr>
                <w:rFonts w:ascii="Segoe UI Semilight" w:hAnsi="Segoe UI Semilight" w:cs="Segoe UI Semilight"/>
                <w:sz w:val="20"/>
                <w:lang w:eastAsia="pl-PL"/>
              </w:rPr>
              <w:t>560 000,00</w:t>
            </w:r>
          </w:p>
        </w:tc>
      </w:tr>
      <w:tr w:rsidR="00F03912" w:rsidRPr="00BE720F" w14:paraId="14CE85AA" w14:textId="77777777" w:rsidTr="00C7776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5905B825" w14:textId="77777777" w:rsidR="00F03912" w:rsidRPr="00BE720F" w:rsidRDefault="00F03912" w:rsidP="00C7776E">
            <w:pPr>
              <w:rPr>
                <w:rFonts w:ascii="Segoe UI Semilight" w:hAnsi="Segoe UI Semilight" w:cs="Segoe UI Semilight"/>
                <w:bCs w:val="0"/>
                <w:sz w:val="20"/>
                <w:lang w:eastAsia="pl-PL"/>
              </w:rPr>
            </w:pPr>
            <w:r w:rsidRPr="00BE720F">
              <w:rPr>
                <w:rFonts w:ascii="Segoe UI Semilight" w:hAnsi="Segoe UI Semilight" w:cs="Segoe UI Semilight"/>
                <w:bCs w:val="0"/>
                <w:sz w:val="20"/>
                <w:lang w:eastAsia="pl-PL"/>
              </w:rPr>
              <w:t>Źródło finansowania</w:t>
            </w:r>
          </w:p>
        </w:tc>
        <w:tc>
          <w:tcPr>
            <w:tcW w:w="4510" w:type="dxa"/>
            <w:noWrap/>
            <w:vAlign w:val="center"/>
          </w:tcPr>
          <w:p w14:paraId="4B764F56" w14:textId="19E4D11C" w:rsidR="00F03912" w:rsidRPr="00A231EA" w:rsidRDefault="003D6D1A" w:rsidP="00C7776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A231EA">
              <w:rPr>
                <w:rFonts w:ascii="Segoe UI Semilight" w:hAnsi="Segoe UI Semilight" w:cs="Segoe UI Semilight"/>
                <w:sz w:val="20"/>
                <w:szCs w:val="20"/>
                <w:lang w:eastAsia="pl-PL"/>
              </w:rPr>
              <w:t>RPO WM, środki własne gminy</w:t>
            </w:r>
          </w:p>
        </w:tc>
      </w:tr>
      <w:tr w:rsidR="00F03912" w:rsidRPr="00BE720F" w14:paraId="18EF0E69" w14:textId="77777777" w:rsidTr="00C7776E">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51EA820E" w14:textId="77777777" w:rsidR="00F03912" w:rsidRPr="00BE720F" w:rsidRDefault="00F03912" w:rsidP="00C7776E">
            <w:pPr>
              <w:rPr>
                <w:rFonts w:ascii="Segoe UI Semilight" w:hAnsi="Segoe UI Semilight" w:cs="Segoe UI Semilight"/>
                <w:bCs w:val="0"/>
                <w:sz w:val="20"/>
                <w:lang w:eastAsia="pl-PL"/>
              </w:rPr>
            </w:pPr>
            <w:r w:rsidRPr="00BE720F">
              <w:rPr>
                <w:rFonts w:ascii="Segoe UI Semilight" w:hAnsi="Segoe UI Semilight" w:cs="Segoe UI Semilight"/>
                <w:bCs w:val="0"/>
                <w:sz w:val="20"/>
                <w:lang w:eastAsia="pl-PL"/>
              </w:rPr>
              <w:t>Mierniki monitorowania</w:t>
            </w:r>
          </w:p>
        </w:tc>
        <w:tc>
          <w:tcPr>
            <w:tcW w:w="4510" w:type="dxa"/>
            <w:noWrap/>
            <w:vAlign w:val="center"/>
          </w:tcPr>
          <w:p w14:paraId="2C8C2EE0" w14:textId="0A9020C7" w:rsidR="00F03912" w:rsidRPr="00A231EA" w:rsidRDefault="003D6D1A" w:rsidP="00C7776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A231EA">
              <w:rPr>
                <w:rFonts w:ascii="Segoe UI Semilight" w:hAnsi="Segoe UI Semilight" w:cs="Segoe UI Semilight"/>
                <w:sz w:val="20"/>
                <w:szCs w:val="20"/>
                <w:lang w:eastAsia="pl-PL"/>
              </w:rPr>
              <w:t>Liczba zainstalowanych instalacji [szt.], moc instalacji [kWh]</w:t>
            </w:r>
          </w:p>
        </w:tc>
      </w:tr>
    </w:tbl>
    <w:p w14:paraId="60A96915" w14:textId="1B2078F9" w:rsidR="00F03912" w:rsidRDefault="00F03912" w:rsidP="00760CF1">
      <w:pPr>
        <w:spacing w:after="0" w:line="360" w:lineRule="auto"/>
        <w:jc w:val="both"/>
      </w:pPr>
    </w:p>
    <w:p w14:paraId="3C6467E1" w14:textId="5ED04196" w:rsidR="00F03912" w:rsidRDefault="00F03912" w:rsidP="00760CF1">
      <w:pPr>
        <w:spacing w:after="0" w:line="360" w:lineRule="auto"/>
        <w:jc w:val="both"/>
      </w:pPr>
    </w:p>
    <w:p w14:paraId="2FAE8427" w14:textId="1F73AA02" w:rsidR="00BE720F" w:rsidRDefault="00BE720F" w:rsidP="00BE720F">
      <w:pPr>
        <w:spacing w:after="0" w:line="360" w:lineRule="auto"/>
        <w:jc w:val="both"/>
        <w:rPr>
          <w:rFonts w:ascii="Segoe UI Semilight" w:hAnsi="Segoe UI Semilight" w:cs="Segoe UI Semilight"/>
          <w:sz w:val="20"/>
        </w:rPr>
      </w:pPr>
      <w:r w:rsidRPr="00BE720F">
        <w:rPr>
          <w:rFonts w:ascii="Segoe UI Semilight" w:hAnsi="Segoe UI Semilight" w:cs="Segoe UI Semilight"/>
          <w:sz w:val="20"/>
        </w:rPr>
        <w:t xml:space="preserve">W działaniu przyjęto montaż instalacji OZE na/w budynkach użyteczności publicznej znajdujących się na terenie gminy </w:t>
      </w:r>
      <w:r w:rsidR="0054257A">
        <w:rPr>
          <w:rFonts w:ascii="Segoe UI Semilight" w:hAnsi="Segoe UI Semilight" w:cs="Segoe UI Semilight"/>
          <w:sz w:val="20"/>
        </w:rPr>
        <w:t xml:space="preserve">Białobrzegi. </w:t>
      </w:r>
    </w:p>
    <w:p w14:paraId="334DD16A" w14:textId="13C0E444" w:rsidR="003F1D6F" w:rsidRPr="00BE720F" w:rsidRDefault="003F1D6F" w:rsidP="00BE720F">
      <w:pPr>
        <w:spacing w:after="0" w:line="360" w:lineRule="auto"/>
        <w:jc w:val="both"/>
        <w:rPr>
          <w:rFonts w:ascii="Segoe UI Semilight" w:hAnsi="Segoe UI Semilight" w:cs="Segoe UI Semilight"/>
          <w:sz w:val="20"/>
        </w:rPr>
      </w:pPr>
      <w:r>
        <w:rPr>
          <w:rFonts w:ascii="Segoe UI Semilight" w:hAnsi="Segoe UI Semilight" w:cs="Segoe UI Semilight"/>
          <w:sz w:val="20"/>
        </w:rPr>
        <w:t xml:space="preserve">W działaniu założono 4 instalację na obiektach użyteczności publicznej. </w:t>
      </w:r>
    </w:p>
    <w:p w14:paraId="5B4694F5" w14:textId="2456E456" w:rsidR="00DA040B" w:rsidRDefault="00BE720F" w:rsidP="00760CF1">
      <w:pPr>
        <w:spacing w:after="0" w:line="360" w:lineRule="auto"/>
        <w:jc w:val="both"/>
      </w:pPr>
      <w:r>
        <w:t>Średnią moc instalacji przyjęto na poziomie 20 kW.</w:t>
      </w:r>
    </w:p>
    <w:p w14:paraId="348271FD" w14:textId="77777777" w:rsidR="00934E16" w:rsidRDefault="00934E16" w:rsidP="00760CF1">
      <w:pPr>
        <w:spacing w:after="0" w:line="360" w:lineRule="auto"/>
        <w:jc w:val="both"/>
      </w:pP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4051E3" w:rsidRPr="00ED5058" w14:paraId="0F5007C1" w14:textId="77777777" w:rsidTr="006F1FA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767205A8" w14:textId="0B57F040" w:rsidR="004051E3" w:rsidRPr="00ED5058" w:rsidRDefault="004051E3" w:rsidP="006D5283">
            <w:pPr>
              <w:jc w:val="center"/>
              <w:rPr>
                <w:rFonts w:ascii="Segoe UI Semilight" w:hAnsi="Segoe UI Semilight" w:cs="Segoe UI Semilight"/>
                <w:color w:val="auto"/>
                <w:sz w:val="20"/>
                <w:szCs w:val="20"/>
                <w:lang w:eastAsia="pl-PL"/>
              </w:rPr>
            </w:pPr>
            <w:r w:rsidRPr="00ED5058">
              <w:rPr>
                <w:rFonts w:ascii="Segoe UI Semilight" w:hAnsi="Segoe UI Semilight" w:cs="Segoe UI Semilight"/>
                <w:bCs w:val="0"/>
                <w:color w:val="auto"/>
                <w:sz w:val="20"/>
                <w:szCs w:val="20"/>
                <w:lang w:eastAsia="pl-PL"/>
              </w:rPr>
              <w:lastRenderedPageBreak/>
              <w:t xml:space="preserve">Działanie </w:t>
            </w:r>
            <w:r w:rsidR="00934E16">
              <w:rPr>
                <w:rFonts w:ascii="Segoe UI Semilight" w:hAnsi="Segoe UI Semilight" w:cs="Segoe UI Semilight"/>
                <w:bCs w:val="0"/>
                <w:color w:val="auto"/>
                <w:sz w:val="20"/>
                <w:szCs w:val="20"/>
                <w:lang w:eastAsia="pl-PL"/>
              </w:rPr>
              <w:t>VI</w:t>
            </w:r>
            <w:r w:rsidR="006D5283">
              <w:rPr>
                <w:rFonts w:ascii="Segoe UI Semilight" w:hAnsi="Segoe UI Semilight" w:cs="Segoe UI Semilight"/>
                <w:bCs w:val="0"/>
                <w:color w:val="auto"/>
                <w:sz w:val="20"/>
                <w:szCs w:val="20"/>
                <w:lang w:eastAsia="pl-PL"/>
              </w:rPr>
              <w:t>I</w:t>
            </w:r>
            <w:r w:rsidRPr="00ED5058">
              <w:rPr>
                <w:rFonts w:ascii="Segoe UI Semilight" w:hAnsi="Segoe UI Semilight" w:cs="Segoe UI Semilight"/>
                <w:bCs w:val="0"/>
                <w:color w:val="auto"/>
                <w:sz w:val="20"/>
                <w:szCs w:val="20"/>
                <w:lang w:eastAsia="pl-PL"/>
              </w:rPr>
              <w:t xml:space="preserve"> – Montaż</w:t>
            </w:r>
            <w:r w:rsidRPr="00ED5058">
              <w:rPr>
                <w:rFonts w:ascii="Segoe UI Semilight" w:hAnsi="Segoe UI Semilight" w:cs="Segoe UI Semilight"/>
                <w:color w:val="auto"/>
                <w:sz w:val="20"/>
                <w:szCs w:val="20"/>
              </w:rPr>
              <w:t xml:space="preserve"> instalacji OZE na/w budynkach handlowo – usługowych</w:t>
            </w:r>
          </w:p>
        </w:tc>
      </w:tr>
      <w:tr w:rsidR="004051E3" w:rsidRPr="00ED5058" w14:paraId="7C38B04D" w14:textId="77777777" w:rsidTr="006F1F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C462533" w14:textId="77777777" w:rsidR="004051E3" w:rsidRPr="00ED5058" w:rsidRDefault="004051E3" w:rsidP="006F1FA7">
            <w:pPr>
              <w:rPr>
                <w:rFonts w:ascii="Segoe UI Semilight" w:hAnsi="Segoe UI Semilight" w:cs="Segoe UI Semilight"/>
                <w:bCs w:val="0"/>
                <w:sz w:val="20"/>
                <w:szCs w:val="20"/>
                <w:lang w:eastAsia="pl-PL"/>
              </w:rPr>
            </w:pPr>
            <w:r w:rsidRPr="00ED5058">
              <w:rPr>
                <w:rFonts w:ascii="Segoe UI Semilight" w:hAnsi="Segoe UI Semilight" w:cs="Segoe UI Semilight"/>
                <w:bCs w:val="0"/>
                <w:sz w:val="20"/>
                <w:szCs w:val="20"/>
                <w:lang w:eastAsia="pl-PL"/>
              </w:rPr>
              <w:t>Sektor</w:t>
            </w:r>
          </w:p>
        </w:tc>
        <w:tc>
          <w:tcPr>
            <w:tcW w:w="4510" w:type="dxa"/>
            <w:vAlign w:val="center"/>
            <w:hideMark/>
          </w:tcPr>
          <w:p w14:paraId="7A0DBDD6" w14:textId="17C74B23" w:rsidR="004051E3" w:rsidRPr="00ED5058" w:rsidRDefault="004051E3" w:rsidP="006F1FA7">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ED5058">
              <w:rPr>
                <w:rFonts w:ascii="Segoe UI Semilight" w:hAnsi="Segoe UI Semilight" w:cs="Segoe UI Semilight"/>
                <w:sz w:val="20"/>
                <w:szCs w:val="20"/>
                <w:lang w:eastAsia="pl-PL"/>
              </w:rPr>
              <w:t>Handlu i Usług</w:t>
            </w:r>
          </w:p>
        </w:tc>
      </w:tr>
      <w:tr w:rsidR="004051E3" w:rsidRPr="00ED5058" w14:paraId="1CC0BF4C" w14:textId="77777777" w:rsidTr="006F1FA7">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5D07A07" w14:textId="77777777" w:rsidR="004051E3" w:rsidRPr="00ED5058" w:rsidRDefault="004051E3" w:rsidP="006F1FA7">
            <w:pPr>
              <w:rPr>
                <w:rFonts w:ascii="Segoe UI Semilight" w:hAnsi="Segoe UI Semilight" w:cs="Segoe UI Semilight"/>
                <w:bCs w:val="0"/>
                <w:sz w:val="20"/>
                <w:szCs w:val="20"/>
                <w:lang w:eastAsia="pl-PL"/>
              </w:rPr>
            </w:pPr>
            <w:r w:rsidRPr="00ED5058">
              <w:rPr>
                <w:rFonts w:ascii="Segoe UI Semilight" w:hAnsi="Segoe UI Semilight" w:cs="Segoe UI Semilight"/>
                <w:bCs w:val="0"/>
                <w:sz w:val="20"/>
                <w:szCs w:val="20"/>
                <w:lang w:eastAsia="pl-PL"/>
              </w:rPr>
              <w:t>Adresat Działania</w:t>
            </w:r>
          </w:p>
        </w:tc>
        <w:tc>
          <w:tcPr>
            <w:tcW w:w="4510" w:type="dxa"/>
            <w:vAlign w:val="center"/>
            <w:hideMark/>
          </w:tcPr>
          <w:p w14:paraId="49E6225A" w14:textId="77777777" w:rsidR="004051E3" w:rsidRPr="00ED5058" w:rsidRDefault="004051E3" w:rsidP="006F1FA7">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D5058">
              <w:rPr>
                <w:rFonts w:ascii="Segoe UI Semilight" w:hAnsi="Segoe UI Semilight" w:cs="Segoe UI Semilight"/>
                <w:sz w:val="20"/>
                <w:szCs w:val="20"/>
                <w:lang w:eastAsia="pl-PL"/>
              </w:rPr>
              <w:t>Przedsiębiorcy</w:t>
            </w:r>
          </w:p>
        </w:tc>
      </w:tr>
      <w:tr w:rsidR="00AB2354" w:rsidRPr="00ED5058" w14:paraId="62E54987" w14:textId="77777777" w:rsidTr="006F1F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D2BD16A" w14:textId="6ABA1AE8" w:rsidR="00AB2354" w:rsidRPr="00ED5058" w:rsidRDefault="00AB2354" w:rsidP="006F1FA7">
            <w:pPr>
              <w:rPr>
                <w:rFonts w:ascii="Segoe UI Semilight" w:hAnsi="Segoe UI Semilight" w:cs="Segoe UI Semilight"/>
                <w:sz w:val="20"/>
                <w:szCs w:val="20"/>
                <w:lang w:eastAsia="pl-PL"/>
              </w:rPr>
            </w:pPr>
            <w:r w:rsidRPr="00ED5058">
              <w:rPr>
                <w:rFonts w:ascii="Segoe UI Semilight" w:hAnsi="Segoe UI Semilight" w:cs="Segoe UI Semilight"/>
                <w:sz w:val="20"/>
                <w:szCs w:val="20"/>
                <w:lang w:eastAsia="pl-PL"/>
              </w:rPr>
              <w:t>Podmiot odpowiedzialny</w:t>
            </w:r>
          </w:p>
        </w:tc>
        <w:tc>
          <w:tcPr>
            <w:tcW w:w="4510" w:type="dxa"/>
            <w:vAlign w:val="center"/>
          </w:tcPr>
          <w:p w14:paraId="350D8648" w14:textId="7E864A92" w:rsidR="00AB2354" w:rsidRPr="00ED5058" w:rsidRDefault="00A231EA" w:rsidP="00ED5058">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Urząd Miasta i Gminy Białobrzegi</w:t>
            </w:r>
            <w:r w:rsidR="00ED5058" w:rsidRPr="00ED5058">
              <w:rPr>
                <w:rFonts w:ascii="Segoe UI Semilight" w:hAnsi="Segoe UI Semilight" w:cs="Segoe UI Semilight"/>
                <w:sz w:val="20"/>
                <w:szCs w:val="20"/>
                <w:lang w:eastAsia="pl-PL"/>
              </w:rPr>
              <w:t xml:space="preserve"> </w:t>
            </w:r>
            <w:r w:rsidR="00AB2354" w:rsidRPr="00ED5058">
              <w:rPr>
                <w:rFonts w:ascii="Segoe UI Semilight" w:hAnsi="Segoe UI Semilight" w:cs="Segoe UI Semilight"/>
                <w:sz w:val="20"/>
                <w:szCs w:val="20"/>
                <w:lang w:eastAsia="pl-PL"/>
              </w:rPr>
              <w:t xml:space="preserve">w porozumieniu </w:t>
            </w:r>
            <w:r w:rsidR="00AB2354" w:rsidRPr="00ED5058">
              <w:rPr>
                <w:rFonts w:ascii="Segoe UI Semilight" w:hAnsi="Segoe UI Semilight" w:cs="Segoe UI Semilight"/>
                <w:sz w:val="20"/>
                <w:szCs w:val="20"/>
                <w:lang w:eastAsia="pl-PL"/>
              </w:rPr>
              <w:br/>
              <w:t xml:space="preserve">z lokalnymi przedsiębiorcami </w:t>
            </w:r>
          </w:p>
        </w:tc>
      </w:tr>
      <w:tr w:rsidR="004051E3" w:rsidRPr="00ED5058" w14:paraId="66806E38" w14:textId="77777777" w:rsidTr="006F1FA7">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9778FF7" w14:textId="77777777" w:rsidR="004051E3" w:rsidRPr="00ED5058" w:rsidRDefault="004051E3" w:rsidP="006F1FA7">
            <w:pPr>
              <w:rPr>
                <w:rFonts w:ascii="Segoe UI Semilight" w:hAnsi="Segoe UI Semilight" w:cs="Segoe UI Semilight"/>
                <w:bCs w:val="0"/>
                <w:sz w:val="20"/>
                <w:szCs w:val="20"/>
                <w:lang w:eastAsia="pl-PL"/>
              </w:rPr>
            </w:pPr>
            <w:r w:rsidRPr="00ED5058">
              <w:rPr>
                <w:rFonts w:ascii="Segoe UI Semilight" w:hAnsi="Segoe UI Semilight" w:cs="Segoe UI Semilight"/>
                <w:bCs w:val="0"/>
                <w:sz w:val="20"/>
                <w:szCs w:val="20"/>
                <w:lang w:eastAsia="pl-PL"/>
              </w:rPr>
              <w:t>Czas realizacji</w:t>
            </w:r>
          </w:p>
        </w:tc>
        <w:tc>
          <w:tcPr>
            <w:tcW w:w="4510" w:type="dxa"/>
            <w:vAlign w:val="center"/>
          </w:tcPr>
          <w:p w14:paraId="6ADAC9E6" w14:textId="06F30D2A" w:rsidR="004051E3" w:rsidRPr="00ED5058" w:rsidRDefault="00576A79" w:rsidP="006F1FA7">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D5058">
              <w:rPr>
                <w:rFonts w:ascii="Segoe UI Semilight" w:hAnsi="Segoe UI Semilight" w:cs="Segoe UI Semilight"/>
                <w:sz w:val="20"/>
                <w:szCs w:val="20"/>
                <w:lang w:eastAsia="pl-PL"/>
              </w:rPr>
              <w:t>2018</w:t>
            </w:r>
            <w:r w:rsidR="00ED5058" w:rsidRPr="00ED5058">
              <w:rPr>
                <w:rFonts w:ascii="Segoe UI Semilight" w:hAnsi="Segoe UI Semilight" w:cs="Segoe UI Semilight"/>
                <w:sz w:val="20"/>
                <w:szCs w:val="20"/>
                <w:lang w:eastAsia="pl-PL"/>
              </w:rPr>
              <w:t>-2023</w:t>
            </w:r>
          </w:p>
        </w:tc>
      </w:tr>
      <w:tr w:rsidR="00A231EA" w:rsidRPr="00ED5058" w14:paraId="28E2B537"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088CAA6D" w14:textId="627E1F3D" w:rsidR="00A231EA" w:rsidRPr="00ED5058" w:rsidRDefault="00A231EA" w:rsidP="00A231EA">
            <w:pPr>
              <w:rPr>
                <w:rFonts w:ascii="Segoe UI Semilight" w:hAnsi="Segoe UI Semilight" w:cs="Segoe UI Semilight"/>
                <w:sz w:val="20"/>
                <w:szCs w:val="20"/>
                <w:lang w:eastAsia="pl-PL"/>
              </w:rPr>
            </w:pPr>
            <w:r w:rsidRPr="008047C7">
              <w:t>Efekt ekologiczny - redukcja zużycia energii [MWh/rok] - 2020</w:t>
            </w:r>
          </w:p>
        </w:tc>
        <w:tc>
          <w:tcPr>
            <w:tcW w:w="4510" w:type="dxa"/>
            <w:vAlign w:val="center"/>
          </w:tcPr>
          <w:p w14:paraId="1772C455" w14:textId="40FB3F76" w:rsidR="00A231EA" w:rsidRPr="00A231EA" w:rsidRDefault="00A231EA" w:rsidP="00A231E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40,00</w:t>
            </w:r>
          </w:p>
        </w:tc>
      </w:tr>
      <w:tr w:rsidR="00A231EA" w:rsidRPr="00ED5058" w14:paraId="54150700"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C4ECBA2" w14:textId="1B8146B2" w:rsidR="00A231EA" w:rsidRPr="00ED5058" w:rsidRDefault="00A231EA" w:rsidP="00A231EA">
            <w:pPr>
              <w:rPr>
                <w:rFonts w:ascii="Segoe UI Semilight" w:hAnsi="Segoe UI Semilight" w:cs="Segoe UI Semilight"/>
                <w:sz w:val="20"/>
                <w:szCs w:val="20"/>
                <w:lang w:eastAsia="pl-PL"/>
              </w:rPr>
            </w:pPr>
            <w:r w:rsidRPr="008047C7">
              <w:t>Efekt ekologiczny - redukcja emisji [Mg CO2/rok] - 2020</w:t>
            </w:r>
          </w:p>
        </w:tc>
        <w:tc>
          <w:tcPr>
            <w:tcW w:w="4510" w:type="dxa"/>
            <w:vAlign w:val="center"/>
          </w:tcPr>
          <w:p w14:paraId="15E6D8BA" w14:textId="7FF4DEE8" w:rsidR="00A231EA" w:rsidRPr="00A231EA" w:rsidRDefault="00A231EA" w:rsidP="00A231E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33,28</w:t>
            </w:r>
          </w:p>
        </w:tc>
      </w:tr>
      <w:tr w:rsidR="00A231EA" w:rsidRPr="00ED5058" w14:paraId="6402E7E2"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45BA6404" w14:textId="4981E4D8" w:rsidR="00A231EA" w:rsidRPr="00ED5058" w:rsidRDefault="00A231EA" w:rsidP="00A231EA">
            <w:pPr>
              <w:rPr>
                <w:rFonts w:ascii="Segoe UI Semilight" w:hAnsi="Segoe UI Semilight" w:cs="Segoe UI Semilight"/>
                <w:sz w:val="20"/>
                <w:szCs w:val="20"/>
                <w:lang w:eastAsia="pl-PL"/>
              </w:rPr>
            </w:pPr>
            <w:r w:rsidRPr="008047C7">
              <w:t>Efekt ekologiczny – produkcja energii z OZE [MWh/rok] - 2020</w:t>
            </w:r>
          </w:p>
        </w:tc>
        <w:tc>
          <w:tcPr>
            <w:tcW w:w="4510" w:type="dxa"/>
            <w:vAlign w:val="center"/>
          </w:tcPr>
          <w:p w14:paraId="1A9BBF34" w14:textId="73D6BE6D" w:rsidR="00A231EA" w:rsidRPr="00A231EA" w:rsidRDefault="00A231EA" w:rsidP="00A231E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40,00</w:t>
            </w:r>
          </w:p>
        </w:tc>
      </w:tr>
      <w:tr w:rsidR="00A231EA" w:rsidRPr="00ED5058" w14:paraId="127EDDF2"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6811494F" w14:textId="68235002" w:rsidR="00A231EA" w:rsidRPr="00ED5058" w:rsidRDefault="00A231EA" w:rsidP="00A231EA">
            <w:pPr>
              <w:rPr>
                <w:rFonts w:ascii="Segoe UI Semilight" w:hAnsi="Segoe UI Semilight" w:cs="Segoe UI Semilight"/>
                <w:bCs w:val="0"/>
                <w:sz w:val="20"/>
                <w:szCs w:val="20"/>
                <w:lang w:eastAsia="pl-PL"/>
              </w:rPr>
            </w:pPr>
            <w:r w:rsidRPr="008047C7">
              <w:t>Efekt ekologiczny - redukcja zużycia energii [MWh/rok] - 2023</w:t>
            </w:r>
          </w:p>
        </w:tc>
        <w:tc>
          <w:tcPr>
            <w:tcW w:w="4510" w:type="dxa"/>
            <w:vAlign w:val="center"/>
          </w:tcPr>
          <w:p w14:paraId="7A365C46" w14:textId="0D7B2E6F" w:rsidR="00A231EA" w:rsidRPr="00A231EA" w:rsidRDefault="00A231EA" w:rsidP="00A231E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120,00</w:t>
            </w:r>
          </w:p>
        </w:tc>
      </w:tr>
      <w:tr w:rsidR="00A231EA" w:rsidRPr="00ED5058" w14:paraId="6D79E605"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281551C6" w14:textId="6C1CFEE4" w:rsidR="00A231EA" w:rsidRPr="00ED5058" w:rsidRDefault="00A231EA" w:rsidP="00A231EA">
            <w:pPr>
              <w:rPr>
                <w:rFonts w:ascii="Segoe UI Semilight" w:hAnsi="Segoe UI Semilight" w:cs="Segoe UI Semilight"/>
                <w:bCs w:val="0"/>
                <w:sz w:val="20"/>
                <w:szCs w:val="20"/>
                <w:lang w:eastAsia="pl-PL"/>
              </w:rPr>
            </w:pPr>
            <w:r w:rsidRPr="008047C7">
              <w:t xml:space="preserve">Efekt ekologiczny - redukcja emisji [Mg CO2/rok] -- 2023 </w:t>
            </w:r>
          </w:p>
        </w:tc>
        <w:tc>
          <w:tcPr>
            <w:tcW w:w="4510" w:type="dxa"/>
            <w:vAlign w:val="center"/>
          </w:tcPr>
          <w:p w14:paraId="54EEEFFF" w14:textId="26E5373E" w:rsidR="00A231EA" w:rsidRPr="00A231EA" w:rsidRDefault="00A231EA" w:rsidP="00A231E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99,84</w:t>
            </w:r>
          </w:p>
        </w:tc>
      </w:tr>
      <w:tr w:rsidR="00A231EA" w:rsidRPr="00ED5058" w14:paraId="58F6A3F3"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787A4C98" w14:textId="4740D8A3" w:rsidR="00A231EA" w:rsidRPr="00ED5058" w:rsidRDefault="00A231EA" w:rsidP="00A231EA">
            <w:pPr>
              <w:rPr>
                <w:rFonts w:ascii="Segoe UI Semilight" w:hAnsi="Segoe UI Semilight" w:cs="Segoe UI Semilight"/>
                <w:bCs w:val="0"/>
                <w:sz w:val="20"/>
                <w:szCs w:val="20"/>
                <w:lang w:eastAsia="pl-PL"/>
              </w:rPr>
            </w:pPr>
            <w:r w:rsidRPr="008047C7">
              <w:t>Efekt ekologiczny – produkcja energii z OZE [MWh/rok] - - 2023</w:t>
            </w:r>
          </w:p>
        </w:tc>
        <w:tc>
          <w:tcPr>
            <w:tcW w:w="4510" w:type="dxa"/>
            <w:vAlign w:val="center"/>
          </w:tcPr>
          <w:p w14:paraId="06D949F3" w14:textId="06537882" w:rsidR="00A231EA" w:rsidRPr="00A231EA" w:rsidRDefault="00A231EA" w:rsidP="00A231E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120,00</w:t>
            </w:r>
          </w:p>
        </w:tc>
      </w:tr>
      <w:tr w:rsidR="00A231EA" w:rsidRPr="00ED5058" w14:paraId="27FD349E" w14:textId="77777777" w:rsidTr="006F1F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8FC95B8" w14:textId="77777777" w:rsidR="00A231EA" w:rsidRPr="00ED5058" w:rsidRDefault="00A231EA" w:rsidP="00A231EA">
            <w:pPr>
              <w:rPr>
                <w:rFonts w:ascii="Segoe UI Semilight" w:hAnsi="Segoe UI Semilight" w:cs="Segoe UI Semilight"/>
                <w:bCs w:val="0"/>
                <w:sz w:val="20"/>
                <w:szCs w:val="20"/>
                <w:lang w:eastAsia="pl-PL"/>
              </w:rPr>
            </w:pPr>
            <w:r w:rsidRPr="00ED5058">
              <w:rPr>
                <w:rFonts w:ascii="Segoe UI Semilight" w:hAnsi="Segoe UI Semilight" w:cs="Segoe UI Semilight"/>
                <w:bCs w:val="0"/>
                <w:sz w:val="20"/>
                <w:szCs w:val="20"/>
                <w:lang w:eastAsia="pl-PL"/>
              </w:rPr>
              <w:t>Szacunkowy koszt inwestycji [zł]</w:t>
            </w:r>
          </w:p>
        </w:tc>
        <w:tc>
          <w:tcPr>
            <w:tcW w:w="4510" w:type="dxa"/>
            <w:vAlign w:val="center"/>
          </w:tcPr>
          <w:p w14:paraId="5D0871A8" w14:textId="59B9F0FD" w:rsidR="00A231EA" w:rsidRPr="00A231EA" w:rsidRDefault="00A231EA" w:rsidP="00A231E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A231EA">
              <w:rPr>
                <w:rFonts w:ascii="Segoe UI Semilight" w:hAnsi="Segoe UI Semilight" w:cs="Segoe UI Semilight"/>
                <w:sz w:val="20"/>
                <w:lang w:eastAsia="pl-PL"/>
              </w:rPr>
              <w:t>840 000,00</w:t>
            </w:r>
          </w:p>
        </w:tc>
      </w:tr>
      <w:tr w:rsidR="004051E3" w:rsidRPr="00ED5058" w14:paraId="4BB6BF90" w14:textId="77777777" w:rsidTr="006F1FA7">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37D84B2B" w14:textId="77777777" w:rsidR="004051E3" w:rsidRPr="00ED5058" w:rsidRDefault="004051E3" w:rsidP="006F1FA7">
            <w:pPr>
              <w:rPr>
                <w:rFonts w:ascii="Segoe UI Semilight" w:hAnsi="Segoe UI Semilight" w:cs="Segoe UI Semilight"/>
                <w:bCs w:val="0"/>
                <w:sz w:val="20"/>
                <w:szCs w:val="20"/>
                <w:lang w:eastAsia="pl-PL"/>
              </w:rPr>
            </w:pPr>
            <w:r w:rsidRPr="00ED5058">
              <w:rPr>
                <w:rFonts w:ascii="Segoe UI Semilight" w:hAnsi="Segoe UI Semilight" w:cs="Segoe UI Semilight"/>
                <w:bCs w:val="0"/>
                <w:sz w:val="20"/>
                <w:szCs w:val="20"/>
                <w:lang w:eastAsia="pl-PL"/>
              </w:rPr>
              <w:t>Źródło finansowania</w:t>
            </w:r>
          </w:p>
        </w:tc>
        <w:tc>
          <w:tcPr>
            <w:tcW w:w="4510" w:type="dxa"/>
            <w:noWrap/>
            <w:vAlign w:val="center"/>
          </w:tcPr>
          <w:p w14:paraId="7FC88C2E" w14:textId="09524A4B" w:rsidR="004051E3" w:rsidRPr="00ED5058" w:rsidRDefault="004051E3" w:rsidP="003D081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ED5058">
              <w:rPr>
                <w:rFonts w:ascii="Segoe UI Semilight" w:hAnsi="Segoe UI Semilight" w:cs="Segoe UI Semilight"/>
                <w:sz w:val="20"/>
                <w:szCs w:val="20"/>
                <w:lang w:eastAsia="pl-PL"/>
              </w:rPr>
              <w:t>Budżet przedsiębiorców</w:t>
            </w:r>
            <w:r w:rsidR="00105D87" w:rsidRPr="00ED5058">
              <w:rPr>
                <w:rFonts w:ascii="Segoe UI Semilight" w:hAnsi="Segoe UI Semilight" w:cs="Segoe UI Semilight"/>
                <w:sz w:val="20"/>
                <w:szCs w:val="20"/>
                <w:lang w:eastAsia="pl-PL"/>
              </w:rPr>
              <w:t>, RPO WM</w:t>
            </w:r>
          </w:p>
        </w:tc>
      </w:tr>
      <w:tr w:rsidR="004051E3" w:rsidRPr="00ED5058" w14:paraId="433C9669" w14:textId="77777777" w:rsidTr="006F1FA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3CDFE515" w14:textId="77777777" w:rsidR="004051E3" w:rsidRPr="00ED5058" w:rsidRDefault="004051E3" w:rsidP="006F1FA7">
            <w:pPr>
              <w:rPr>
                <w:rFonts w:ascii="Segoe UI Semilight" w:hAnsi="Segoe UI Semilight" w:cs="Segoe UI Semilight"/>
                <w:bCs w:val="0"/>
                <w:sz w:val="20"/>
                <w:szCs w:val="20"/>
                <w:lang w:eastAsia="pl-PL"/>
              </w:rPr>
            </w:pPr>
            <w:r w:rsidRPr="00ED5058">
              <w:rPr>
                <w:rFonts w:ascii="Segoe UI Semilight" w:hAnsi="Segoe UI Semilight" w:cs="Segoe UI Semilight"/>
                <w:bCs w:val="0"/>
                <w:sz w:val="20"/>
                <w:szCs w:val="20"/>
                <w:lang w:eastAsia="pl-PL"/>
              </w:rPr>
              <w:t>Mierniki monitorowania</w:t>
            </w:r>
          </w:p>
        </w:tc>
        <w:tc>
          <w:tcPr>
            <w:tcW w:w="4510" w:type="dxa"/>
            <w:noWrap/>
            <w:vAlign w:val="center"/>
          </w:tcPr>
          <w:p w14:paraId="74643470" w14:textId="77777777" w:rsidR="004051E3" w:rsidRPr="00ED5058" w:rsidRDefault="004051E3" w:rsidP="006F1FA7">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ED5058">
              <w:rPr>
                <w:rFonts w:ascii="Segoe UI Semilight" w:hAnsi="Segoe UI Semilight" w:cs="Segoe UI Semilight"/>
                <w:sz w:val="20"/>
                <w:szCs w:val="20"/>
                <w:lang w:eastAsia="pl-PL"/>
              </w:rPr>
              <w:t>Liczba zainstalowanych instalacji [szt.], moc instalacji [kWh]</w:t>
            </w:r>
          </w:p>
        </w:tc>
      </w:tr>
    </w:tbl>
    <w:p w14:paraId="19EE1712" w14:textId="445A6BF4" w:rsidR="004051E3" w:rsidRDefault="004051E3" w:rsidP="00760CF1">
      <w:pPr>
        <w:spacing w:after="0" w:line="360" w:lineRule="auto"/>
        <w:jc w:val="both"/>
      </w:pPr>
    </w:p>
    <w:p w14:paraId="687ADE04" w14:textId="77777777" w:rsidR="006D5283" w:rsidRDefault="006D5283" w:rsidP="005603C4">
      <w:pPr>
        <w:spacing w:after="0" w:line="360" w:lineRule="auto"/>
        <w:jc w:val="both"/>
        <w:rPr>
          <w:rFonts w:ascii="Segoe UI Semilight" w:hAnsi="Segoe UI Semilight" w:cs="Segoe UI Semilight"/>
          <w:sz w:val="20"/>
        </w:rPr>
      </w:pPr>
    </w:p>
    <w:p w14:paraId="634F95CC" w14:textId="6DA42693" w:rsidR="005603C4" w:rsidRPr="00ED5058" w:rsidRDefault="005603C4" w:rsidP="005603C4">
      <w:pPr>
        <w:spacing w:after="0" w:line="360" w:lineRule="auto"/>
        <w:jc w:val="both"/>
        <w:rPr>
          <w:rFonts w:ascii="Segoe UI Semilight" w:hAnsi="Segoe UI Semilight" w:cs="Segoe UI Semilight"/>
          <w:sz w:val="20"/>
        </w:rPr>
      </w:pPr>
      <w:r w:rsidRPr="00ED5058">
        <w:rPr>
          <w:rFonts w:ascii="Segoe UI Semilight" w:hAnsi="Segoe UI Semilight" w:cs="Segoe UI Semilight"/>
          <w:sz w:val="20"/>
        </w:rPr>
        <w:t xml:space="preserve">Działanie jest skierowane do przedsiębiorców działających na terenie gminy </w:t>
      </w:r>
      <w:r w:rsidR="00A231EA">
        <w:rPr>
          <w:rFonts w:ascii="Segoe UI Semilight" w:hAnsi="Segoe UI Semilight" w:cs="Segoe UI Semilight"/>
          <w:sz w:val="20"/>
        </w:rPr>
        <w:t>Białobrzegi</w:t>
      </w:r>
      <w:r w:rsidR="006F1FA7" w:rsidRPr="00ED5058">
        <w:rPr>
          <w:rFonts w:ascii="Segoe UI Semilight" w:hAnsi="Segoe UI Semilight" w:cs="Segoe UI Semilight"/>
          <w:sz w:val="20"/>
        </w:rPr>
        <w:t>. Zaproponowano montaż</w:t>
      </w:r>
      <w:r w:rsidR="00A231EA">
        <w:rPr>
          <w:rFonts w:ascii="Segoe UI Semilight" w:hAnsi="Segoe UI Semilight" w:cs="Segoe UI Semilight"/>
          <w:sz w:val="20"/>
        </w:rPr>
        <w:t xml:space="preserve"> instalacji fotowoltaicznej na 6</w:t>
      </w:r>
      <w:r w:rsidR="006F1FA7" w:rsidRPr="00ED5058">
        <w:rPr>
          <w:rFonts w:ascii="Segoe UI Semilight" w:hAnsi="Segoe UI Semilight" w:cs="Segoe UI Semilight"/>
          <w:sz w:val="20"/>
        </w:rPr>
        <w:t xml:space="preserve"> obiektach użyteczności publicznej o łącznej mocy </w:t>
      </w:r>
      <w:r w:rsidR="004D3651" w:rsidRPr="00ED5058">
        <w:rPr>
          <w:rFonts w:ascii="Segoe UI Semilight" w:hAnsi="Segoe UI Semilight" w:cs="Segoe UI Semilight"/>
          <w:sz w:val="20"/>
        </w:rPr>
        <w:t>100</w:t>
      </w:r>
      <w:r w:rsidR="006F1FA7" w:rsidRPr="00ED5058">
        <w:rPr>
          <w:rFonts w:ascii="Segoe UI Semilight" w:hAnsi="Segoe UI Semilight" w:cs="Segoe UI Semilight"/>
          <w:sz w:val="20"/>
        </w:rPr>
        <w:t xml:space="preserve"> kW (średnio po 20 kW każda).</w:t>
      </w:r>
      <w:r w:rsidRPr="00ED5058">
        <w:rPr>
          <w:rFonts w:ascii="Segoe UI Semilight" w:hAnsi="Segoe UI Semilight" w:cs="Segoe UI Semilight"/>
          <w:sz w:val="20"/>
        </w:rPr>
        <w:t xml:space="preserve"> </w:t>
      </w:r>
    </w:p>
    <w:p w14:paraId="17030D5A" w14:textId="6B2BD22D" w:rsidR="00760CF1" w:rsidRPr="006D5283" w:rsidRDefault="005603C4" w:rsidP="00760CF1">
      <w:pPr>
        <w:spacing w:after="0" w:line="360" w:lineRule="auto"/>
        <w:jc w:val="both"/>
        <w:rPr>
          <w:rFonts w:ascii="Segoe UI Semilight" w:hAnsi="Segoe UI Semilight" w:cs="Segoe UI Semilight"/>
          <w:sz w:val="20"/>
        </w:rPr>
      </w:pPr>
      <w:r w:rsidRPr="00ED5058">
        <w:rPr>
          <w:rFonts w:ascii="Segoe UI Semilight" w:hAnsi="Segoe UI Semilight" w:cs="Segoe UI Semilight"/>
          <w:sz w:val="20"/>
        </w:rPr>
        <w:t>Do obliczeń efektu ekologicznego przyjęto montaż instalacji fotowoltaicznej. Alternatywą</w:t>
      </w:r>
      <w:r w:rsidR="006D5283">
        <w:rPr>
          <w:rFonts w:ascii="Segoe UI Semilight" w:hAnsi="Segoe UI Semilight" w:cs="Segoe UI Semilight"/>
          <w:sz w:val="20"/>
        </w:rPr>
        <w:t xml:space="preserve"> mogą być inne instalacje OZE. </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5B6F2C" w:rsidRPr="00611B84" w14:paraId="039ED150" w14:textId="77777777" w:rsidTr="0048781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40B1E4AE" w14:textId="75684EE2" w:rsidR="005B6F2C" w:rsidRPr="00611B84" w:rsidRDefault="005B6F2C" w:rsidP="00A77AFD">
            <w:pPr>
              <w:jc w:val="center"/>
              <w:rPr>
                <w:rFonts w:ascii="Segoe UI Semilight" w:hAnsi="Segoe UI Semilight" w:cs="Segoe UI Semilight"/>
                <w:color w:val="auto"/>
                <w:sz w:val="20"/>
                <w:lang w:eastAsia="pl-PL"/>
              </w:rPr>
            </w:pPr>
            <w:r w:rsidRPr="00611B84">
              <w:rPr>
                <w:rFonts w:ascii="Segoe UI Semilight" w:hAnsi="Segoe UI Semilight" w:cs="Segoe UI Semilight"/>
                <w:bCs w:val="0"/>
                <w:color w:val="auto"/>
                <w:sz w:val="20"/>
                <w:lang w:eastAsia="pl-PL"/>
              </w:rPr>
              <w:t xml:space="preserve">Działanie </w:t>
            </w:r>
            <w:r w:rsidR="00934E16">
              <w:rPr>
                <w:rFonts w:ascii="Segoe UI Semilight" w:hAnsi="Segoe UI Semilight" w:cs="Segoe UI Semilight"/>
                <w:bCs w:val="0"/>
                <w:color w:val="auto"/>
                <w:sz w:val="20"/>
                <w:lang w:eastAsia="pl-PL"/>
              </w:rPr>
              <w:t>VIII</w:t>
            </w:r>
            <w:r w:rsidRPr="00611B84">
              <w:rPr>
                <w:rFonts w:ascii="Segoe UI Semilight" w:hAnsi="Segoe UI Semilight" w:cs="Segoe UI Semilight"/>
                <w:bCs w:val="0"/>
                <w:color w:val="auto"/>
                <w:sz w:val="20"/>
                <w:lang w:eastAsia="pl-PL"/>
              </w:rPr>
              <w:t xml:space="preserve"> – Wymiana nieefektywnych kotłów</w:t>
            </w:r>
            <w:r w:rsidR="00985A80" w:rsidRPr="00611B84">
              <w:rPr>
                <w:rFonts w:ascii="Segoe UI Semilight" w:hAnsi="Segoe UI Semilight" w:cs="Segoe UI Semilight"/>
                <w:bCs w:val="0"/>
                <w:color w:val="auto"/>
                <w:sz w:val="20"/>
                <w:lang w:eastAsia="pl-PL"/>
              </w:rPr>
              <w:t xml:space="preserve"> na </w:t>
            </w:r>
            <w:r w:rsidR="00A77AFD">
              <w:rPr>
                <w:rFonts w:ascii="Segoe UI Semilight" w:hAnsi="Segoe UI Semilight" w:cs="Segoe UI Semilight"/>
                <w:bCs w:val="0"/>
                <w:color w:val="auto"/>
                <w:sz w:val="20"/>
                <w:lang w:eastAsia="pl-PL"/>
              </w:rPr>
              <w:t xml:space="preserve">nowe zasilane automatycznie </w:t>
            </w:r>
          </w:p>
        </w:tc>
      </w:tr>
      <w:tr w:rsidR="005B6F2C" w:rsidRPr="00611B84" w14:paraId="74802500" w14:textId="77777777" w:rsidTr="004878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ED0A554" w14:textId="77777777" w:rsidR="005B6F2C" w:rsidRPr="00611B84" w:rsidRDefault="005B6F2C" w:rsidP="0048781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Sektor</w:t>
            </w:r>
          </w:p>
        </w:tc>
        <w:tc>
          <w:tcPr>
            <w:tcW w:w="4510" w:type="dxa"/>
            <w:vAlign w:val="center"/>
            <w:hideMark/>
          </w:tcPr>
          <w:p w14:paraId="25637B5B" w14:textId="13E4CB85" w:rsidR="005B6F2C" w:rsidRPr="00611B84" w:rsidRDefault="005B6F2C" w:rsidP="0048781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Mieszkaniowy</w:t>
            </w:r>
          </w:p>
        </w:tc>
      </w:tr>
      <w:tr w:rsidR="00A77AFD" w:rsidRPr="00611B84" w14:paraId="0624B442"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318741F" w14:textId="77777777" w:rsidR="00A77AFD" w:rsidRPr="00611B84" w:rsidRDefault="00A77AFD" w:rsidP="00A77AFD">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Adresat Działania</w:t>
            </w:r>
          </w:p>
        </w:tc>
        <w:tc>
          <w:tcPr>
            <w:tcW w:w="4510" w:type="dxa"/>
            <w:hideMark/>
          </w:tcPr>
          <w:p w14:paraId="0C2BC4AC" w14:textId="6BA9881D" w:rsidR="00A77AFD" w:rsidRPr="00611B84" w:rsidRDefault="00A77AFD" w:rsidP="00A77AFD">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04BAB">
              <w:t xml:space="preserve">Mieszkańcy gminy Białobrzegi </w:t>
            </w:r>
          </w:p>
        </w:tc>
      </w:tr>
      <w:tr w:rsidR="00A77AFD" w:rsidRPr="00611B84" w14:paraId="50C6E375"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8610F6F" w14:textId="41755461" w:rsidR="00A77AFD" w:rsidRPr="00611B84" w:rsidRDefault="00A77AFD" w:rsidP="00A77AFD">
            <w:pPr>
              <w:rPr>
                <w:rFonts w:ascii="Segoe UI Semilight" w:hAnsi="Segoe UI Semilight" w:cs="Segoe UI Semilight"/>
                <w:sz w:val="20"/>
                <w:lang w:eastAsia="pl-PL"/>
              </w:rPr>
            </w:pPr>
            <w:r w:rsidRPr="00611B84">
              <w:rPr>
                <w:rFonts w:ascii="Segoe UI Semilight" w:hAnsi="Segoe UI Semilight" w:cs="Segoe UI Semilight"/>
                <w:sz w:val="20"/>
                <w:lang w:eastAsia="pl-PL"/>
              </w:rPr>
              <w:t>Podmiot odpowiedzialny</w:t>
            </w:r>
          </w:p>
        </w:tc>
        <w:tc>
          <w:tcPr>
            <w:tcW w:w="4510" w:type="dxa"/>
          </w:tcPr>
          <w:p w14:paraId="5E99E3D9" w14:textId="2B9CD4C2" w:rsidR="00A77AFD" w:rsidRPr="00611B84" w:rsidRDefault="00A77AFD" w:rsidP="00A77AFD">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04BAB">
              <w:t>Urząd Miasta i Gminy Białobrzegi w porozumieniu z mieszkańcami</w:t>
            </w:r>
          </w:p>
        </w:tc>
      </w:tr>
      <w:tr w:rsidR="005B6F2C" w:rsidRPr="00611B84" w14:paraId="1B992271" w14:textId="77777777" w:rsidTr="0048781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923FD2D" w14:textId="77777777" w:rsidR="005B6F2C" w:rsidRPr="00611B84" w:rsidRDefault="005B6F2C" w:rsidP="0048781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Czas realizacji</w:t>
            </w:r>
          </w:p>
        </w:tc>
        <w:tc>
          <w:tcPr>
            <w:tcW w:w="4510" w:type="dxa"/>
            <w:vAlign w:val="center"/>
          </w:tcPr>
          <w:p w14:paraId="04B47FD8" w14:textId="302722D4" w:rsidR="005B6F2C" w:rsidRPr="00611B84" w:rsidRDefault="00576A79" w:rsidP="0048781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2018</w:t>
            </w:r>
            <w:r w:rsidR="00A77AFD">
              <w:rPr>
                <w:rFonts w:ascii="Segoe UI Semilight" w:hAnsi="Segoe UI Semilight" w:cs="Segoe UI Semilight"/>
                <w:sz w:val="20"/>
                <w:lang w:eastAsia="pl-PL"/>
              </w:rPr>
              <w:t>-2023</w:t>
            </w:r>
          </w:p>
        </w:tc>
      </w:tr>
      <w:tr w:rsidR="0097781F" w:rsidRPr="00611B84" w14:paraId="72DB73B6"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50A0ED77" w14:textId="23B52722" w:rsidR="0097781F" w:rsidRPr="00611B84" w:rsidRDefault="0097781F" w:rsidP="0097781F">
            <w:pPr>
              <w:rPr>
                <w:rFonts w:ascii="Segoe UI Semilight" w:hAnsi="Segoe UI Semilight" w:cs="Segoe UI Semilight"/>
                <w:sz w:val="20"/>
                <w:lang w:eastAsia="pl-PL"/>
              </w:rPr>
            </w:pPr>
            <w:r w:rsidRPr="0015111D">
              <w:t>Efekt ekologiczny - redukcja zużycia energii [MWh/rok] - 2020</w:t>
            </w:r>
          </w:p>
        </w:tc>
        <w:tc>
          <w:tcPr>
            <w:tcW w:w="4510" w:type="dxa"/>
            <w:vAlign w:val="center"/>
          </w:tcPr>
          <w:p w14:paraId="48C2C3B9" w14:textId="636A4D89" w:rsidR="0097781F" w:rsidRDefault="00B713BA"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703,53</w:t>
            </w:r>
          </w:p>
        </w:tc>
      </w:tr>
      <w:tr w:rsidR="0097781F" w:rsidRPr="00611B84" w14:paraId="20AAF7DD"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67F2EF59" w14:textId="77AAF7F3" w:rsidR="0097781F" w:rsidRPr="00611B84" w:rsidRDefault="0097781F" w:rsidP="0097781F">
            <w:pPr>
              <w:rPr>
                <w:rFonts w:ascii="Segoe UI Semilight" w:hAnsi="Segoe UI Semilight" w:cs="Segoe UI Semilight"/>
                <w:sz w:val="20"/>
                <w:lang w:eastAsia="pl-PL"/>
              </w:rPr>
            </w:pPr>
            <w:r w:rsidRPr="0015111D">
              <w:t>Efekt ekologiczny - redukcja emisji [Mg CO2/rok] - 2020</w:t>
            </w:r>
          </w:p>
        </w:tc>
        <w:tc>
          <w:tcPr>
            <w:tcW w:w="4510" w:type="dxa"/>
            <w:vAlign w:val="center"/>
          </w:tcPr>
          <w:p w14:paraId="6DD50844" w14:textId="2C68807B" w:rsidR="0097781F" w:rsidRDefault="00B713BA"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222,24</w:t>
            </w:r>
          </w:p>
        </w:tc>
      </w:tr>
      <w:tr w:rsidR="0097781F" w:rsidRPr="00611B84" w14:paraId="3A48A27E"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59F3A722" w14:textId="74F712BF" w:rsidR="0097781F" w:rsidRPr="00611B84" w:rsidRDefault="0097781F" w:rsidP="0097781F">
            <w:pPr>
              <w:rPr>
                <w:rFonts w:ascii="Segoe UI Semilight" w:hAnsi="Segoe UI Semilight" w:cs="Segoe UI Semilight"/>
                <w:sz w:val="20"/>
                <w:lang w:eastAsia="pl-PL"/>
              </w:rPr>
            </w:pPr>
            <w:r w:rsidRPr="0015111D">
              <w:t>Efekt ekologiczny – produkcja energii z OZE [MWh/rok] - 2020</w:t>
            </w:r>
          </w:p>
        </w:tc>
        <w:tc>
          <w:tcPr>
            <w:tcW w:w="4510" w:type="dxa"/>
            <w:vAlign w:val="center"/>
          </w:tcPr>
          <w:p w14:paraId="735FB8FC" w14:textId="06970AF0" w:rsidR="0097781F" w:rsidRDefault="0037685F"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5D0AF6" w:rsidRPr="00611B84" w14:paraId="2445D662"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742F0548" w14:textId="1BC8099B" w:rsidR="005D0AF6" w:rsidRPr="0015111D" w:rsidRDefault="00F229A0" w:rsidP="0097781F">
            <w:r w:rsidRPr="0015111D">
              <w:lastRenderedPageBreak/>
              <w:t xml:space="preserve">Efekt ekologiczny - redukcja emisji </w:t>
            </w:r>
            <w:r>
              <w:t>PM10 [Mg PM10</w:t>
            </w:r>
            <w:r w:rsidRPr="0015111D">
              <w:t>/rok] - 2020</w:t>
            </w:r>
          </w:p>
        </w:tc>
        <w:tc>
          <w:tcPr>
            <w:tcW w:w="4510" w:type="dxa"/>
            <w:vAlign w:val="center"/>
          </w:tcPr>
          <w:p w14:paraId="4AEA943D" w14:textId="289F0F68" w:rsidR="005D0AF6" w:rsidRDefault="00B713BA"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4,22</w:t>
            </w:r>
          </w:p>
        </w:tc>
      </w:tr>
      <w:tr w:rsidR="005D0AF6" w:rsidRPr="00611B84" w14:paraId="722F3CC0"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263E287F" w14:textId="4C649F01" w:rsidR="005D0AF6" w:rsidRPr="0015111D" w:rsidRDefault="00F229A0" w:rsidP="0097781F">
            <w:r w:rsidRPr="0015111D">
              <w:t xml:space="preserve">Efekt ekologiczny - redukcja emisji </w:t>
            </w:r>
            <w:r>
              <w:t>PM2.5 [Mg PM2.5</w:t>
            </w:r>
            <w:r w:rsidRPr="0015111D">
              <w:t>/rok] - 2020</w:t>
            </w:r>
          </w:p>
        </w:tc>
        <w:tc>
          <w:tcPr>
            <w:tcW w:w="4510" w:type="dxa"/>
            <w:vAlign w:val="center"/>
          </w:tcPr>
          <w:p w14:paraId="39A46123" w14:textId="0058660B" w:rsidR="005D0AF6" w:rsidRDefault="00B713BA"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4,16</w:t>
            </w:r>
          </w:p>
        </w:tc>
      </w:tr>
      <w:tr w:rsidR="0097781F" w:rsidRPr="00611B84" w14:paraId="5E5CF23E"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5CCAF987" w14:textId="4F9140BA" w:rsidR="0097781F" w:rsidRPr="00611B84" w:rsidRDefault="0097781F" w:rsidP="0097781F">
            <w:pPr>
              <w:rPr>
                <w:rFonts w:ascii="Segoe UI Semilight" w:hAnsi="Segoe UI Semilight" w:cs="Segoe UI Semilight"/>
                <w:bCs w:val="0"/>
                <w:sz w:val="20"/>
                <w:lang w:eastAsia="pl-PL"/>
              </w:rPr>
            </w:pPr>
            <w:r w:rsidRPr="0015111D">
              <w:t>Efekt ekologiczny - redukcja zużycia energii [MWh/rok] - 2023</w:t>
            </w:r>
          </w:p>
        </w:tc>
        <w:tc>
          <w:tcPr>
            <w:tcW w:w="4510" w:type="dxa"/>
            <w:vAlign w:val="center"/>
          </w:tcPr>
          <w:p w14:paraId="71D39DE3" w14:textId="58C4CC98" w:rsidR="0097781F" w:rsidRPr="00611B84" w:rsidRDefault="00B713BA"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1407,06</w:t>
            </w:r>
          </w:p>
        </w:tc>
      </w:tr>
      <w:tr w:rsidR="0097781F" w:rsidRPr="00611B84" w14:paraId="5FC8D79E"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2EC61A34" w14:textId="7B8ECCF5" w:rsidR="0097781F" w:rsidRPr="00611B84" w:rsidRDefault="0097781F" w:rsidP="0097781F">
            <w:pPr>
              <w:rPr>
                <w:rFonts w:ascii="Segoe UI Semilight" w:hAnsi="Segoe UI Semilight" w:cs="Segoe UI Semilight"/>
                <w:bCs w:val="0"/>
                <w:sz w:val="20"/>
                <w:lang w:eastAsia="pl-PL"/>
              </w:rPr>
            </w:pPr>
            <w:r w:rsidRPr="0015111D">
              <w:t xml:space="preserve">Efekt ekologiczny - redukcja emisji [Mg CO2/rok] -- 2023 </w:t>
            </w:r>
          </w:p>
        </w:tc>
        <w:tc>
          <w:tcPr>
            <w:tcW w:w="4510" w:type="dxa"/>
            <w:vAlign w:val="center"/>
          </w:tcPr>
          <w:p w14:paraId="00E80307" w14:textId="22D18E5E" w:rsidR="0097781F" w:rsidRPr="00611B84" w:rsidRDefault="00B713BA"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444,49</w:t>
            </w:r>
          </w:p>
        </w:tc>
      </w:tr>
      <w:tr w:rsidR="0097781F" w:rsidRPr="00611B84" w14:paraId="2E4EA489"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3704AB75" w14:textId="00141513" w:rsidR="0097781F" w:rsidRPr="00611B84" w:rsidRDefault="0097781F" w:rsidP="0097781F">
            <w:pPr>
              <w:rPr>
                <w:rFonts w:ascii="Segoe UI Semilight" w:hAnsi="Segoe UI Semilight" w:cs="Segoe UI Semilight"/>
                <w:bCs w:val="0"/>
                <w:sz w:val="20"/>
                <w:lang w:eastAsia="pl-PL"/>
              </w:rPr>
            </w:pPr>
            <w:r w:rsidRPr="0015111D">
              <w:t>Efekt ekologiczny – produkcja energii z OZE [MWh/rok] - - 2023</w:t>
            </w:r>
          </w:p>
        </w:tc>
        <w:tc>
          <w:tcPr>
            <w:tcW w:w="4510" w:type="dxa"/>
            <w:vAlign w:val="center"/>
          </w:tcPr>
          <w:p w14:paraId="49326B64" w14:textId="556A96CB" w:rsidR="0097781F" w:rsidRPr="00611B84" w:rsidRDefault="0097781F"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F229A0" w:rsidRPr="00611B84" w14:paraId="7F1B546A"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2B16F35" w14:textId="45C5DC06" w:rsidR="00F229A0" w:rsidRPr="0015111D" w:rsidRDefault="00F229A0" w:rsidP="00F229A0">
            <w:r w:rsidRPr="0015111D">
              <w:t xml:space="preserve">Efekt ekologiczny - redukcja emisji </w:t>
            </w:r>
            <w:r>
              <w:t>PM10 [Mg PM10/rok] – 2023</w:t>
            </w:r>
          </w:p>
        </w:tc>
        <w:tc>
          <w:tcPr>
            <w:tcW w:w="4510" w:type="dxa"/>
            <w:vAlign w:val="center"/>
          </w:tcPr>
          <w:p w14:paraId="3C03F6AE" w14:textId="452D7CEA" w:rsidR="00F229A0" w:rsidRDefault="00B713BA" w:rsidP="00F229A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8,44</w:t>
            </w:r>
          </w:p>
        </w:tc>
      </w:tr>
      <w:tr w:rsidR="00F229A0" w:rsidRPr="00611B84" w14:paraId="3854E412"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5682533A" w14:textId="3C87187E" w:rsidR="00F229A0" w:rsidRPr="0015111D" w:rsidRDefault="00F229A0" w:rsidP="00F229A0">
            <w:r w:rsidRPr="0015111D">
              <w:t xml:space="preserve">Efekt ekologiczny - redukcja emisji </w:t>
            </w:r>
            <w:r>
              <w:t>PM2.5 [Mg PM2.5/rok] – 2023</w:t>
            </w:r>
          </w:p>
        </w:tc>
        <w:tc>
          <w:tcPr>
            <w:tcW w:w="4510" w:type="dxa"/>
            <w:vAlign w:val="center"/>
          </w:tcPr>
          <w:p w14:paraId="60BFC77D" w14:textId="445F82D4" w:rsidR="00F229A0" w:rsidRDefault="00B713BA" w:rsidP="00F229A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8,31</w:t>
            </w:r>
          </w:p>
        </w:tc>
      </w:tr>
      <w:tr w:rsidR="0026511C" w:rsidRPr="00611B84" w14:paraId="3583D06D" w14:textId="77777777" w:rsidTr="004878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A0AE102" w14:textId="77777777" w:rsidR="0026511C" w:rsidRPr="00611B84" w:rsidRDefault="0026511C" w:rsidP="0026511C">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Szacunkowy koszt inwestycji [zł]</w:t>
            </w:r>
          </w:p>
        </w:tc>
        <w:tc>
          <w:tcPr>
            <w:tcW w:w="4510" w:type="dxa"/>
            <w:vAlign w:val="center"/>
          </w:tcPr>
          <w:p w14:paraId="2E66B6E9" w14:textId="53B5F82B" w:rsidR="0026511C" w:rsidRPr="00611B84" w:rsidRDefault="009E7F77" w:rsidP="0026511C">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1 080</w:t>
            </w:r>
            <w:r w:rsidR="00611B84">
              <w:rPr>
                <w:rFonts w:ascii="Segoe UI Semilight" w:hAnsi="Segoe UI Semilight" w:cs="Segoe UI Semilight"/>
                <w:sz w:val="20"/>
                <w:lang w:eastAsia="pl-PL"/>
              </w:rPr>
              <w:t> 000,00</w:t>
            </w:r>
          </w:p>
        </w:tc>
      </w:tr>
      <w:tr w:rsidR="0026511C" w:rsidRPr="00611B84" w14:paraId="4C0E0728" w14:textId="77777777" w:rsidTr="00487810">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1CDFBFE4" w14:textId="77777777" w:rsidR="0026511C" w:rsidRPr="00611B84" w:rsidRDefault="0026511C" w:rsidP="0026511C">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Źródło finansowania</w:t>
            </w:r>
          </w:p>
        </w:tc>
        <w:tc>
          <w:tcPr>
            <w:tcW w:w="4510" w:type="dxa"/>
            <w:noWrap/>
            <w:vAlign w:val="center"/>
          </w:tcPr>
          <w:p w14:paraId="4ED13C95" w14:textId="1858CF06" w:rsidR="0026511C" w:rsidRPr="00611B84" w:rsidRDefault="00611B84" w:rsidP="0026511C">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RPO MW, środki mieszkańców przy wsparciu gminy</w:t>
            </w:r>
          </w:p>
        </w:tc>
      </w:tr>
      <w:tr w:rsidR="0026511C" w:rsidRPr="00611B84" w14:paraId="299C0122" w14:textId="77777777" w:rsidTr="004878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51355A01" w14:textId="77777777" w:rsidR="0026511C" w:rsidRPr="00611B84" w:rsidRDefault="0026511C" w:rsidP="0026511C">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Mierniki monitorowania</w:t>
            </w:r>
          </w:p>
        </w:tc>
        <w:tc>
          <w:tcPr>
            <w:tcW w:w="4510" w:type="dxa"/>
            <w:noWrap/>
            <w:vAlign w:val="center"/>
          </w:tcPr>
          <w:p w14:paraId="06CAB55A" w14:textId="37CD6CB2" w:rsidR="0026511C" w:rsidRPr="00611B84" w:rsidRDefault="0026511C" w:rsidP="0026511C">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Liczba wymienionych kotłów [szt.]</w:t>
            </w:r>
          </w:p>
        </w:tc>
      </w:tr>
    </w:tbl>
    <w:p w14:paraId="7A5654F8" w14:textId="5D6A74E7" w:rsidR="005B6F2C" w:rsidRDefault="005B6F2C" w:rsidP="00760CF1">
      <w:pPr>
        <w:spacing w:after="0" w:line="360" w:lineRule="auto"/>
        <w:jc w:val="both"/>
      </w:pPr>
    </w:p>
    <w:p w14:paraId="5813B8AE" w14:textId="512A68BD" w:rsidR="005B6F2C" w:rsidRDefault="005B6F2C" w:rsidP="00760CF1">
      <w:pPr>
        <w:spacing w:after="0" w:line="360" w:lineRule="auto"/>
        <w:jc w:val="both"/>
      </w:pPr>
    </w:p>
    <w:p w14:paraId="30FC7F1E" w14:textId="39D2CCCC" w:rsidR="00D333EF" w:rsidRPr="00734C37" w:rsidRDefault="00D333EF" w:rsidP="00341C5E">
      <w:pPr>
        <w:spacing w:line="360" w:lineRule="auto"/>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Przeprowadzona ankietyzacja na terenie gminy </w:t>
      </w:r>
      <w:r w:rsidR="004C6412" w:rsidRPr="00734C37">
        <w:rPr>
          <w:rFonts w:ascii="Segoe UI Semilight" w:hAnsi="Segoe UI Semilight" w:cs="Segoe UI Semilight"/>
          <w:sz w:val="20"/>
          <w:szCs w:val="24"/>
        </w:rPr>
        <w:t>Białobrzegi</w:t>
      </w:r>
      <w:r w:rsidRPr="00734C37">
        <w:rPr>
          <w:rFonts w:ascii="Segoe UI Semilight" w:hAnsi="Segoe UI Semilight" w:cs="Segoe UI Semilight"/>
          <w:sz w:val="20"/>
          <w:szCs w:val="24"/>
        </w:rPr>
        <w:t xml:space="preserve"> wskazała bardzo duże zainteresowanie mieszkańców gminy możliwością zmiany systemu ogrzewania (</w:t>
      </w:r>
      <w:r w:rsidR="004C6412" w:rsidRPr="00734C37">
        <w:rPr>
          <w:rFonts w:ascii="Segoe UI Semilight" w:hAnsi="Segoe UI Semilight" w:cs="Segoe UI Semilight"/>
          <w:sz w:val="20"/>
          <w:szCs w:val="24"/>
        </w:rPr>
        <w:t>65</w:t>
      </w:r>
      <w:r w:rsidR="00C327A7" w:rsidRPr="00734C37">
        <w:rPr>
          <w:rFonts w:ascii="Segoe UI Semilight" w:hAnsi="Segoe UI Semilight" w:cs="Segoe UI Semilight"/>
          <w:sz w:val="20"/>
          <w:szCs w:val="24"/>
        </w:rPr>
        <w:t xml:space="preserve"> </w:t>
      </w:r>
      <w:r w:rsidRPr="00734C37">
        <w:rPr>
          <w:rFonts w:ascii="Segoe UI Semilight" w:hAnsi="Segoe UI Semilight" w:cs="Segoe UI Semilight"/>
          <w:sz w:val="20"/>
          <w:szCs w:val="24"/>
        </w:rPr>
        <w:t xml:space="preserve">% ankietowanych wyraziło chęć zmiany systemu ogrzewania). </w:t>
      </w:r>
    </w:p>
    <w:p w14:paraId="6301020F" w14:textId="0F89D1A1" w:rsidR="005B6F2C" w:rsidRPr="00734C37" w:rsidRDefault="00341C5E" w:rsidP="00760CF1">
      <w:pPr>
        <w:spacing w:after="0" w:line="360" w:lineRule="auto"/>
        <w:jc w:val="both"/>
        <w:rPr>
          <w:rFonts w:ascii="Segoe UI Semilight" w:hAnsi="Segoe UI Semilight" w:cs="Segoe UI Semilight"/>
          <w:sz w:val="20"/>
        </w:rPr>
      </w:pPr>
      <w:r w:rsidRPr="00734C37">
        <w:rPr>
          <w:rFonts w:ascii="Segoe UI Semilight" w:hAnsi="Segoe UI Semilight" w:cs="Segoe UI Semilight"/>
          <w:sz w:val="20"/>
        </w:rPr>
        <w:t>W działaniu założono, iż w perspektywie do ro</w:t>
      </w:r>
      <w:r w:rsidR="00C302C5" w:rsidRPr="00734C37">
        <w:rPr>
          <w:rFonts w:ascii="Segoe UI Semilight" w:hAnsi="Segoe UI Semilight" w:cs="Segoe UI Semilight"/>
          <w:sz w:val="20"/>
        </w:rPr>
        <w:t>ku 202</w:t>
      </w:r>
      <w:r w:rsidR="00C327A7" w:rsidRPr="00734C37">
        <w:rPr>
          <w:rFonts w:ascii="Segoe UI Semilight" w:hAnsi="Segoe UI Semilight" w:cs="Segoe UI Semilight"/>
          <w:sz w:val="20"/>
        </w:rPr>
        <w:t>3</w:t>
      </w:r>
      <w:r w:rsidR="00C302C5" w:rsidRPr="00734C37">
        <w:rPr>
          <w:rFonts w:ascii="Segoe UI Semilight" w:hAnsi="Segoe UI Semilight" w:cs="Segoe UI Semilight"/>
          <w:sz w:val="20"/>
        </w:rPr>
        <w:t xml:space="preserve"> zostanie wymienionych </w:t>
      </w:r>
      <w:r w:rsidR="004C6412" w:rsidRPr="00734C37">
        <w:rPr>
          <w:rFonts w:ascii="Segoe UI Semilight" w:hAnsi="Segoe UI Semilight" w:cs="Segoe UI Semilight"/>
          <w:sz w:val="20"/>
        </w:rPr>
        <w:t>120</w:t>
      </w:r>
      <w:r w:rsidR="00F85962" w:rsidRPr="00734C37">
        <w:rPr>
          <w:rFonts w:ascii="Segoe UI Semilight" w:hAnsi="Segoe UI Semilight" w:cs="Segoe UI Semilight"/>
          <w:sz w:val="20"/>
        </w:rPr>
        <w:t xml:space="preserve"> nieefektywnych </w:t>
      </w:r>
      <w:r w:rsidR="00166957" w:rsidRPr="00734C37">
        <w:rPr>
          <w:rFonts w:ascii="Segoe UI Semilight" w:hAnsi="Segoe UI Semilight" w:cs="Segoe UI Semilight"/>
          <w:sz w:val="20"/>
        </w:rPr>
        <w:t>kotłów węglowych</w:t>
      </w:r>
      <w:r w:rsidR="00734C37">
        <w:rPr>
          <w:rFonts w:ascii="Segoe UI Semilight" w:hAnsi="Segoe UI Semilight" w:cs="Segoe UI Semilight"/>
          <w:sz w:val="20"/>
        </w:rPr>
        <w:t xml:space="preserve"> na kotły węglowe zasilane automatycznie. </w:t>
      </w:r>
    </w:p>
    <w:p w14:paraId="746EABCF" w14:textId="62F2DDA0" w:rsidR="00A80005" w:rsidRPr="00734C37" w:rsidRDefault="00341C5E" w:rsidP="00BF051F">
      <w:pPr>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Działanie to pozwoli na ograniczenie niskiej emisji na terenie gminy </w:t>
      </w:r>
      <w:r w:rsidR="004C6412" w:rsidRPr="00734C37">
        <w:rPr>
          <w:rFonts w:ascii="Segoe UI Semilight" w:hAnsi="Segoe UI Semilight" w:cs="Segoe UI Semilight"/>
          <w:sz w:val="20"/>
          <w:szCs w:val="24"/>
        </w:rPr>
        <w:t xml:space="preserve">Białobrzegi. </w:t>
      </w:r>
      <w:r w:rsidR="00C327A7" w:rsidRPr="00734C37">
        <w:rPr>
          <w:rFonts w:ascii="Segoe UI Semilight" w:hAnsi="Segoe UI Semilight" w:cs="Segoe UI Semilight"/>
          <w:sz w:val="20"/>
          <w:szCs w:val="24"/>
        </w:rPr>
        <w:t xml:space="preserve"> </w:t>
      </w:r>
      <w:r w:rsidR="001E54B1" w:rsidRPr="00734C37">
        <w:rPr>
          <w:rFonts w:ascii="Segoe UI Semilight" w:hAnsi="Segoe UI Semilight" w:cs="Segoe UI Semilight"/>
          <w:sz w:val="20"/>
          <w:szCs w:val="24"/>
        </w:rPr>
        <w:t xml:space="preserve"> </w:t>
      </w:r>
    </w:p>
    <w:p w14:paraId="12C84DC2" w14:textId="3D40C593" w:rsidR="00017321" w:rsidRDefault="003E016D" w:rsidP="003E016D">
      <w:pPr>
        <w:spacing w:line="360" w:lineRule="auto"/>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Działanie to jest spójne z założeniami Programów Ochrony Powietrza obowiązujących na terenie strefy mazowieckiej, do której przynależy gmina </w:t>
      </w:r>
      <w:r w:rsidR="004C6412" w:rsidRPr="00734C37">
        <w:rPr>
          <w:rFonts w:ascii="Segoe UI Semilight" w:hAnsi="Segoe UI Semilight" w:cs="Segoe UI Semilight"/>
          <w:sz w:val="20"/>
          <w:szCs w:val="24"/>
        </w:rPr>
        <w:t xml:space="preserve">Białobrzegi. </w:t>
      </w:r>
      <w:r w:rsidRPr="00734C37">
        <w:rPr>
          <w:rFonts w:ascii="Segoe UI Semilight" w:hAnsi="Segoe UI Semilight" w:cs="Segoe UI Semilight"/>
          <w:sz w:val="20"/>
          <w:szCs w:val="24"/>
        </w:rPr>
        <w:t xml:space="preserve"> </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B713BA" w:rsidRPr="00611B84" w14:paraId="75FDF2B0" w14:textId="77777777" w:rsidTr="00FD697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4CE7DC5E" w14:textId="10A160D5" w:rsidR="00B713BA" w:rsidRPr="00611B84" w:rsidRDefault="00B713BA" w:rsidP="00B713BA">
            <w:pPr>
              <w:jc w:val="center"/>
              <w:rPr>
                <w:rFonts w:ascii="Segoe UI Semilight" w:hAnsi="Segoe UI Semilight" w:cs="Segoe UI Semilight"/>
                <w:color w:val="auto"/>
                <w:sz w:val="20"/>
                <w:lang w:eastAsia="pl-PL"/>
              </w:rPr>
            </w:pPr>
            <w:r w:rsidRPr="00611B84">
              <w:rPr>
                <w:rFonts w:ascii="Segoe UI Semilight" w:hAnsi="Segoe UI Semilight" w:cs="Segoe UI Semilight"/>
                <w:bCs w:val="0"/>
                <w:color w:val="auto"/>
                <w:sz w:val="20"/>
                <w:lang w:eastAsia="pl-PL"/>
              </w:rPr>
              <w:t xml:space="preserve">Działanie </w:t>
            </w:r>
            <w:r w:rsidR="00934E16">
              <w:rPr>
                <w:rFonts w:ascii="Segoe UI Semilight" w:hAnsi="Segoe UI Semilight" w:cs="Segoe UI Semilight"/>
                <w:bCs w:val="0"/>
                <w:color w:val="auto"/>
                <w:sz w:val="20"/>
                <w:lang w:eastAsia="pl-PL"/>
              </w:rPr>
              <w:t>I</w:t>
            </w:r>
            <w:r w:rsidRPr="00611B84">
              <w:rPr>
                <w:rFonts w:ascii="Segoe UI Semilight" w:hAnsi="Segoe UI Semilight" w:cs="Segoe UI Semilight"/>
                <w:bCs w:val="0"/>
                <w:color w:val="auto"/>
                <w:sz w:val="20"/>
                <w:lang w:eastAsia="pl-PL"/>
              </w:rPr>
              <w:t xml:space="preserve">X – Wymiana nieefektywnych kotłów </w:t>
            </w:r>
            <w:r>
              <w:rPr>
                <w:rFonts w:ascii="Segoe UI Semilight" w:hAnsi="Segoe UI Semilight" w:cs="Segoe UI Semilight"/>
                <w:bCs w:val="0"/>
                <w:color w:val="auto"/>
                <w:sz w:val="20"/>
                <w:lang w:eastAsia="pl-PL"/>
              </w:rPr>
              <w:t xml:space="preserve">na kotły biomasowe </w:t>
            </w:r>
          </w:p>
        </w:tc>
      </w:tr>
      <w:tr w:rsidR="00B713BA" w:rsidRPr="00611B84" w14:paraId="0CDCFCDB"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A544366" w14:textId="77777777" w:rsidR="00B713BA" w:rsidRPr="00611B84" w:rsidRDefault="00B713BA" w:rsidP="00FD697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Sektor</w:t>
            </w:r>
          </w:p>
        </w:tc>
        <w:tc>
          <w:tcPr>
            <w:tcW w:w="4510" w:type="dxa"/>
            <w:vAlign w:val="center"/>
            <w:hideMark/>
          </w:tcPr>
          <w:p w14:paraId="7DAA6476" w14:textId="77777777" w:rsidR="00B713BA" w:rsidRPr="00611B84"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Mieszkaniowy</w:t>
            </w:r>
          </w:p>
        </w:tc>
      </w:tr>
      <w:tr w:rsidR="00B713BA" w:rsidRPr="00611B84" w14:paraId="0EFC5A20"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14DD05F3" w14:textId="77777777" w:rsidR="00B713BA" w:rsidRPr="00611B84" w:rsidRDefault="00B713BA" w:rsidP="00FD697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Adresat Działania</w:t>
            </w:r>
          </w:p>
        </w:tc>
        <w:tc>
          <w:tcPr>
            <w:tcW w:w="4510" w:type="dxa"/>
            <w:hideMark/>
          </w:tcPr>
          <w:p w14:paraId="7E39EB14" w14:textId="77777777" w:rsidR="00B713BA" w:rsidRPr="00611B84"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04BAB">
              <w:t xml:space="preserve">Mieszkańcy gminy Białobrzegi </w:t>
            </w:r>
          </w:p>
        </w:tc>
      </w:tr>
      <w:tr w:rsidR="00B713BA" w:rsidRPr="00611B84" w14:paraId="76CD1213"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21A3AD8" w14:textId="77777777" w:rsidR="00B713BA" w:rsidRPr="00611B84" w:rsidRDefault="00B713BA" w:rsidP="00FD6970">
            <w:pPr>
              <w:rPr>
                <w:rFonts w:ascii="Segoe UI Semilight" w:hAnsi="Segoe UI Semilight" w:cs="Segoe UI Semilight"/>
                <w:sz w:val="20"/>
                <w:lang w:eastAsia="pl-PL"/>
              </w:rPr>
            </w:pPr>
            <w:r w:rsidRPr="00611B84">
              <w:rPr>
                <w:rFonts w:ascii="Segoe UI Semilight" w:hAnsi="Segoe UI Semilight" w:cs="Segoe UI Semilight"/>
                <w:sz w:val="20"/>
                <w:lang w:eastAsia="pl-PL"/>
              </w:rPr>
              <w:t>Podmiot odpowiedzialny</w:t>
            </w:r>
          </w:p>
        </w:tc>
        <w:tc>
          <w:tcPr>
            <w:tcW w:w="4510" w:type="dxa"/>
          </w:tcPr>
          <w:p w14:paraId="4350334E" w14:textId="77777777" w:rsidR="00B713BA" w:rsidRPr="00611B84"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04BAB">
              <w:t>Urząd Miasta i Gminy Białobrzegi w porozumieniu z mieszkańcami</w:t>
            </w:r>
          </w:p>
        </w:tc>
      </w:tr>
      <w:tr w:rsidR="00B713BA" w:rsidRPr="00611B84" w14:paraId="07B85838"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43B5279" w14:textId="77777777" w:rsidR="00B713BA" w:rsidRPr="00611B84" w:rsidRDefault="00B713BA" w:rsidP="00FD697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Czas realizacji</w:t>
            </w:r>
          </w:p>
        </w:tc>
        <w:tc>
          <w:tcPr>
            <w:tcW w:w="4510" w:type="dxa"/>
            <w:vAlign w:val="center"/>
          </w:tcPr>
          <w:p w14:paraId="62D7B144" w14:textId="77777777" w:rsidR="00B713BA" w:rsidRPr="00611B84"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2018</w:t>
            </w:r>
            <w:r>
              <w:rPr>
                <w:rFonts w:ascii="Segoe UI Semilight" w:hAnsi="Segoe UI Semilight" w:cs="Segoe UI Semilight"/>
                <w:sz w:val="20"/>
                <w:lang w:eastAsia="pl-PL"/>
              </w:rPr>
              <w:t>-2023</w:t>
            </w:r>
          </w:p>
        </w:tc>
      </w:tr>
      <w:tr w:rsidR="00B713BA" w:rsidRPr="00611B84" w14:paraId="4A6B5B24"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461D2001" w14:textId="77777777" w:rsidR="00B713BA" w:rsidRPr="00611B84" w:rsidRDefault="00B713BA" w:rsidP="00FD6970">
            <w:pPr>
              <w:rPr>
                <w:rFonts w:ascii="Segoe UI Semilight" w:hAnsi="Segoe UI Semilight" w:cs="Segoe UI Semilight"/>
                <w:sz w:val="20"/>
                <w:lang w:eastAsia="pl-PL"/>
              </w:rPr>
            </w:pPr>
            <w:r w:rsidRPr="0015111D">
              <w:t>Efekt ekologiczny - redukcja zużycia energii [MWh/rok] - 2020</w:t>
            </w:r>
          </w:p>
        </w:tc>
        <w:tc>
          <w:tcPr>
            <w:tcW w:w="4510" w:type="dxa"/>
            <w:vAlign w:val="center"/>
          </w:tcPr>
          <w:p w14:paraId="6661A106" w14:textId="77777777" w:rsidR="00B713BA"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703,53</w:t>
            </w:r>
          </w:p>
        </w:tc>
      </w:tr>
      <w:tr w:rsidR="00B713BA" w:rsidRPr="00611B84" w14:paraId="46E64636"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3944681" w14:textId="77777777" w:rsidR="00B713BA" w:rsidRPr="00611B84" w:rsidRDefault="00B713BA" w:rsidP="00FD6970">
            <w:pPr>
              <w:rPr>
                <w:rFonts w:ascii="Segoe UI Semilight" w:hAnsi="Segoe UI Semilight" w:cs="Segoe UI Semilight"/>
                <w:sz w:val="20"/>
                <w:lang w:eastAsia="pl-PL"/>
              </w:rPr>
            </w:pPr>
            <w:r w:rsidRPr="0015111D">
              <w:t>Efekt ekologiczny - redukcja emisji [Mg CO2/rok] - 2020</w:t>
            </w:r>
          </w:p>
        </w:tc>
        <w:tc>
          <w:tcPr>
            <w:tcW w:w="4510" w:type="dxa"/>
            <w:vAlign w:val="center"/>
          </w:tcPr>
          <w:p w14:paraId="3A616ED9" w14:textId="77777777" w:rsidR="00B713BA"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222,24</w:t>
            </w:r>
          </w:p>
        </w:tc>
      </w:tr>
      <w:tr w:rsidR="00B713BA" w:rsidRPr="00611B84" w14:paraId="080ECBD4"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0B20551F" w14:textId="77777777" w:rsidR="00B713BA" w:rsidRPr="00611B84" w:rsidRDefault="00B713BA" w:rsidP="00FD6970">
            <w:pPr>
              <w:rPr>
                <w:rFonts w:ascii="Segoe UI Semilight" w:hAnsi="Segoe UI Semilight" w:cs="Segoe UI Semilight"/>
                <w:sz w:val="20"/>
                <w:lang w:eastAsia="pl-PL"/>
              </w:rPr>
            </w:pPr>
            <w:r w:rsidRPr="0015111D">
              <w:t>Efekt ekologiczny – produkcja energii z OZE [MWh/rok] - 2020</w:t>
            </w:r>
          </w:p>
        </w:tc>
        <w:tc>
          <w:tcPr>
            <w:tcW w:w="4510" w:type="dxa"/>
            <w:vAlign w:val="center"/>
          </w:tcPr>
          <w:p w14:paraId="726E2F05" w14:textId="77777777" w:rsidR="00B713BA"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B713BA" w:rsidRPr="00611B84" w14:paraId="6E1A991F"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3AAE44FB" w14:textId="77777777" w:rsidR="00B713BA" w:rsidRPr="0015111D" w:rsidRDefault="00B713BA" w:rsidP="00FD6970">
            <w:r w:rsidRPr="0015111D">
              <w:lastRenderedPageBreak/>
              <w:t xml:space="preserve">Efekt ekologiczny - redukcja emisji </w:t>
            </w:r>
            <w:r>
              <w:t>PM10 [Mg PM10</w:t>
            </w:r>
            <w:r w:rsidRPr="0015111D">
              <w:t>/rok] - 2020</w:t>
            </w:r>
          </w:p>
        </w:tc>
        <w:tc>
          <w:tcPr>
            <w:tcW w:w="4510" w:type="dxa"/>
            <w:vAlign w:val="center"/>
          </w:tcPr>
          <w:p w14:paraId="4A99172B" w14:textId="77777777" w:rsidR="00B713BA"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4,22</w:t>
            </w:r>
          </w:p>
        </w:tc>
      </w:tr>
      <w:tr w:rsidR="00B713BA" w:rsidRPr="00611B84" w14:paraId="3EF0E7D0"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0D712590" w14:textId="77777777" w:rsidR="00B713BA" w:rsidRPr="0015111D" w:rsidRDefault="00B713BA" w:rsidP="00FD6970">
            <w:r w:rsidRPr="0015111D">
              <w:t xml:space="preserve">Efekt ekologiczny - redukcja emisji </w:t>
            </w:r>
            <w:r>
              <w:t>PM2.5 [Mg PM2.5</w:t>
            </w:r>
            <w:r w:rsidRPr="0015111D">
              <w:t>/rok] - 2020</w:t>
            </w:r>
          </w:p>
        </w:tc>
        <w:tc>
          <w:tcPr>
            <w:tcW w:w="4510" w:type="dxa"/>
            <w:vAlign w:val="center"/>
          </w:tcPr>
          <w:p w14:paraId="48BABCFC" w14:textId="77777777" w:rsidR="00B713BA"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4,16</w:t>
            </w:r>
          </w:p>
        </w:tc>
      </w:tr>
      <w:tr w:rsidR="00B713BA" w:rsidRPr="00611B84" w14:paraId="028D8E48"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3AF9EF5A" w14:textId="77777777" w:rsidR="00B713BA" w:rsidRPr="00611B84" w:rsidRDefault="00B713BA" w:rsidP="00FD6970">
            <w:pPr>
              <w:rPr>
                <w:rFonts w:ascii="Segoe UI Semilight" w:hAnsi="Segoe UI Semilight" w:cs="Segoe UI Semilight"/>
                <w:bCs w:val="0"/>
                <w:sz w:val="20"/>
                <w:lang w:eastAsia="pl-PL"/>
              </w:rPr>
            </w:pPr>
            <w:r w:rsidRPr="0015111D">
              <w:t>Efekt ekologiczny - redukcja zużycia energii [MWh/rok] - 2023</w:t>
            </w:r>
          </w:p>
        </w:tc>
        <w:tc>
          <w:tcPr>
            <w:tcW w:w="4510" w:type="dxa"/>
            <w:vAlign w:val="center"/>
          </w:tcPr>
          <w:p w14:paraId="216032E7" w14:textId="77777777" w:rsidR="00B713BA" w:rsidRPr="00611B84"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1407,06</w:t>
            </w:r>
          </w:p>
        </w:tc>
      </w:tr>
      <w:tr w:rsidR="00B713BA" w:rsidRPr="00611B84" w14:paraId="1AB596AB"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0B9802C7" w14:textId="77777777" w:rsidR="00B713BA" w:rsidRPr="00611B84" w:rsidRDefault="00B713BA" w:rsidP="00FD6970">
            <w:pPr>
              <w:rPr>
                <w:rFonts w:ascii="Segoe UI Semilight" w:hAnsi="Segoe UI Semilight" w:cs="Segoe UI Semilight"/>
                <w:bCs w:val="0"/>
                <w:sz w:val="20"/>
                <w:lang w:eastAsia="pl-PL"/>
              </w:rPr>
            </w:pPr>
            <w:r w:rsidRPr="0015111D">
              <w:t xml:space="preserve">Efekt ekologiczny - redukcja emisji [Mg CO2/rok] -- 2023 </w:t>
            </w:r>
          </w:p>
        </w:tc>
        <w:tc>
          <w:tcPr>
            <w:tcW w:w="4510" w:type="dxa"/>
            <w:vAlign w:val="center"/>
          </w:tcPr>
          <w:p w14:paraId="61AF3C9F" w14:textId="77777777" w:rsidR="00B713BA" w:rsidRPr="00611B84"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444,49</w:t>
            </w:r>
          </w:p>
        </w:tc>
      </w:tr>
      <w:tr w:rsidR="00B713BA" w:rsidRPr="00611B84" w14:paraId="1A8C888D"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4361CC6D" w14:textId="77777777" w:rsidR="00B713BA" w:rsidRPr="00611B84" w:rsidRDefault="00B713BA" w:rsidP="00FD6970">
            <w:pPr>
              <w:rPr>
                <w:rFonts w:ascii="Segoe UI Semilight" w:hAnsi="Segoe UI Semilight" w:cs="Segoe UI Semilight"/>
                <w:bCs w:val="0"/>
                <w:sz w:val="20"/>
                <w:lang w:eastAsia="pl-PL"/>
              </w:rPr>
            </w:pPr>
            <w:r w:rsidRPr="0015111D">
              <w:t>Efekt ekologiczny – produkcja energii z OZE [MWh/rok] - - 2023</w:t>
            </w:r>
          </w:p>
        </w:tc>
        <w:tc>
          <w:tcPr>
            <w:tcW w:w="4510" w:type="dxa"/>
            <w:vAlign w:val="center"/>
          </w:tcPr>
          <w:p w14:paraId="19EC552E" w14:textId="77777777" w:rsidR="00B713BA" w:rsidRPr="00611B84"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B713BA" w:rsidRPr="00611B84" w14:paraId="6045531A"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C5F3D9A" w14:textId="77777777" w:rsidR="00B713BA" w:rsidRPr="0015111D" w:rsidRDefault="00B713BA" w:rsidP="00FD6970">
            <w:r w:rsidRPr="0015111D">
              <w:t xml:space="preserve">Efekt ekologiczny - redukcja emisji </w:t>
            </w:r>
            <w:r>
              <w:t>PM10 [Mg PM10/rok] – 2023</w:t>
            </w:r>
          </w:p>
        </w:tc>
        <w:tc>
          <w:tcPr>
            <w:tcW w:w="4510" w:type="dxa"/>
            <w:vAlign w:val="center"/>
          </w:tcPr>
          <w:p w14:paraId="0CCAEF27" w14:textId="77777777" w:rsidR="00B713BA"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8,44</w:t>
            </w:r>
          </w:p>
        </w:tc>
      </w:tr>
      <w:tr w:rsidR="00B713BA" w:rsidRPr="00611B84" w14:paraId="2B8FBD99"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5E920587" w14:textId="77777777" w:rsidR="00B713BA" w:rsidRPr="0015111D" w:rsidRDefault="00B713BA" w:rsidP="00FD6970">
            <w:r w:rsidRPr="0015111D">
              <w:t xml:space="preserve">Efekt ekologiczny - redukcja emisji </w:t>
            </w:r>
            <w:r>
              <w:t>PM2.5 [Mg PM2.5/rok] – 2023</w:t>
            </w:r>
          </w:p>
        </w:tc>
        <w:tc>
          <w:tcPr>
            <w:tcW w:w="4510" w:type="dxa"/>
            <w:vAlign w:val="center"/>
          </w:tcPr>
          <w:p w14:paraId="22EAFA44" w14:textId="77777777" w:rsidR="00B713BA"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8,31</w:t>
            </w:r>
          </w:p>
        </w:tc>
      </w:tr>
      <w:tr w:rsidR="00B713BA" w:rsidRPr="00611B84" w14:paraId="0CBCBE93"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4696794" w14:textId="77777777" w:rsidR="00B713BA" w:rsidRPr="00611B84" w:rsidRDefault="00B713BA" w:rsidP="00FD697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Szacunkowy koszt inwestycji [zł]</w:t>
            </w:r>
          </w:p>
        </w:tc>
        <w:tc>
          <w:tcPr>
            <w:tcW w:w="4510" w:type="dxa"/>
            <w:vAlign w:val="center"/>
          </w:tcPr>
          <w:p w14:paraId="1AB7802B" w14:textId="77777777" w:rsidR="00B713BA" w:rsidRPr="00611B84"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1 080 000,00</w:t>
            </w:r>
          </w:p>
        </w:tc>
      </w:tr>
      <w:tr w:rsidR="00B713BA" w:rsidRPr="00611B84" w14:paraId="17CD8208" w14:textId="77777777" w:rsidTr="00FD6970">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3FE7D5C9" w14:textId="77777777" w:rsidR="00B713BA" w:rsidRPr="00611B84" w:rsidRDefault="00B713BA" w:rsidP="00FD697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Źródło finansowania</w:t>
            </w:r>
          </w:p>
        </w:tc>
        <w:tc>
          <w:tcPr>
            <w:tcW w:w="4510" w:type="dxa"/>
            <w:noWrap/>
            <w:vAlign w:val="center"/>
          </w:tcPr>
          <w:p w14:paraId="3C014554" w14:textId="77777777" w:rsidR="00B713BA" w:rsidRPr="00611B84" w:rsidRDefault="00B713BA" w:rsidP="00FD6970">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RPO MW, środki mieszkańców przy wsparciu gminy</w:t>
            </w:r>
          </w:p>
        </w:tc>
      </w:tr>
      <w:tr w:rsidR="00B713BA" w:rsidRPr="00611B84" w14:paraId="59EFAC33" w14:textId="77777777" w:rsidTr="00FD697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42023091" w14:textId="77777777" w:rsidR="00B713BA" w:rsidRPr="00611B84" w:rsidRDefault="00B713BA" w:rsidP="00FD6970">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Mierniki monitorowania</w:t>
            </w:r>
          </w:p>
        </w:tc>
        <w:tc>
          <w:tcPr>
            <w:tcW w:w="4510" w:type="dxa"/>
            <w:noWrap/>
            <w:vAlign w:val="center"/>
          </w:tcPr>
          <w:p w14:paraId="690E0556" w14:textId="77777777" w:rsidR="00B713BA" w:rsidRPr="00611B84" w:rsidRDefault="00B713BA" w:rsidP="00FD6970">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Liczba wymienionych kotłów [szt.]</w:t>
            </w:r>
          </w:p>
        </w:tc>
      </w:tr>
    </w:tbl>
    <w:p w14:paraId="78E876E2" w14:textId="25C294CC" w:rsidR="00B713BA" w:rsidRDefault="00B713BA" w:rsidP="003E016D">
      <w:pPr>
        <w:spacing w:line="360" w:lineRule="auto"/>
        <w:jc w:val="both"/>
        <w:rPr>
          <w:rFonts w:ascii="Segoe UI Semilight" w:hAnsi="Segoe UI Semilight" w:cs="Segoe UI Semilight"/>
          <w:sz w:val="20"/>
          <w:szCs w:val="24"/>
        </w:rPr>
      </w:pPr>
    </w:p>
    <w:p w14:paraId="25C9A440" w14:textId="65EFAA87" w:rsidR="00B713BA" w:rsidRPr="00734C37" w:rsidRDefault="00B713BA" w:rsidP="00B713BA">
      <w:pPr>
        <w:spacing w:after="0" w:line="360" w:lineRule="auto"/>
        <w:jc w:val="both"/>
        <w:rPr>
          <w:rFonts w:ascii="Segoe UI Semilight" w:hAnsi="Segoe UI Semilight" w:cs="Segoe UI Semilight"/>
          <w:sz w:val="20"/>
        </w:rPr>
      </w:pPr>
      <w:r w:rsidRPr="00734C37">
        <w:rPr>
          <w:rFonts w:ascii="Segoe UI Semilight" w:hAnsi="Segoe UI Semilight" w:cs="Segoe UI Semilight"/>
          <w:sz w:val="20"/>
        </w:rPr>
        <w:t xml:space="preserve">W działaniu założono, iż w perspektywie do roku 2023 zostanie wymienionych </w:t>
      </w:r>
      <w:r>
        <w:rPr>
          <w:rFonts w:ascii="Segoe UI Semilight" w:hAnsi="Segoe UI Semilight" w:cs="Segoe UI Semilight"/>
          <w:sz w:val="20"/>
        </w:rPr>
        <w:t>70</w:t>
      </w:r>
      <w:r w:rsidRPr="00734C37">
        <w:rPr>
          <w:rFonts w:ascii="Segoe UI Semilight" w:hAnsi="Segoe UI Semilight" w:cs="Segoe UI Semilight"/>
          <w:sz w:val="20"/>
        </w:rPr>
        <w:t xml:space="preserve"> nieefektywnych kotłów węglowych</w:t>
      </w:r>
      <w:r>
        <w:rPr>
          <w:rFonts w:ascii="Segoe UI Semilight" w:hAnsi="Segoe UI Semilight" w:cs="Segoe UI Semilight"/>
          <w:sz w:val="20"/>
        </w:rPr>
        <w:t xml:space="preserve"> na kotły zasilane biomasą.  </w:t>
      </w:r>
    </w:p>
    <w:p w14:paraId="43AF01DE" w14:textId="77777777" w:rsidR="00B713BA" w:rsidRPr="00734C37" w:rsidRDefault="00B713BA" w:rsidP="00B713BA">
      <w:pPr>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Działanie to pozwoli na ograniczenie niskiej emisji na terenie gminy Białobrzegi.   </w:t>
      </w:r>
    </w:p>
    <w:p w14:paraId="0046EF9B" w14:textId="2ACEBECA" w:rsidR="00B713BA" w:rsidRPr="006D61A0" w:rsidRDefault="00B713BA" w:rsidP="003E016D">
      <w:pPr>
        <w:spacing w:line="360" w:lineRule="auto"/>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Działanie to jest spójne z założeniami Programów Ochrony Powietrza obowiązujących na terenie strefy mazowieckiej, do której przynależy gmina Białobrzegi.  </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166957" w:rsidRPr="00611B84" w14:paraId="5AA64AB1" w14:textId="77777777" w:rsidTr="00122CF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795F5E01" w14:textId="567B0608" w:rsidR="00166957" w:rsidRPr="00611B84" w:rsidRDefault="00166957" w:rsidP="00122CF1">
            <w:pPr>
              <w:jc w:val="center"/>
              <w:rPr>
                <w:rFonts w:ascii="Segoe UI Semilight" w:hAnsi="Segoe UI Semilight" w:cs="Segoe UI Semilight"/>
                <w:color w:val="auto"/>
                <w:sz w:val="20"/>
                <w:lang w:eastAsia="pl-PL"/>
              </w:rPr>
            </w:pPr>
            <w:r w:rsidRPr="00611B84">
              <w:rPr>
                <w:rFonts w:ascii="Segoe UI Semilight" w:hAnsi="Segoe UI Semilight" w:cs="Segoe UI Semilight"/>
                <w:bCs w:val="0"/>
                <w:color w:val="auto"/>
                <w:sz w:val="20"/>
                <w:lang w:eastAsia="pl-PL"/>
              </w:rPr>
              <w:t xml:space="preserve">Działanie X – </w:t>
            </w:r>
            <w:r w:rsidRPr="00166957">
              <w:rPr>
                <w:rFonts w:ascii="Segoe UI Semilight" w:hAnsi="Segoe UI Semilight" w:cs="Segoe UI Semilight"/>
                <w:bCs w:val="0"/>
                <w:color w:val="auto"/>
                <w:sz w:val="20"/>
                <w:lang w:eastAsia="pl-PL"/>
              </w:rPr>
              <w:t>Wymiana węglowych kotłów węglowych na kotły gazowe</w:t>
            </w:r>
          </w:p>
        </w:tc>
      </w:tr>
      <w:tr w:rsidR="00166957" w:rsidRPr="00611B84" w14:paraId="78DA0124"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388C4BBB" w14:textId="77777777" w:rsidR="00166957" w:rsidRPr="00611B84" w:rsidRDefault="00166957" w:rsidP="00122CF1">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Sektor</w:t>
            </w:r>
          </w:p>
        </w:tc>
        <w:tc>
          <w:tcPr>
            <w:tcW w:w="4510" w:type="dxa"/>
            <w:vAlign w:val="center"/>
            <w:hideMark/>
          </w:tcPr>
          <w:p w14:paraId="79422031" w14:textId="77777777" w:rsidR="00166957" w:rsidRPr="00611B84" w:rsidRDefault="00166957"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Mieszkaniowy</w:t>
            </w:r>
          </w:p>
        </w:tc>
      </w:tr>
      <w:tr w:rsidR="00166957" w:rsidRPr="00611B84" w14:paraId="71AA5E1E"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E6AC055" w14:textId="77777777" w:rsidR="00166957" w:rsidRPr="00611B84" w:rsidRDefault="00166957" w:rsidP="00122CF1">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Adresat Działania</w:t>
            </w:r>
          </w:p>
        </w:tc>
        <w:tc>
          <w:tcPr>
            <w:tcW w:w="4510" w:type="dxa"/>
            <w:hideMark/>
          </w:tcPr>
          <w:p w14:paraId="40615944" w14:textId="77777777" w:rsidR="00166957" w:rsidRPr="00611B84" w:rsidRDefault="00166957"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04BAB">
              <w:t xml:space="preserve">Mieszkańcy gminy Białobrzegi </w:t>
            </w:r>
          </w:p>
        </w:tc>
      </w:tr>
      <w:tr w:rsidR="00166957" w:rsidRPr="00611B84" w14:paraId="2E0F9D56"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FE98BA0" w14:textId="77777777" w:rsidR="00166957" w:rsidRPr="00611B84" w:rsidRDefault="00166957" w:rsidP="00122CF1">
            <w:pPr>
              <w:rPr>
                <w:rFonts w:ascii="Segoe UI Semilight" w:hAnsi="Segoe UI Semilight" w:cs="Segoe UI Semilight"/>
                <w:sz w:val="20"/>
                <w:lang w:eastAsia="pl-PL"/>
              </w:rPr>
            </w:pPr>
            <w:r w:rsidRPr="00611B84">
              <w:rPr>
                <w:rFonts w:ascii="Segoe UI Semilight" w:hAnsi="Segoe UI Semilight" w:cs="Segoe UI Semilight"/>
                <w:sz w:val="20"/>
                <w:lang w:eastAsia="pl-PL"/>
              </w:rPr>
              <w:t>Podmiot odpowiedzialny</w:t>
            </w:r>
          </w:p>
        </w:tc>
        <w:tc>
          <w:tcPr>
            <w:tcW w:w="4510" w:type="dxa"/>
          </w:tcPr>
          <w:p w14:paraId="2D9E542A" w14:textId="77777777" w:rsidR="00166957" w:rsidRPr="00611B84" w:rsidRDefault="00166957"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04BAB">
              <w:t>Urząd Miasta i Gminy Białobrzegi w porozumieniu z mieszkańcami</w:t>
            </w:r>
          </w:p>
        </w:tc>
      </w:tr>
      <w:tr w:rsidR="00166957" w:rsidRPr="00611B84" w14:paraId="7E64E140"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813AA0F" w14:textId="77777777" w:rsidR="00166957" w:rsidRPr="00611B84" w:rsidRDefault="00166957" w:rsidP="00122CF1">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Czas realizacji</w:t>
            </w:r>
          </w:p>
        </w:tc>
        <w:tc>
          <w:tcPr>
            <w:tcW w:w="4510" w:type="dxa"/>
            <w:vAlign w:val="center"/>
          </w:tcPr>
          <w:p w14:paraId="156FD5AC" w14:textId="77777777" w:rsidR="00166957" w:rsidRPr="00611B84" w:rsidRDefault="00166957"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2018</w:t>
            </w:r>
            <w:r>
              <w:rPr>
                <w:rFonts w:ascii="Segoe UI Semilight" w:hAnsi="Segoe UI Semilight" w:cs="Segoe UI Semilight"/>
                <w:sz w:val="20"/>
                <w:lang w:eastAsia="pl-PL"/>
              </w:rPr>
              <w:t>-2023</w:t>
            </w:r>
          </w:p>
        </w:tc>
      </w:tr>
      <w:tr w:rsidR="00166957" w:rsidRPr="00611B84" w14:paraId="2F07C341"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7F22562C" w14:textId="77777777" w:rsidR="00166957" w:rsidRPr="00611B84" w:rsidRDefault="00166957" w:rsidP="00122CF1">
            <w:pPr>
              <w:rPr>
                <w:rFonts w:ascii="Segoe UI Semilight" w:hAnsi="Segoe UI Semilight" w:cs="Segoe UI Semilight"/>
                <w:sz w:val="20"/>
                <w:lang w:eastAsia="pl-PL"/>
              </w:rPr>
            </w:pPr>
            <w:r w:rsidRPr="0015111D">
              <w:t>Efekt ekologiczny - redukcja zużycia energii [MWh/rok] - 2020</w:t>
            </w:r>
          </w:p>
        </w:tc>
        <w:tc>
          <w:tcPr>
            <w:tcW w:w="4510" w:type="dxa"/>
            <w:vAlign w:val="center"/>
          </w:tcPr>
          <w:p w14:paraId="6350D4FC" w14:textId="6F094D86" w:rsidR="00166957" w:rsidRDefault="00B713BA"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7356,94</w:t>
            </w:r>
          </w:p>
        </w:tc>
      </w:tr>
      <w:tr w:rsidR="00166957" w:rsidRPr="00611B84" w14:paraId="32BF562F"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57DA6A2E" w14:textId="77777777" w:rsidR="00166957" w:rsidRPr="00611B84" w:rsidRDefault="00166957" w:rsidP="00122CF1">
            <w:pPr>
              <w:rPr>
                <w:rFonts w:ascii="Segoe UI Semilight" w:hAnsi="Segoe UI Semilight" w:cs="Segoe UI Semilight"/>
                <w:sz w:val="20"/>
                <w:lang w:eastAsia="pl-PL"/>
              </w:rPr>
            </w:pPr>
            <w:r w:rsidRPr="0015111D">
              <w:t>Efekt ekologiczny - redukcja emisji [Mg CO2/rok] - 2020</w:t>
            </w:r>
          </w:p>
        </w:tc>
        <w:tc>
          <w:tcPr>
            <w:tcW w:w="4510" w:type="dxa"/>
            <w:vAlign w:val="center"/>
          </w:tcPr>
          <w:p w14:paraId="7128512E" w14:textId="49B63F8D" w:rsidR="00166957" w:rsidRDefault="00B713BA"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2043,59</w:t>
            </w:r>
          </w:p>
        </w:tc>
      </w:tr>
      <w:tr w:rsidR="00166957" w:rsidRPr="00611B84" w14:paraId="03C480E2"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715A284E" w14:textId="77777777" w:rsidR="00166957" w:rsidRPr="00611B84" w:rsidRDefault="00166957" w:rsidP="00122CF1">
            <w:pPr>
              <w:rPr>
                <w:rFonts w:ascii="Segoe UI Semilight" w:hAnsi="Segoe UI Semilight" w:cs="Segoe UI Semilight"/>
                <w:sz w:val="20"/>
                <w:lang w:eastAsia="pl-PL"/>
              </w:rPr>
            </w:pPr>
            <w:r w:rsidRPr="0015111D">
              <w:t>Efekt ekologiczny – produkcja energii z OZE [MWh/rok] - 2020</w:t>
            </w:r>
          </w:p>
        </w:tc>
        <w:tc>
          <w:tcPr>
            <w:tcW w:w="4510" w:type="dxa"/>
            <w:vAlign w:val="center"/>
          </w:tcPr>
          <w:p w14:paraId="2AC9335F" w14:textId="0F4D36EE" w:rsidR="00166957" w:rsidRDefault="00817B9B"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166957" w:rsidRPr="00611B84" w14:paraId="07D9914F"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24910883" w14:textId="77777777" w:rsidR="00166957" w:rsidRPr="0015111D" w:rsidRDefault="00166957" w:rsidP="00122CF1">
            <w:r w:rsidRPr="0015111D">
              <w:t xml:space="preserve">Efekt ekologiczny - redukcja emisji </w:t>
            </w:r>
            <w:r>
              <w:t>PM10 [Mg PM10</w:t>
            </w:r>
            <w:r w:rsidRPr="0015111D">
              <w:t>/rok] - 2020</w:t>
            </w:r>
          </w:p>
        </w:tc>
        <w:tc>
          <w:tcPr>
            <w:tcW w:w="4510" w:type="dxa"/>
            <w:vAlign w:val="center"/>
          </w:tcPr>
          <w:p w14:paraId="6B005C15" w14:textId="1FFE9798" w:rsidR="00166957" w:rsidRDefault="00B713BA"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11,35</w:t>
            </w:r>
          </w:p>
        </w:tc>
      </w:tr>
      <w:tr w:rsidR="00166957" w:rsidRPr="00611B84" w14:paraId="0ED44B58"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40A84AF5" w14:textId="77777777" w:rsidR="00166957" w:rsidRPr="0015111D" w:rsidRDefault="00166957" w:rsidP="00122CF1">
            <w:r w:rsidRPr="0015111D">
              <w:t xml:space="preserve">Efekt ekologiczny - redukcja emisji </w:t>
            </w:r>
            <w:r>
              <w:t>PM2.5 [Mg PM2.5</w:t>
            </w:r>
            <w:r w:rsidRPr="0015111D">
              <w:t>/rok] - 2020</w:t>
            </w:r>
          </w:p>
        </w:tc>
        <w:tc>
          <w:tcPr>
            <w:tcW w:w="4510" w:type="dxa"/>
            <w:vAlign w:val="center"/>
          </w:tcPr>
          <w:p w14:paraId="135068E1" w14:textId="5D4CCE5B" w:rsidR="00166957" w:rsidRDefault="00B713BA"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11,18</w:t>
            </w:r>
          </w:p>
        </w:tc>
      </w:tr>
      <w:tr w:rsidR="00166957" w:rsidRPr="00611B84" w14:paraId="670F5880"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1CDC2FEC" w14:textId="77777777" w:rsidR="00166957" w:rsidRPr="00611B84" w:rsidRDefault="00166957" w:rsidP="00122CF1">
            <w:pPr>
              <w:rPr>
                <w:rFonts w:ascii="Segoe UI Semilight" w:hAnsi="Segoe UI Semilight" w:cs="Segoe UI Semilight"/>
                <w:bCs w:val="0"/>
                <w:sz w:val="20"/>
                <w:lang w:eastAsia="pl-PL"/>
              </w:rPr>
            </w:pPr>
            <w:r w:rsidRPr="0015111D">
              <w:t>Efekt ekologiczny - redukcja zużycia energii [MWh/rok] - 2023</w:t>
            </w:r>
          </w:p>
        </w:tc>
        <w:tc>
          <w:tcPr>
            <w:tcW w:w="4510" w:type="dxa"/>
            <w:vAlign w:val="center"/>
          </w:tcPr>
          <w:p w14:paraId="462726FB" w14:textId="603813F3" w:rsidR="00166957" w:rsidRPr="00611B84" w:rsidRDefault="00B713BA"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14713,87</w:t>
            </w:r>
          </w:p>
        </w:tc>
      </w:tr>
      <w:tr w:rsidR="00166957" w:rsidRPr="00611B84" w14:paraId="4CD9B970"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52C3273A" w14:textId="77777777" w:rsidR="00166957" w:rsidRPr="00611B84" w:rsidRDefault="00166957" w:rsidP="00122CF1">
            <w:pPr>
              <w:rPr>
                <w:rFonts w:ascii="Segoe UI Semilight" w:hAnsi="Segoe UI Semilight" w:cs="Segoe UI Semilight"/>
                <w:bCs w:val="0"/>
                <w:sz w:val="20"/>
                <w:lang w:eastAsia="pl-PL"/>
              </w:rPr>
            </w:pPr>
            <w:r w:rsidRPr="0015111D">
              <w:lastRenderedPageBreak/>
              <w:t xml:space="preserve">Efekt ekologiczny - redukcja emisji [Mg CO2/rok] -- 2023 </w:t>
            </w:r>
          </w:p>
        </w:tc>
        <w:tc>
          <w:tcPr>
            <w:tcW w:w="4510" w:type="dxa"/>
            <w:vAlign w:val="center"/>
          </w:tcPr>
          <w:p w14:paraId="23C4B829" w14:textId="49D981E9" w:rsidR="00166957" w:rsidRPr="00611B84" w:rsidRDefault="00B713BA"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4087,19</w:t>
            </w:r>
          </w:p>
        </w:tc>
      </w:tr>
      <w:tr w:rsidR="00166957" w:rsidRPr="00611B84" w14:paraId="4996CDFD"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57ABCE89" w14:textId="3C4DAD78" w:rsidR="00166957" w:rsidRPr="00611B84" w:rsidRDefault="00166957" w:rsidP="00122CF1">
            <w:pPr>
              <w:rPr>
                <w:rFonts w:ascii="Segoe UI Semilight" w:hAnsi="Segoe UI Semilight" w:cs="Segoe UI Semilight"/>
                <w:bCs w:val="0"/>
                <w:sz w:val="20"/>
                <w:lang w:eastAsia="pl-PL"/>
              </w:rPr>
            </w:pPr>
            <w:r w:rsidRPr="0015111D">
              <w:t>Efekt ekologiczny – produ</w:t>
            </w:r>
            <w:r w:rsidR="00817B9B">
              <w:t xml:space="preserve">kcja energii z OZE [MWh/rok] - </w:t>
            </w:r>
            <w:r w:rsidRPr="0015111D">
              <w:t xml:space="preserve"> 2023</w:t>
            </w:r>
          </w:p>
        </w:tc>
        <w:tc>
          <w:tcPr>
            <w:tcW w:w="4510" w:type="dxa"/>
            <w:vAlign w:val="center"/>
          </w:tcPr>
          <w:p w14:paraId="751F373B" w14:textId="66A09E3B" w:rsidR="00166957" w:rsidRPr="00611B84" w:rsidRDefault="006A35CB"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166957" w:rsidRPr="00611B84" w14:paraId="7CD2AE19"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396950FB" w14:textId="77777777" w:rsidR="00166957" w:rsidRPr="0015111D" w:rsidRDefault="00166957" w:rsidP="00122CF1">
            <w:r w:rsidRPr="0015111D">
              <w:t xml:space="preserve">Efekt ekologiczny - redukcja emisji </w:t>
            </w:r>
            <w:r>
              <w:t>PM10 [Mg PM10/rok] – 2023</w:t>
            </w:r>
          </w:p>
        </w:tc>
        <w:tc>
          <w:tcPr>
            <w:tcW w:w="4510" w:type="dxa"/>
            <w:vAlign w:val="center"/>
          </w:tcPr>
          <w:p w14:paraId="18548082" w14:textId="0D039431" w:rsidR="00166957" w:rsidRDefault="00B713BA"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22,69</w:t>
            </w:r>
          </w:p>
        </w:tc>
      </w:tr>
      <w:tr w:rsidR="00166957" w:rsidRPr="00611B84" w14:paraId="32C6833C"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396E0219" w14:textId="77777777" w:rsidR="00166957" w:rsidRPr="0015111D" w:rsidRDefault="00166957" w:rsidP="00122CF1">
            <w:r w:rsidRPr="0015111D">
              <w:t xml:space="preserve">Efekt ekologiczny - redukcja emisji </w:t>
            </w:r>
            <w:r>
              <w:t>PM2.5 [Mg PM2.5/rok] – 2023</w:t>
            </w:r>
          </w:p>
        </w:tc>
        <w:tc>
          <w:tcPr>
            <w:tcW w:w="4510" w:type="dxa"/>
            <w:vAlign w:val="center"/>
          </w:tcPr>
          <w:p w14:paraId="4C534D3A" w14:textId="4724C882" w:rsidR="00166957" w:rsidRDefault="00B713BA"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22,35</w:t>
            </w:r>
          </w:p>
        </w:tc>
      </w:tr>
      <w:tr w:rsidR="00166957" w:rsidRPr="00611B84" w14:paraId="4CBB385A"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1712C9B" w14:textId="77777777" w:rsidR="00166957" w:rsidRPr="00611B84" w:rsidRDefault="00166957" w:rsidP="00122CF1">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Szacunkowy koszt inwestycji [zł]</w:t>
            </w:r>
          </w:p>
        </w:tc>
        <w:tc>
          <w:tcPr>
            <w:tcW w:w="4510" w:type="dxa"/>
            <w:vAlign w:val="center"/>
          </w:tcPr>
          <w:p w14:paraId="6DC8D5B3" w14:textId="69C21AB1" w:rsidR="00166957" w:rsidRPr="00611B84" w:rsidRDefault="00B713BA"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3 300 000,00</w:t>
            </w:r>
          </w:p>
        </w:tc>
      </w:tr>
      <w:tr w:rsidR="00166957" w:rsidRPr="00611B84" w14:paraId="73054710"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456DB188" w14:textId="77777777" w:rsidR="00166957" w:rsidRPr="00611B84" w:rsidRDefault="00166957" w:rsidP="00122CF1">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Źródło finansowania</w:t>
            </w:r>
          </w:p>
        </w:tc>
        <w:tc>
          <w:tcPr>
            <w:tcW w:w="4510" w:type="dxa"/>
            <w:noWrap/>
            <w:vAlign w:val="center"/>
          </w:tcPr>
          <w:p w14:paraId="1C408A45" w14:textId="77777777" w:rsidR="00166957" w:rsidRPr="00611B84" w:rsidRDefault="00166957" w:rsidP="00122CF1">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RPO MW, środki mieszkańców przy wsparciu gminy</w:t>
            </w:r>
          </w:p>
        </w:tc>
      </w:tr>
      <w:tr w:rsidR="00166957" w:rsidRPr="00611B84" w14:paraId="6A2B9A18"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2C843463" w14:textId="77777777" w:rsidR="00166957" w:rsidRPr="00611B84" w:rsidRDefault="00166957" w:rsidP="00122CF1">
            <w:pPr>
              <w:rPr>
                <w:rFonts w:ascii="Segoe UI Semilight" w:hAnsi="Segoe UI Semilight" w:cs="Segoe UI Semilight"/>
                <w:bCs w:val="0"/>
                <w:sz w:val="20"/>
                <w:lang w:eastAsia="pl-PL"/>
              </w:rPr>
            </w:pPr>
            <w:r w:rsidRPr="00611B84">
              <w:rPr>
                <w:rFonts w:ascii="Segoe UI Semilight" w:hAnsi="Segoe UI Semilight" w:cs="Segoe UI Semilight"/>
                <w:bCs w:val="0"/>
                <w:sz w:val="20"/>
                <w:lang w:eastAsia="pl-PL"/>
              </w:rPr>
              <w:t>Mierniki monitorowania</w:t>
            </w:r>
          </w:p>
        </w:tc>
        <w:tc>
          <w:tcPr>
            <w:tcW w:w="4510" w:type="dxa"/>
            <w:noWrap/>
            <w:vAlign w:val="center"/>
          </w:tcPr>
          <w:p w14:paraId="66DA924E" w14:textId="77777777" w:rsidR="00166957" w:rsidRPr="00611B84" w:rsidRDefault="00166957" w:rsidP="00122CF1">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11B84">
              <w:rPr>
                <w:rFonts w:ascii="Segoe UI Semilight" w:hAnsi="Segoe UI Semilight" w:cs="Segoe UI Semilight"/>
                <w:sz w:val="20"/>
                <w:lang w:eastAsia="pl-PL"/>
              </w:rPr>
              <w:t>Liczba wymienionych kotłów [szt.]</w:t>
            </w:r>
          </w:p>
        </w:tc>
      </w:tr>
    </w:tbl>
    <w:p w14:paraId="36C60000" w14:textId="2401BD57" w:rsidR="00166957" w:rsidRDefault="00166957" w:rsidP="003E016D">
      <w:pPr>
        <w:spacing w:line="360" w:lineRule="auto"/>
        <w:jc w:val="both"/>
        <w:rPr>
          <w:rFonts w:ascii="Segoe UI Semilight" w:hAnsi="Segoe UI Semilight" w:cs="Segoe UI Semilight"/>
          <w:sz w:val="20"/>
        </w:rPr>
      </w:pPr>
    </w:p>
    <w:p w14:paraId="3255C3C6" w14:textId="0D393FA0" w:rsidR="00E56953" w:rsidRDefault="00E56953" w:rsidP="005E3606">
      <w:pPr>
        <w:spacing w:before="240" w:line="360" w:lineRule="auto"/>
        <w:jc w:val="both"/>
        <w:rPr>
          <w:rFonts w:ascii="Segoe UI Semilight" w:hAnsi="Segoe UI Semilight" w:cs="Segoe UI Semilight"/>
          <w:sz w:val="20"/>
        </w:rPr>
      </w:pPr>
      <w:r>
        <w:rPr>
          <w:rFonts w:ascii="Segoe UI Semilight" w:hAnsi="Segoe UI Semilight" w:cs="Segoe UI Semilight"/>
          <w:sz w:val="20"/>
        </w:rPr>
        <w:t xml:space="preserve">W działaniu wskazano na wymianę nieefektywnych kotłów węglowych na kotły gazowe. Do 2023 roku założono wymianę 370 kotłów. </w:t>
      </w:r>
    </w:p>
    <w:p w14:paraId="06E74A38" w14:textId="1BA1AB2C" w:rsidR="00E56953" w:rsidRDefault="00E56953" w:rsidP="003E016D">
      <w:pPr>
        <w:spacing w:line="360" w:lineRule="auto"/>
        <w:jc w:val="both"/>
        <w:rPr>
          <w:rFonts w:ascii="Segoe UI Semilight" w:hAnsi="Segoe UI Semilight" w:cs="Segoe UI Semilight"/>
          <w:sz w:val="20"/>
        </w:rPr>
      </w:pPr>
      <w:r>
        <w:rPr>
          <w:rFonts w:ascii="Segoe UI Semilight" w:hAnsi="Segoe UI Semilight" w:cs="Segoe UI Semilight"/>
          <w:sz w:val="20"/>
        </w:rPr>
        <w:t xml:space="preserve">Mieszkańcy gminy Białobrzegi są szczególnie zainteresowani zmianą sposobu ogrzewania </w:t>
      </w:r>
      <w:r w:rsidR="003F1D6F">
        <w:rPr>
          <w:rFonts w:ascii="Segoe UI Semilight" w:hAnsi="Segoe UI Semilight" w:cs="Segoe UI Semilight"/>
          <w:sz w:val="20"/>
        </w:rPr>
        <w:t xml:space="preserve">na ogrzewanie gazowe. </w:t>
      </w:r>
    </w:p>
    <w:p w14:paraId="1AF3CF93" w14:textId="77777777" w:rsidR="003F1D6F" w:rsidRPr="00734C37" w:rsidRDefault="003F1D6F" w:rsidP="003F1D6F">
      <w:pPr>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Działanie to pozwoli na ograniczenie niskiej emisji na terenie gminy Białobrzegi.   </w:t>
      </w:r>
    </w:p>
    <w:p w14:paraId="05C2CE7F" w14:textId="6F3558DC" w:rsidR="00166957" w:rsidRPr="006D61A0" w:rsidRDefault="003F1D6F" w:rsidP="003E016D">
      <w:pPr>
        <w:spacing w:line="360" w:lineRule="auto"/>
        <w:jc w:val="both"/>
        <w:rPr>
          <w:rFonts w:ascii="Segoe UI Semilight" w:hAnsi="Segoe UI Semilight" w:cs="Segoe UI Semilight"/>
          <w:sz w:val="20"/>
          <w:szCs w:val="24"/>
        </w:rPr>
      </w:pPr>
      <w:r w:rsidRPr="00734C37">
        <w:rPr>
          <w:rFonts w:ascii="Segoe UI Semilight" w:hAnsi="Segoe UI Semilight" w:cs="Segoe UI Semilight"/>
          <w:sz w:val="20"/>
          <w:szCs w:val="24"/>
        </w:rPr>
        <w:t xml:space="preserve">Działanie to jest spójne z założeniami Programów Ochrony Powietrza obowiązujących na terenie strefy mazowieckiej, do której przynależy gmina Białobrzegi.  </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A80005" w:rsidRPr="0065548C" w14:paraId="728B6BCA" w14:textId="77777777" w:rsidTr="004A339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327FF94A" w14:textId="4D97EE35" w:rsidR="00A80005" w:rsidRPr="0065548C" w:rsidRDefault="00A80005" w:rsidP="00FD7869">
            <w:pPr>
              <w:jc w:val="center"/>
              <w:rPr>
                <w:rFonts w:ascii="Segoe UI Semilight" w:hAnsi="Segoe UI Semilight" w:cs="Segoe UI Semilight"/>
                <w:color w:val="auto"/>
                <w:sz w:val="20"/>
                <w:lang w:eastAsia="pl-PL"/>
              </w:rPr>
            </w:pPr>
            <w:r w:rsidRPr="0065548C">
              <w:rPr>
                <w:rFonts w:ascii="Segoe UI Semilight" w:hAnsi="Segoe UI Semilight" w:cs="Segoe UI Semilight"/>
                <w:bCs w:val="0"/>
                <w:color w:val="auto"/>
                <w:sz w:val="20"/>
                <w:lang w:eastAsia="pl-PL"/>
              </w:rPr>
              <w:t>Działanie</w:t>
            </w:r>
            <w:r w:rsidR="006D5283">
              <w:rPr>
                <w:rFonts w:ascii="Segoe UI Semilight" w:hAnsi="Segoe UI Semilight" w:cs="Segoe UI Semilight"/>
                <w:bCs w:val="0"/>
                <w:color w:val="auto"/>
                <w:sz w:val="20"/>
                <w:lang w:eastAsia="pl-PL"/>
              </w:rPr>
              <w:t xml:space="preserve"> X</w:t>
            </w:r>
            <w:r w:rsidR="003F1D6F">
              <w:rPr>
                <w:rFonts w:ascii="Segoe UI Semilight" w:hAnsi="Segoe UI Semilight" w:cs="Segoe UI Semilight"/>
                <w:bCs w:val="0"/>
                <w:color w:val="auto"/>
                <w:sz w:val="20"/>
                <w:lang w:eastAsia="pl-PL"/>
              </w:rPr>
              <w:t>I</w:t>
            </w:r>
            <w:r w:rsidRPr="0065548C">
              <w:rPr>
                <w:rFonts w:ascii="Segoe UI Semilight" w:hAnsi="Segoe UI Semilight" w:cs="Segoe UI Semilight"/>
                <w:bCs w:val="0"/>
                <w:color w:val="auto"/>
                <w:sz w:val="20"/>
                <w:lang w:eastAsia="pl-PL"/>
              </w:rPr>
              <w:t xml:space="preserve"> – Kompleksowa termomodernizacja budynków </w:t>
            </w:r>
            <w:r w:rsidR="00985A80" w:rsidRPr="0065548C">
              <w:rPr>
                <w:rFonts w:ascii="Segoe UI Semilight" w:hAnsi="Segoe UI Semilight" w:cs="Segoe UI Semilight"/>
                <w:bCs w:val="0"/>
                <w:color w:val="auto"/>
                <w:sz w:val="20"/>
                <w:lang w:eastAsia="pl-PL"/>
              </w:rPr>
              <w:t>mieszkalnych</w:t>
            </w:r>
          </w:p>
        </w:tc>
      </w:tr>
      <w:tr w:rsidR="00A80005" w:rsidRPr="0065548C" w14:paraId="09020083" w14:textId="77777777" w:rsidTr="004A339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69B31167" w14:textId="77777777" w:rsidR="00A80005" w:rsidRPr="0065548C" w:rsidRDefault="00A80005" w:rsidP="004A339A">
            <w:pPr>
              <w:rPr>
                <w:rFonts w:ascii="Segoe UI Semilight" w:hAnsi="Segoe UI Semilight" w:cs="Segoe UI Semilight"/>
                <w:bCs w:val="0"/>
                <w:sz w:val="20"/>
                <w:lang w:eastAsia="pl-PL"/>
              </w:rPr>
            </w:pPr>
            <w:r w:rsidRPr="0065548C">
              <w:rPr>
                <w:rFonts w:ascii="Segoe UI Semilight" w:hAnsi="Segoe UI Semilight" w:cs="Segoe UI Semilight"/>
                <w:bCs w:val="0"/>
                <w:sz w:val="20"/>
                <w:lang w:eastAsia="pl-PL"/>
              </w:rPr>
              <w:t>Sektor</w:t>
            </w:r>
          </w:p>
        </w:tc>
        <w:tc>
          <w:tcPr>
            <w:tcW w:w="4510" w:type="dxa"/>
            <w:vAlign w:val="center"/>
            <w:hideMark/>
          </w:tcPr>
          <w:p w14:paraId="15AF8159" w14:textId="65523F73" w:rsidR="00A80005" w:rsidRPr="0065548C" w:rsidRDefault="00A80005" w:rsidP="004A339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5548C">
              <w:rPr>
                <w:rFonts w:ascii="Segoe UI Semilight" w:hAnsi="Segoe UI Semilight" w:cs="Segoe UI Semilight"/>
                <w:sz w:val="20"/>
                <w:lang w:eastAsia="pl-PL"/>
              </w:rPr>
              <w:t>Mieszkaniowy</w:t>
            </w:r>
          </w:p>
        </w:tc>
      </w:tr>
      <w:tr w:rsidR="00A80005" w:rsidRPr="0065548C" w14:paraId="5B64EB31" w14:textId="77777777" w:rsidTr="004A339A">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CDA5884" w14:textId="77777777" w:rsidR="00A80005" w:rsidRPr="0065548C" w:rsidRDefault="00A80005" w:rsidP="004A339A">
            <w:pPr>
              <w:rPr>
                <w:rFonts w:ascii="Segoe UI Semilight" w:hAnsi="Segoe UI Semilight" w:cs="Segoe UI Semilight"/>
                <w:bCs w:val="0"/>
                <w:sz w:val="20"/>
                <w:lang w:eastAsia="pl-PL"/>
              </w:rPr>
            </w:pPr>
            <w:r w:rsidRPr="0065548C">
              <w:rPr>
                <w:rFonts w:ascii="Segoe UI Semilight" w:hAnsi="Segoe UI Semilight" w:cs="Segoe UI Semilight"/>
                <w:bCs w:val="0"/>
                <w:sz w:val="20"/>
                <w:lang w:eastAsia="pl-PL"/>
              </w:rPr>
              <w:t>Adresat Działania</w:t>
            </w:r>
          </w:p>
        </w:tc>
        <w:tc>
          <w:tcPr>
            <w:tcW w:w="4510" w:type="dxa"/>
            <w:vAlign w:val="center"/>
            <w:hideMark/>
          </w:tcPr>
          <w:p w14:paraId="4F8278E6" w14:textId="57B343DA" w:rsidR="00A80005" w:rsidRPr="0065548C" w:rsidRDefault="00A80005" w:rsidP="00A231E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5548C">
              <w:rPr>
                <w:rFonts w:ascii="Segoe UI Semilight" w:hAnsi="Segoe UI Semilight" w:cs="Segoe UI Semilight"/>
                <w:sz w:val="20"/>
                <w:lang w:eastAsia="pl-PL"/>
              </w:rPr>
              <w:t xml:space="preserve">Mieszkańcy gminy </w:t>
            </w:r>
            <w:r w:rsidR="00A231EA">
              <w:rPr>
                <w:rFonts w:ascii="Segoe UI Semilight" w:hAnsi="Segoe UI Semilight" w:cs="Segoe UI Semilight"/>
                <w:sz w:val="20"/>
                <w:lang w:eastAsia="pl-PL"/>
              </w:rPr>
              <w:t xml:space="preserve">Białobrzegi </w:t>
            </w:r>
          </w:p>
        </w:tc>
      </w:tr>
      <w:tr w:rsidR="00EA19CC" w:rsidRPr="0065548C" w14:paraId="0DBC66DF" w14:textId="77777777" w:rsidTr="004A339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302576B" w14:textId="5106A177" w:rsidR="00EA19CC" w:rsidRPr="0065548C" w:rsidRDefault="00EA19CC" w:rsidP="00EA19CC">
            <w:pPr>
              <w:rPr>
                <w:rFonts w:ascii="Segoe UI Semilight" w:hAnsi="Segoe UI Semilight" w:cs="Segoe UI Semilight"/>
                <w:sz w:val="20"/>
                <w:lang w:eastAsia="pl-PL"/>
              </w:rPr>
            </w:pPr>
            <w:r w:rsidRPr="0065548C">
              <w:rPr>
                <w:rFonts w:ascii="Segoe UI Semilight" w:hAnsi="Segoe UI Semilight" w:cs="Segoe UI Semilight"/>
                <w:sz w:val="20"/>
                <w:lang w:eastAsia="pl-PL"/>
              </w:rPr>
              <w:t>Podmiot odpowiedzialny</w:t>
            </w:r>
          </w:p>
        </w:tc>
        <w:tc>
          <w:tcPr>
            <w:tcW w:w="4510" w:type="dxa"/>
            <w:vAlign w:val="center"/>
          </w:tcPr>
          <w:p w14:paraId="1BE07A31" w14:textId="20949B46" w:rsidR="00EA19CC" w:rsidRPr="0065548C" w:rsidRDefault="00EA19CC" w:rsidP="00A231E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5548C">
              <w:rPr>
                <w:rFonts w:ascii="Segoe UI Semilight" w:hAnsi="Segoe UI Semilight" w:cs="Segoe UI Semilight"/>
                <w:sz w:val="20"/>
                <w:lang w:eastAsia="pl-PL"/>
              </w:rPr>
              <w:t xml:space="preserve">Urząd </w:t>
            </w:r>
            <w:r w:rsidR="00A231EA">
              <w:rPr>
                <w:rFonts w:ascii="Segoe UI Semilight" w:hAnsi="Segoe UI Semilight" w:cs="Segoe UI Semilight"/>
                <w:sz w:val="20"/>
                <w:lang w:eastAsia="pl-PL"/>
              </w:rPr>
              <w:t>Miasta i Gminy Białobrzegi</w:t>
            </w:r>
            <w:r w:rsidR="0065548C">
              <w:rPr>
                <w:rFonts w:ascii="Segoe UI Semilight" w:hAnsi="Segoe UI Semilight" w:cs="Segoe UI Semilight"/>
                <w:sz w:val="20"/>
                <w:lang w:eastAsia="pl-PL"/>
              </w:rPr>
              <w:t xml:space="preserve"> w porozumieniu </w:t>
            </w:r>
            <w:r w:rsidRPr="0065548C">
              <w:rPr>
                <w:rFonts w:ascii="Segoe UI Semilight" w:hAnsi="Segoe UI Semilight" w:cs="Segoe UI Semilight"/>
                <w:sz w:val="20"/>
                <w:lang w:eastAsia="pl-PL"/>
              </w:rPr>
              <w:t>z mieszkańcami</w:t>
            </w:r>
          </w:p>
        </w:tc>
      </w:tr>
      <w:tr w:rsidR="00A80005" w:rsidRPr="0065548C" w14:paraId="5EE33770" w14:textId="77777777" w:rsidTr="004A339A">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99F9642" w14:textId="77777777" w:rsidR="00A80005" w:rsidRPr="0065548C" w:rsidRDefault="00A80005" w:rsidP="004A339A">
            <w:pPr>
              <w:rPr>
                <w:rFonts w:ascii="Segoe UI Semilight" w:hAnsi="Segoe UI Semilight" w:cs="Segoe UI Semilight"/>
                <w:bCs w:val="0"/>
                <w:sz w:val="20"/>
                <w:lang w:eastAsia="pl-PL"/>
              </w:rPr>
            </w:pPr>
            <w:r w:rsidRPr="0065548C">
              <w:rPr>
                <w:rFonts w:ascii="Segoe UI Semilight" w:hAnsi="Segoe UI Semilight" w:cs="Segoe UI Semilight"/>
                <w:bCs w:val="0"/>
                <w:sz w:val="20"/>
                <w:lang w:eastAsia="pl-PL"/>
              </w:rPr>
              <w:t>Czas realizacji</w:t>
            </w:r>
          </w:p>
        </w:tc>
        <w:tc>
          <w:tcPr>
            <w:tcW w:w="4510" w:type="dxa"/>
            <w:vAlign w:val="center"/>
          </w:tcPr>
          <w:p w14:paraId="0A544B8E" w14:textId="109F5850" w:rsidR="00A80005" w:rsidRPr="0065548C" w:rsidRDefault="00576A79" w:rsidP="004A339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5548C">
              <w:rPr>
                <w:rFonts w:ascii="Segoe UI Semilight" w:hAnsi="Segoe UI Semilight" w:cs="Segoe UI Semilight"/>
                <w:sz w:val="20"/>
                <w:lang w:eastAsia="pl-PL"/>
              </w:rPr>
              <w:t>2018</w:t>
            </w:r>
            <w:r w:rsidR="00CC153A">
              <w:rPr>
                <w:rFonts w:ascii="Segoe UI Semilight" w:hAnsi="Segoe UI Semilight" w:cs="Segoe UI Semilight"/>
                <w:sz w:val="20"/>
                <w:lang w:eastAsia="pl-PL"/>
              </w:rPr>
              <w:t>-2023</w:t>
            </w:r>
          </w:p>
        </w:tc>
      </w:tr>
      <w:tr w:rsidR="0097781F" w:rsidRPr="0065548C" w14:paraId="14979305"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6F5406A9" w14:textId="745AF6C7" w:rsidR="0097781F" w:rsidRPr="0065548C" w:rsidRDefault="0097781F" w:rsidP="0097781F">
            <w:pPr>
              <w:rPr>
                <w:rFonts w:ascii="Segoe UI Semilight" w:hAnsi="Segoe UI Semilight" w:cs="Segoe UI Semilight"/>
                <w:sz w:val="20"/>
                <w:lang w:eastAsia="pl-PL"/>
              </w:rPr>
            </w:pPr>
            <w:r w:rsidRPr="002F2581">
              <w:t>Efekt ekologiczny - redukcja zużycia energii [MWh/rok] - 2020</w:t>
            </w:r>
          </w:p>
        </w:tc>
        <w:tc>
          <w:tcPr>
            <w:tcW w:w="4510" w:type="dxa"/>
            <w:vAlign w:val="center"/>
          </w:tcPr>
          <w:p w14:paraId="059086FF" w14:textId="07F68B79" w:rsidR="0097781F" w:rsidRDefault="00474784"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145,76</w:t>
            </w:r>
          </w:p>
        </w:tc>
      </w:tr>
      <w:tr w:rsidR="0097781F" w:rsidRPr="0065548C" w14:paraId="079B8E62"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5EFEB01" w14:textId="60BA143F" w:rsidR="0097781F" w:rsidRPr="0065548C" w:rsidRDefault="0097781F" w:rsidP="0097781F">
            <w:pPr>
              <w:rPr>
                <w:rFonts w:ascii="Segoe UI Semilight" w:hAnsi="Segoe UI Semilight" w:cs="Segoe UI Semilight"/>
                <w:sz w:val="20"/>
                <w:lang w:eastAsia="pl-PL"/>
              </w:rPr>
            </w:pPr>
            <w:r w:rsidRPr="002F2581">
              <w:t>Efekt ekologiczny - redukcja emisji [Mg CO2/rok] - 2020</w:t>
            </w:r>
          </w:p>
        </w:tc>
        <w:tc>
          <w:tcPr>
            <w:tcW w:w="4510" w:type="dxa"/>
            <w:vAlign w:val="center"/>
          </w:tcPr>
          <w:p w14:paraId="30174414" w14:textId="7839A070" w:rsidR="0097781F" w:rsidRDefault="00474784"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51,43</w:t>
            </w:r>
          </w:p>
        </w:tc>
      </w:tr>
      <w:tr w:rsidR="0097781F" w:rsidRPr="0065548C" w14:paraId="4BC668B9"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75B1F447" w14:textId="5DA79AB6" w:rsidR="0097781F" w:rsidRPr="0065548C" w:rsidRDefault="0097781F" w:rsidP="0097781F">
            <w:pPr>
              <w:rPr>
                <w:rFonts w:ascii="Segoe UI Semilight" w:hAnsi="Segoe UI Semilight" w:cs="Segoe UI Semilight"/>
                <w:sz w:val="20"/>
                <w:lang w:eastAsia="pl-PL"/>
              </w:rPr>
            </w:pPr>
            <w:r w:rsidRPr="002F2581">
              <w:t>Efekt ekologiczny – produkcja energii z OZE [MWh/rok] - 2020</w:t>
            </w:r>
          </w:p>
        </w:tc>
        <w:tc>
          <w:tcPr>
            <w:tcW w:w="4510" w:type="dxa"/>
            <w:vAlign w:val="center"/>
          </w:tcPr>
          <w:p w14:paraId="46F54E37" w14:textId="7CE5331E" w:rsidR="0097781F" w:rsidRDefault="0037685F"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w:t>
            </w:r>
          </w:p>
        </w:tc>
      </w:tr>
      <w:tr w:rsidR="0097781F" w:rsidRPr="0065548C" w14:paraId="5DBAE6D0"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4DD2AE03" w14:textId="1D8B1D6C" w:rsidR="0097781F" w:rsidRPr="0065548C" w:rsidRDefault="0097781F" w:rsidP="0097781F">
            <w:pPr>
              <w:rPr>
                <w:rFonts w:ascii="Segoe UI Semilight" w:hAnsi="Segoe UI Semilight" w:cs="Segoe UI Semilight"/>
                <w:bCs w:val="0"/>
                <w:sz w:val="20"/>
                <w:lang w:eastAsia="pl-PL"/>
              </w:rPr>
            </w:pPr>
            <w:r w:rsidRPr="002F2581">
              <w:t>Efekt ekologiczny - redukcja zużycia energii [MWh/rok] - 2023</w:t>
            </w:r>
          </w:p>
        </w:tc>
        <w:tc>
          <w:tcPr>
            <w:tcW w:w="4510" w:type="dxa"/>
            <w:vAlign w:val="center"/>
          </w:tcPr>
          <w:p w14:paraId="266A7944" w14:textId="2D023B23" w:rsidR="0097781F" w:rsidRPr="0065548C" w:rsidRDefault="00474784"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291,53</w:t>
            </w:r>
          </w:p>
        </w:tc>
      </w:tr>
      <w:tr w:rsidR="0097781F" w:rsidRPr="0065548C" w14:paraId="25AA6E67"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6635B3D8" w14:textId="49535C97" w:rsidR="0097781F" w:rsidRPr="0065548C" w:rsidRDefault="0097781F" w:rsidP="0097781F">
            <w:pPr>
              <w:rPr>
                <w:rFonts w:ascii="Segoe UI Semilight" w:hAnsi="Segoe UI Semilight" w:cs="Segoe UI Semilight"/>
                <w:bCs w:val="0"/>
                <w:sz w:val="20"/>
                <w:lang w:eastAsia="pl-PL"/>
              </w:rPr>
            </w:pPr>
            <w:r w:rsidRPr="002F2581">
              <w:t xml:space="preserve">Efekt ekologiczny - redukcja emisji [Mg CO2/rok] -- 2023 </w:t>
            </w:r>
          </w:p>
        </w:tc>
        <w:tc>
          <w:tcPr>
            <w:tcW w:w="4510" w:type="dxa"/>
            <w:vAlign w:val="center"/>
          </w:tcPr>
          <w:p w14:paraId="35415018" w14:textId="1238F812" w:rsidR="0097781F" w:rsidRPr="0065548C" w:rsidRDefault="00474784"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102,85</w:t>
            </w:r>
          </w:p>
        </w:tc>
      </w:tr>
      <w:tr w:rsidR="0097781F" w:rsidRPr="0065548C" w14:paraId="212E39DA"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65A3C6A" w14:textId="7F37ED4B" w:rsidR="0097781F" w:rsidRPr="0065548C" w:rsidRDefault="0097781F" w:rsidP="0097781F">
            <w:pPr>
              <w:rPr>
                <w:rFonts w:ascii="Segoe UI Semilight" w:hAnsi="Segoe UI Semilight" w:cs="Segoe UI Semilight"/>
                <w:bCs w:val="0"/>
                <w:sz w:val="20"/>
                <w:lang w:eastAsia="pl-PL"/>
              </w:rPr>
            </w:pPr>
            <w:r w:rsidRPr="002F2581">
              <w:t>Efekt ekologiczny – produkcja energii z OZE [MWh/rok] - - 2023</w:t>
            </w:r>
          </w:p>
        </w:tc>
        <w:tc>
          <w:tcPr>
            <w:tcW w:w="4510" w:type="dxa"/>
            <w:vAlign w:val="center"/>
          </w:tcPr>
          <w:p w14:paraId="1ECC5D91" w14:textId="7197F8C8" w:rsidR="0097781F" w:rsidRPr="0065548C" w:rsidRDefault="0097781F"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sidRPr="0065548C">
              <w:rPr>
                <w:rFonts w:ascii="Segoe UI Semilight" w:hAnsi="Segoe UI Semilight" w:cs="Segoe UI Semilight"/>
                <w:sz w:val="20"/>
                <w:lang w:eastAsia="pl-PL"/>
              </w:rPr>
              <w:t>-</w:t>
            </w:r>
          </w:p>
        </w:tc>
      </w:tr>
      <w:tr w:rsidR="00A80005" w:rsidRPr="0065548C" w14:paraId="570B0EA9" w14:textId="77777777" w:rsidTr="004A339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56E2030" w14:textId="77777777" w:rsidR="00A80005" w:rsidRPr="0065548C" w:rsidRDefault="00A80005" w:rsidP="004A339A">
            <w:pPr>
              <w:rPr>
                <w:rFonts w:ascii="Segoe UI Semilight" w:hAnsi="Segoe UI Semilight" w:cs="Segoe UI Semilight"/>
                <w:bCs w:val="0"/>
                <w:sz w:val="20"/>
                <w:lang w:eastAsia="pl-PL"/>
              </w:rPr>
            </w:pPr>
            <w:r w:rsidRPr="0065548C">
              <w:rPr>
                <w:rFonts w:ascii="Segoe UI Semilight" w:hAnsi="Segoe UI Semilight" w:cs="Segoe UI Semilight"/>
                <w:bCs w:val="0"/>
                <w:sz w:val="20"/>
                <w:lang w:eastAsia="pl-PL"/>
              </w:rPr>
              <w:t>Szacunkowy koszt inwestycji [zł]</w:t>
            </w:r>
          </w:p>
        </w:tc>
        <w:tc>
          <w:tcPr>
            <w:tcW w:w="4510" w:type="dxa"/>
            <w:vAlign w:val="center"/>
          </w:tcPr>
          <w:p w14:paraId="6CD5898E" w14:textId="604D94F8" w:rsidR="00A80005" w:rsidRPr="0065548C" w:rsidRDefault="00FA547C" w:rsidP="004A339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900 000,00</w:t>
            </w:r>
          </w:p>
        </w:tc>
      </w:tr>
      <w:tr w:rsidR="00A80005" w:rsidRPr="0065548C" w14:paraId="0054209E" w14:textId="77777777" w:rsidTr="004A339A">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5E3E4FD2" w14:textId="77777777" w:rsidR="00A80005" w:rsidRPr="0065548C" w:rsidRDefault="00A80005" w:rsidP="004A339A">
            <w:pPr>
              <w:rPr>
                <w:rFonts w:ascii="Segoe UI Semilight" w:hAnsi="Segoe UI Semilight" w:cs="Segoe UI Semilight"/>
                <w:bCs w:val="0"/>
                <w:sz w:val="20"/>
                <w:lang w:eastAsia="pl-PL"/>
              </w:rPr>
            </w:pPr>
            <w:r w:rsidRPr="0065548C">
              <w:rPr>
                <w:rFonts w:ascii="Segoe UI Semilight" w:hAnsi="Segoe UI Semilight" w:cs="Segoe UI Semilight"/>
                <w:bCs w:val="0"/>
                <w:sz w:val="20"/>
                <w:lang w:eastAsia="pl-PL"/>
              </w:rPr>
              <w:lastRenderedPageBreak/>
              <w:t>Źródło finansowania</w:t>
            </w:r>
          </w:p>
        </w:tc>
        <w:tc>
          <w:tcPr>
            <w:tcW w:w="4510" w:type="dxa"/>
            <w:noWrap/>
            <w:vAlign w:val="center"/>
          </w:tcPr>
          <w:p w14:paraId="178910BF" w14:textId="7F200551" w:rsidR="00A80005" w:rsidRPr="0065548C" w:rsidRDefault="00CC153A" w:rsidP="004A339A">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lang w:eastAsia="pl-PL"/>
              </w:rPr>
            </w:pPr>
            <w:r>
              <w:rPr>
                <w:rFonts w:ascii="Segoe UI Semilight" w:hAnsi="Segoe UI Semilight" w:cs="Segoe UI Semilight"/>
                <w:sz w:val="20"/>
                <w:lang w:eastAsia="pl-PL"/>
              </w:rPr>
              <w:t>RPO MW, środki mieszkańców przy wsparciu gminy</w:t>
            </w:r>
          </w:p>
        </w:tc>
      </w:tr>
      <w:tr w:rsidR="00A80005" w:rsidRPr="0065548C" w14:paraId="48443A38" w14:textId="77777777" w:rsidTr="004A339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36740DD6" w14:textId="77777777" w:rsidR="00A80005" w:rsidRPr="0065548C" w:rsidRDefault="00A80005" w:rsidP="004A339A">
            <w:pPr>
              <w:rPr>
                <w:rFonts w:ascii="Segoe UI Semilight" w:hAnsi="Segoe UI Semilight" w:cs="Segoe UI Semilight"/>
                <w:bCs w:val="0"/>
                <w:sz w:val="20"/>
                <w:lang w:eastAsia="pl-PL"/>
              </w:rPr>
            </w:pPr>
            <w:r w:rsidRPr="0065548C">
              <w:rPr>
                <w:rFonts w:ascii="Segoe UI Semilight" w:hAnsi="Segoe UI Semilight" w:cs="Segoe UI Semilight"/>
                <w:bCs w:val="0"/>
                <w:sz w:val="20"/>
                <w:lang w:eastAsia="pl-PL"/>
              </w:rPr>
              <w:t>Mierniki monitorowania</w:t>
            </w:r>
          </w:p>
        </w:tc>
        <w:tc>
          <w:tcPr>
            <w:tcW w:w="4510" w:type="dxa"/>
            <w:noWrap/>
            <w:vAlign w:val="center"/>
          </w:tcPr>
          <w:p w14:paraId="1D43ACAD" w14:textId="42BD6BBE" w:rsidR="00A80005" w:rsidRPr="0065548C" w:rsidRDefault="0033042C" w:rsidP="004A339A">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lang w:eastAsia="pl-PL"/>
              </w:rPr>
            </w:pPr>
            <w:r w:rsidRPr="0065548C">
              <w:rPr>
                <w:rFonts w:ascii="Segoe UI Semilight" w:hAnsi="Segoe UI Semilight" w:cs="Segoe UI Semilight"/>
                <w:sz w:val="20"/>
                <w:lang w:eastAsia="pl-PL"/>
              </w:rPr>
              <w:t>Zużycie energii elektrycznej i cieplnej przed i po modernizacji [kWh]</w:t>
            </w:r>
          </w:p>
        </w:tc>
      </w:tr>
    </w:tbl>
    <w:p w14:paraId="06D719D9" w14:textId="77777777" w:rsidR="00A80005" w:rsidRDefault="00A80005" w:rsidP="00760CF1">
      <w:pPr>
        <w:spacing w:after="0" w:line="360" w:lineRule="auto"/>
        <w:jc w:val="both"/>
      </w:pPr>
    </w:p>
    <w:p w14:paraId="3C5D171A" w14:textId="77777777" w:rsidR="0065548C" w:rsidRDefault="0065548C" w:rsidP="00341C5E">
      <w:pPr>
        <w:spacing w:line="360" w:lineRule="auto"/>
        <w:jc w:val="both"/>
        <w:rPr>
          <w:rFonts w:cstheme="minorHAnsi"/>
          <w:szCs w:val="24"/>
        </w:rPr>
      </w:pPr>
    </w:p>
    <w:p w14:paraId="2DCAD138" w14:textId="322946C2" w:rsidR="00341C5E" w:rsidRPr="00523DEE" w:rsidRDefault="00341C5E" w:rsidP="00341C5E">
      <w:pPr>
        <w:spacing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 xml:space="preserve">Działania zakłada termomodernizację budynków mieszkalnych na terenie gminy </w:t>
      </w:r>
      <w:r w:rsidR="00A231EA">
        <w:rPr>
          <w:rFonts w:ascii="Segoe UI Semilight" w:hAnsi="Segoe UI Semilight" w:cs="Segoe UI Semilight"/>
          <w:sz w:val="20"/>
          <w:szCs w:val="24"/>
        </w:rPr>
        <w:t>Białobrzegi</w:t>
      </w:r>
      <w:r w:rsidR="00BF051F" w:rsidRPr="00523DEE">
        <w:rPr>
          <w:rFonts w:ascii="Segoe UI Semilight" w:hAnsi="Segoe UI Semilight" w:cs="Segoe UI Semilight"/>
          <w:sz w:val="20"/>
          <w:szCs w:val="24"/>
        </w:rPr>
        <w:t>.</w:t>
      </w:r>
      <w:r w:rsidRPr="00523DEE">
        <w:rPr>
          <w:rFonts w:ascii="Segoe UI Semilight" w:hAnsi="Segoe UI Semilight" w:cs="Segoe UI Semilight"/>
          <w:sz w:val="20"/>
          <w:szCs w:val="24"/>
        </w:rPr>
        <w:t xml:space="preserve"> Założono</w:t>
      </w:r>
      <w:r w:rsidR="0001393F">
        <w:rPr>
          <w:rFonts w:ascii="Segoe UI Semilight" w:hAnsi="Segoe UI Semilight" w:cs="Segoe UI Semilight"/>
          <w:sz w:val="20"/>
          <w:szCs w:val="24"/>
        </w:rPr>
        <w:t>, iż w perspektywie do roku 2023</w:t>
      </w:r>
      <w:r w:rsidRPr="00523DEE">
        <w:rPr>
          <w:rFonts w:ascii="Segoe UI Semilight" w:hAnsi="Segoe UI Semilight" w:cs="Segoe UI Semilight"/>
          <w:sz w:val="20"/>
          <w:szCs w:val="24"/>
        </w:rPr>
        <w:t xml:space="preserve"> działania termomodernizacyjne zostaną przeprowadzone w </w:t>
      </w:r>
      <w:r w:rsidR="00A231EA">
        <w:rPr>
          <w:rFonts w:ascii="Segoe UI Semilight" w:hAnsi="Segoe UI Semilight" w:cs="Segoe UI Semilight"/>
          <w:sz w:val="20"/>
          <w:szCs w:val="24"/>
        </w:rPr>
        <w:t>30</w:t>
      </w:r>
      <w:r w:rsidR="007F6F3B" w:rsidRPr="00523DEE">
        <w:rPr>
          <w:rFonts w:ascii="Segoe UI Semilight" w:hAnsi="Segoe UI Semilight" w:cs="Segoe UI Semilight"/>
          <w:sz w:val="20"/>
          <w:szCs w:val="24"/>
        </w:rPr>
        <w:t xml:space="preserve"> budynkach mieszkalnych</w:t>
      </w:r>
      <w:r w:rsidR="00BF051F" w:rsidRPr="00523DEE">
        <w:rPr>
          <w:rFonts w:ascii="Segoe UI Semilight" w:hAnsi="Segoe UI Semilight" w:cs="Segoe UI Semilight"/>
          <w:sz w:val="20"/>
          <w:szCs w:val="24"/>
        </w:rPr>
        <w:t>.</w:t>
      </w:r>
    </w:p>
    <w:p w14:paraId="233EDD06" w14:textId="79569BB0" w:rsidR="00341C5E" w:rsidRPr="00523DEE" w:rsidRDefault="00341C5E" w:rsidP="007F6F3B">
      <w:pPr>
        <w:spacing w:after="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 xml:space="preserve">Szacunkowym efektem działania jest obniżenie zużycia energii w zmodernizowanych obiektach </w:t>
      </w:r>
      <w:r w:rsidRPr="00523DEE">
        <w:rPr>
          <w:rFonts w:ascii="Segoe UI Semilight" w:hAnsi="Segoe UI Semilight" w:cs="Segoe UI Semilight"/>
          <w:sz w:val="20"/>
          <w:szCs w:val="24"/>
        </w:rPr>
        <w:br/>
        <w:t>o średnio 30%. Lista działań klasyfikowanych jako przedsięwzięcia termomodernizacyjne:</w:t>
      </w:r>
    </w:p>
    <w:p w14:paraId="3DB1ECC5" w14:textId="77777777" w:rsidR="00341C5E" w:rsidRPr="00523DEE" w:rsidRDefault="00341C5E" w:rsidP="00614220">
      <w:pPr>
        <w:pStyle w:val="Akapitzlist"/>
        <w:numPr>
          <w:ilvl w:val="0"/>
          <w:numId w:val="25"/>
        </w:numPr>
        <w:spacing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 xml:space="preserve">ocieplenie obiektu, </w:t>
      </w:r>
    </w:p>
    <w:p w14:paraId="6DD5273E" w14:textId="77777777" w:rsidR="00341C5E" w:rsidRPr="00523DEE" w:rsidRDefault="00341C5E" w:rsidP="00614220">
      <w:pPr>
        <w:pStyle w:val="Akapitzlist"/>
        <w:numPr>
          <w:ilvl w:val="0"/>
          <w:numId w:val="25"/>
        </w:numPr>
        <w:spacing w:before="120"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wymiana okien oraz drzwi zewnętrznych,</w:t>
      </w:r>
    </w:p>
    <w:p w14:paraId="254F6206" w14:textId="77777777" w:rsidR="00341C5E" w:rsidRPr="00523DEE" w:rsidRDefault="00341C5E" w:rsidP="00614220">
      <w:pPr>
        <w:pStyle w:val="Akapitzlist"/>
        <w:numPr>
          <w:ilvl w:val="0"/>
          <w:numId w:val="25"/>
        </w:numPr>
        <w:spacing w:before="120"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modernizację systemu grzewczego,</w:t>
      </w:r>
    </w:p>
    <w:p w14:paraId="71703441" w14:textId="77777777" w:rsidR="00341C5E" w:rsidRPr="00523DEE" w:rsidRDefault="00341C5E" w:rsidP="00614220">
      <w:pPr>
        <w:pStyle w:val="Akapitzlist"/>
        <w:numPr>
          <w:ilvl w:val="0"/>
          <w:numId w:val="25"/>
        </w:numPr>
        <w:spacing w:before="120"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 xml:space="preserve">modernizację systemu wentylacyjnego, </w:t>
      </w:r>
    </w:p>
    <w:p w14:paraId="789184AA" w14:textId="77777777" w:rsidR="00341C5E" w:rsidRPr="00523DEE" w:rsidRDefault="00341C5E" w:rsidP="00614220">
      <w:pPr>
        <w:pStyle w:val="Akapitzlist"/>
        <w:numPr>
          <w:ilvl w:val="0"/>
          <w:numId w:val="25"/>
        </w:numPr>
        <w:spacing w:before="120"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modernizację systemu przygotowania ciepłej wody użytkowej,</w:t>
      </w:r>
    </w:p>
    <w:p w14:paraId="019B730F" w14:textId="77777777" w:rsidR="00341C5E" w:rsidRPr="00523DEE" w:rsidRDefault="00341C5E" w:rsidP="00614220">
      <w:pPr>
        <w:pStyle w:val="Akapitzlist"/>
        <w:numPr>
          <w:ilvl w:val="0"/>
          <w:numId w:val="25"/>
        </w:numPr>
        <w:spacing w:before="120"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zastosowanie odnawialnych źródeł energii,</w:t>
      </w:r>
    </w:p>
    <w:p w14:paraId="4399BF52" w14:textId="77777777" w:rsidR="00341C5E" w:rsidRPr="00523DEE" w:rsidRDefault="00341C5E" w:rsidP="00614220">
      <w:pPr>
        <w:pStyle w:val="Akapitzlist"/>
        <w:numPr>
          <w:ilvl w:val="0"/>
          <w:numId w:val="25"/>
        </w:numPr>
        <w:spacing w:before="120" w:after="12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implementacja systemów zarządzania energią,</w:t>
      </w:r>
    </w:p>
    <w:p w14:paraId="2C5FF7D9" w14:textId="6E753C41" w:rsidR="00B029FA" w:rsidRPr="00523DEE" w:rsidRDefault="00341C5E" w:rsidP="00760CF1">
      <w:pPr>
        <w:spacing w:after="0" w:line="360" w:lineRule="auto"/>
        <w:jc w:val="both"/>
        <w:rPr>
          <w:rFonts w:ascii="Segoe UI Semilight" w:hAnsi="Segoe UI Semilight" w:cs="Segoe UI Semilight"/>
          <w:sz w:val="20"/>
          <w:szCs w:val="24"/>
        </w:rPr>
      </w:pPr>
      <w:r w:rsidRPr="00523DEE">
        <w:rPr>
          <w:rFonts w:ascii="Segoe UI Semilight" w:hAnsi="Segoe UI Semilight" w:cs="Segoe UI Semilight"/>
          <w:sz w:val="20"/>
          <w:szCs w:val="24"/>
        </w:rPr>
        <w:t>inne działania wynikające z przeprowadzonego audytu.</w:t>
      </w:r>
    </w:p>
    <w:p w14:paraId="22956C5F" w14:textId="4CDBBC8B" w:rsidR="00B90C7E" w:rsidRPr="00523DEE" w:rsidRDefault="00B90C7E" w:rsidP="00760CF1">
      <w:pPr>
        <w:spacing w:after="0" w:line="360" w:lineRule="auto"/>
        <w:jc w:val="both"/>
        <w:rPr>
          <w:rFonts w:ascii="Segoe UI Semilight" w:hAnsi="Segoe UI Semilight" w:cs="Segoe UI Semilight"/>
          <w:sz w:val="20"/>
        </w:rPr>
      </w:pPr>
      <w:r w:rsidRPr="00523DEE">
        <w:rPr>
          <w:rFonts w:ascii="Segoe UI Semilight" w:hAnsi="Segoe UI Semilight" w:cs="Segoe UI Semilight"/>
          <w:sz w:val="20"/>
        </w:rPr>
        <w:t xml:space="preserve">Łączna redukcja zapotrzebowania na ciepło w wyniku realizacji działania została obliczona poprzez wymnożenie średniej powierzchni mieszkania na terenie gminy </w:t>
      </w:r>
      <w:r w:rsidR="00684B6E" w:rsidRPr="00523DEE">
        <w:rPr>
          <w:rFonts w:ascii="Segoe UI Semilight" w:hAnsi="Segoe UI Semilight" w:cs="Segoe UI Semilight"/>
          <w:sz w:val="20"/>
        </w:rPr>
        <w:t>przez zapotrzebowanie energetyczne budynków w jednostce GJ/m</w:t>
      </w:r>
      <w:r w:rsidR="00684B6E" w:rsidRPr="00523DEE">
        <w:rPr>
          <w:rFonts w:ascii="Segoe UI Semilight" w:hAnsi="Segoe UI Semilight" w:cs="Segoe UI Semilight"/>
          <w:sz w:val="20"/>
          <w:vertAlign w:val="superscript"/>
        </w:rPr>
        <w:t>2</w:t>
      </w:r>
      <w:r w:rsidR="00684B6E" w:rsidRPr="00523DEE">
        <w:rPr>
          <w:rFonts w:ascii="Segoe UI Semilight" w:hAnsi="Segoe UI Semilight" w:cs="Segoe UI Semilight"/>
          <w:sz w:val="20"/>
        </w:rPr>
        <w:t xml:space="preserve">/rok (wyznaczone w ramach prowadzonej ankietyzacji) oraz wymnożenie planowanej liczby budynków poddanych termomodernizacji przez szacunkowy efekt działania, który przyjęto na poziomie 30%. </w:t>
      </w:r>
    </w:p>
    <w:p w14:paraId="24DD098C" w14:textId="2E8F9E71" w:rsidR="005C7752" w:rsidRPr="006D61A0" w:rsidRDefault="00A231EA" w:rsidP="006D61A0">
      <w:pPr>
        <w:spacing w:line="360" w:lineRule="auto"/>
        <w:jc w:val="both"/>
        <w:rPr>
          <w:rFonts w:ascii="Segoe UI Semilight" w:hAnsi="Segoe UI Semilight" w:cs="Segoe UI Semilight"/>
          <w:sz w:val="20"/>
        </w:rPr>
      </w:pPr>
      <w:r w:rsidRPr="00A231EA">
        <w:rPr>
          <w:rFonts w:ascii="Segoe UI Semilight" w:hAnsi="Segoe UI Semilight" w:cs="Segoe UI Semilight"/>
          <w:sz w:val="20"/>
          <w:szCs w:val="24"/>
        </w:rPr>
        <w:t xml:space="preserve">Działanie to jest spójne z założeniami Programów Ochrony Powietrza obowiązujących na terenie strefy mazowieckiej, do której przynależy gmina Białobrzegi.  </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5C7752" w:rsidRPr="005C7752" w14:paraId="1D1E2B74" w14:textId="77777777" w:rsidTr="00F6433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489BD3EE" w14:textId="522F1991" w:rsidR="005C7752" w:rsidRPr="005C7752" w:rsidRDefault="005C7752" w:rsidP="005C7752">
            <w:pPr>
              <w:jc w:val="center"/>
              <w:rPr>
                <w:rFonts w:ascii="Segoe UI Semilight" w:hAnsi="Segoe UI Semilight" w:cs="Segoe UI Semilight"/>
                <w:color w:val="auto"/>
                <w:sz w:val="20"/>
                <w:szCs w:val="20"/>
                <w:lang w:eastAsia="pl-PL"/>
              </w:rPr>
            </w:pPr>
            <w:r w:rsidRPr="005C7752">
              <w:rPr>
                <w:rFonts w:ascii="Segoe UI Semilight" w:hAnsi="Segoe UI Semilight" w:cs="Segoe UI Semilight"/>
                <w:bCs w:val="0"/>
                <w:color w:val="auto"/>
                <w:sz w:val="20"/>
                <w:szCs w:val="20"/>
                <w:lang w:eastAsia="pl-PL"/>
              </w:rPr>
              <w:t>Działanie XI</w:t>
            </w:r>
            <w:r w:rsidR="005E3606">
              <w:rPr>
                <w:rFonts w:ascii="Segoe UI Semilight" w:hAnsi="Segoe UI Semilight" w:cs="Segoe UI Semilight"/>
                <w:bCs w:val="0"/>
                <w:color w:val="auto"/>
                <w:sz w:val="20"/>
                <w:szCs w:val="20"/>
                <w:lang w:eastAsia="pl-PL"/>
              </w:rPr>
              <w:t>I</w:t>
            </w:r>
            <w:r w:rsidRPr="005C7752">
              <w:rPr>
                <w:rFonts w:ascii="Segoe UI Semilight" w:hAnsi="Segoe UI Semilight" w:cs="Segoe UI Semilight"/>
                <w:bCs w:val="0"/>
                <w:color w:val="auto"/>
                <w:sz w:val="20"/>
                <w:szCs w:val="20"/>
                <w:lang w:eastAsia="pl-PL"/>
              </w:rPr>
              <w:t xml:space="preserve"> – Montaż</w:t>
            </w:r>
            <w:r w:rsidRPr="005C7752">
              <w:rPr>
                <w:rFonts w:ascii="Segoe UI Semilight" w:hAnsi="Segoe UI Semilight" w:cs="Segoe UI Semilight"/>
                <w:color w:val="auto"/>
                <w:sz w:val="20"/>
                <w:szCs w:val="20"/>
              </w:rPr>
              <w:t xml:space="preserve"> instalacji kolektorów słonecznych na budynkach mieszkalnych</w:t>
            </w:r>
          </w:p>
        </w:tc>
      </w:tr>
      <w:tr w:rsidR="005C7752" w:rsidRPr="005C7752" w14:paraId="4CA7DC82" w14:textId="77777777" w:rsidTr="00F6433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975BA63" w14:textId="77777777" w:rsidR="005C7752" w:rsidRPr="005C7752" w:rsidRDefault="005C7752" w:rsidP="00F64334">
            <w:pPr>
              <w:rPr>
                <w:rFonts w:ascii="Segoe UI Semilight" w:hAnsi="Segoe UI Semilight" w:cs="Segoe UI Semilight"/>
                <w:bCs w:val="0"/>
                <w:sz w:val="20"/>
                <w:szCs w:val="20"/>
                <w:lang w:eastAsia="pl-PL"/>
              </w:rPr>
            </w:pPr>
            <w:r w:rsidRPr="005C7752">
              <w:rPr>
                <w:rFonts w:ascii="Segoe UI Semilight" w:hAnsi="Segoe UI Semilight" w:cs="Segoe UI Semilight"/>
                <w:bCs w:val="0"/>
                <w:sz w:val="20"/>
                <w:szCs w:val="20"/>
                <w:lang w:eastAsia="pl-PL"/>
              </w:rPr>
              <w:t>Sektor</w:t>
            </w:r>
          </w:p>
        </w:tc>
        <w:tc>
          <w:tcPr>
            <w:tcW w:w="4510" w:type="dxa"/>
            <w:vAlign w:val="center"/>
            <w:hideMark/>
          </w:tcPr>
          <w:p w14:paraId="247C391D" w14:textId="77777777" w:rsidR="005C7752" w:rsidRPr="005C7752" w:rsidRDefault="005C7752" w:rsidP="00F64334">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5C7752">
              <w:rPr>
                <w:rFonts w:ascii="Segoe UI Semilight" w:hAnsi="Segoe UI Semilight" w:cs="Segoe UI Semilight"/>
                <w:sz w:val="20"/>
                <w:szCs w:val="20"/>
                <w:lang w:eastAsia="pl-PL"/>
              </w:rPr>
              <w:t>Mieszkaniowy</w:t>
            </w:r>
          </w:p>
        </w:tc>
      </w:tr>
      <w:tr w:rsidR="00D66A5F" w:rsidRPr="005C7752" w14:paraId="581E5313"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5EC3524C" w14:textId="77777777" w:rsidR="00D66A5F" w:rsidRPr="005C7752" w:rsidRDefault="00D66A5F" w:rsidP="00D66A5F">
            <w:pPr>
              <w:rPr>
                <w:rFonts w:ascii="Segoe UI Semilight" w:hAnsi="Segoe UI Semilight" w:cs="Segoe UI Semilight"/>
                <w:bCs w:val="0"/>
                <w:sz w:val="20"/>
                <w:szCs w:val="20"/>
                <w:lang w:eastAsia="pl-PL"/>
              </w:rPr>
            </w:pPr>
            <w:r w:rsidRPr="005C7752">
              <w:rPr>
                <w:rFonts w:ascii="Segoe UI Semilight" w:hAnsi="Segoe UI Semilight" w:cs="Segoe UI Semilight"/>
                <w:bCs w:val="0"/>
                <w:sz w:val="20"/>
                <w:szCs w:val="20"/>
                <w:lang w:eastAsia="pl-PL"/>
              </w:rPr>
              <w:t>Adresat Działania</w:t>
            </w:r>
          </w:p>
        </w:tc>
        <w:tc>
          <w:tcPr>
            <w:tcW w:w="4510" w:type="dxa"/>
            <w:hideMark/>
          </w:tcPr>
          <w:p w14:paraId="06391D1B" w14:textId="724063AB" w:rsidR="00D66A5F" w:rsidRPr="005C7752" w:rsidRDefault="00D66A5F" w:rsidP="00D66A5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F810C5">
              <w:t xml:space="preserve">Mieszkańcy gminy Białobrzegi </w:t>
            </w:r>
          </w:p>
        </w:tc>
      </w:tr>
      <w:tr w:rsidR="00D66A5F" w:rsidRPr="005C7752" w14:paraId="1255CA3A"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E65D792" w14:textId="77777777" w:rsidR="00D66A5F" w:rsidRPr="005C7752" w:rsidRDefault="00D66A5F" w:rsidP="00D66A5F">
            <w:pPr>
              <w:rPr>
                <w:rFonts w:ascii="Segoe UI Semilight" w:hAnsi="Segoe UI Semilight" w:cs="Segoe UI Semilight"/>
                <w:sz w:val="20"/>
                <w:szCs w:val="20"/>
                <w:lang w:eastAsia="pl-PL"/>
              </w:rPr>
            </w:pPr>
            <w:r w:rsidRPr="005C7752">
              <w:rPr>
                <w:rFonts w:ascii="Segoe UI Semilight" w:hAnsi="Segoe UI Semilight" w:cs="Segoe UI Semilight"/>
                <w:sz w:val="20"/>
                <w:szCs w:val="20"/>
                <w:lang w:eastAsia="pl-PL"/>
              </w:rPr>
              <w:t>Podmiot odpowiedzialny</w:t>
            </w:r>
          </w:p>
        </w:tc>
        <w:tc>
          <w:tcPr>
            <w:tcW w:w="4510" w:type="dxa"/>
          </w:tcPr>
          <w:p w14:paraId="440BC372" w14:textId="4E9D1BDD" w:rsidR="00D66A5F" w:rsidRPr="005C7752" w:rsidRDefault="00D66A5F" w:rsidP="00D66A5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F810C5">
              <w:t>Urząd Miasta i Gminy Białobrzegi w porozumieniu z mieszkańcami</w:t>
            </w:r>
          </w:p>
        </w:tc>
      </w:tr>
      <w:tr w:rsidR="005C7752" w:rsidRPr="005C7752" w14:paraId="571C7D9E" w14:textId="77777777" w:rsidTr="00F64334">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03BD66F" w14:textId="77777777" w:rsidR="005C7752" w:rsidRPr="005C7752" w:rsidRDefault="005C7752" w:rsidP="00F64334">
            <w:pPr>
              <w:rPr>
                <w:rFonts w:ascii="Segoe UI Semilight" w:hAnsi="Segoe UI Semilight" w:cs="Segoe UI Semilight"/>
                <w:bCs w:val="0"/>
                <w:sz w:val="20"/>
                <w:szCs w:val="20"/>
                <w:lang w:eastAsia="pl-PL"/>
              </w:rPr>
            </w:pPr>
            <w:r w:rsidRPr="005C7752">
              <w:rPr>
                <w:rFonts w:ascii="Segoe UI Semilight" w:hAnsi="Segoe UI Semilight" w:cs="Segoe UI Semilight"/>
                <w:bCs w:val="0"/>
                <w:sz w:val="20"/>
                <w:szCs w:val="20"/>
                <w:lang w:eastAsia="pl-PL"/>
              </w:rPr>
              <w:t>Czas realizacji</w:t>
            </w:r>
          </w:p>
        </w:tc>
        <w:tc>
          <w:tcPr>
            <w:tcW w:w="4510" w:type="dxa"/>
            <w:vAlign w:val="center"/>
          </w:tcPr>
          <w:p w14:paraId="129E1F1E" w14:textId="5302FDA6" w:rsidR="005C7752" w:rsidRPr="005C7752" w:rsidRDefault="005C7752" w:rsidP="00F64334">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5C7752">
              <w:rPr>
                <w:rFonts w:ascii="Segoe UI Semilight" w:hAnsi="Segoe UI Semilight" w:cs="Segoe UI Semilight"/>
                <w:sz w:val="20"/>
                <w:szCs w:val="20"/>
                <w:lang w:eastAsia="pl-PL"/>
              </w:rPr>
              <w:t>2018</w:t>
            </w:r>
            <w:r>
              <w:rPr>
                <w:rFonts w:ascii="Segoe UI Semilight" w:hAnsi="Segoe UI Semilight" w:cs="Segoe UI Semilight"/>
                <w:sz w:val="20"/>
                <w:szCs w:val="20"/>
                <w:lang w:eastAsia="pl-PL"/>
              </w:rPr>
              <w:t>-2023</w:t>
            </w:r>
          </w:p>
        </w:tc>
      </w:tr>
      <w:tr w:rsidR="0097781F" w:rsidRPr="005C7752" w14:paraId="1456ECDC"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27344B81" w14:textId="22318BCE" w:rsidR="0097781F" w:rsidRPr="005C7752" w:rsidRDefault="0097781F" w:rsidP="0097781F">
            <w:pPr>
              <w:rPr>
                <w:rFonts w:ascii="Segoe UI Semilight" w:hAnsi="Segoe UI Semilight" w:cs="Segoe UI Semilight"/>
                <w:sz w:val="20"/>
                <w:szCs w:val="20"/>
                <w:lang w:eastAsia="pl-PL"/>
              </w:rPr>
            </w:pPr>
            <w:r w:rsidRPr="00A30432">
              <w:t>Efekt ekologiczny - redukcja zużycia energii [MWh/rok] - 2020</w:t>
            </w:r>
          </w:p>
        </w:tc>
        <w:tc>
          <w:tcPr>
            <w:tcW w:w="4510" w:type="dxa"/>
            <w:vAlign w:val="center"/>
          </w:tcPr>
          <w:p w14:paraId="1C41689C" w14:textId="27957676" w:rsidR="0097781F" w:rsidRDefault="007B6327"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327,25</w:t>
            </w:r>
          </w:p>
        </w:tc>
      </w:tr>
      <w:tr w:rsidR="0097781F" w:rsidRPr="005C7752" w14:paraId="32A9158F"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65C972A3" w14:textId="61CD1E0D" w:rsidR="0097781F" w:rsidRPr="005C7752" w:rsidRDefault="0097781F" w:rsidP="0097781F">
            <w:pPr>
              <w:rPr>
                <w:rFonts w:ascii="Segoe UI Semilight" w:hAnsi="Segoe UI Semilight" w:cs="Segoe UI Semilight"/>
                <w:sz w:val="20"/>
                <w:szCs w:val="20"/>
                <w:lang w:eastAsia="pl-PL"/>
              </w:rPr>
            </w:pPr>
            <w:r w:rsidRPr="00A30432">
              <w:lastRenderedPageBreak/>
              <w:t>Efekt ekologiczny - redukcja emisji [Mg CO2/rok] - 2020</w:t>
            </w:r>
          </w:p>
        </w:tc>
        <w:tc>
          <w:tcPr>
            <w:tcW w:w="4510" w:type="dxa"/>
            <w:vAlign w:val="center"/>
          </w:tcPr>
          <w:p w14:paraId="7C3FB253" w14:textId="791D73E0" w:rsidR="0097781F" w:rsidRDefault="007B6327"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31,00</w:t>
            </w:r>
          </w:p>
        </w:tc>
      </w:tr>
      <w:tr w:rsidR="0097781F" w:rsidRPr="005C7752" w14:paraId="0845344B"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BACEF16" w14:textId="1506BCC1" w:rsidR="0097781F" w:rsidRPr="005C7752" w:rsidRDefault="0097781F" w:rsidP="0097781F">
            <w:pPr>
              <w:rPr>
                <w:rFonts w:ascii="Segoe UI Semilight" w:hAnsi="Segoe UI Semilight" w:cs="Segoe UI Semilight"/>
                <w:sz w:val="20"/>
                <w:szCs w:val="20"/>
                <w:lang w:eastAsia="pl-PL"/>
              </w:rPr>
            </w:pPr>
            <w:r w:rsidRPr="00A30432">
              <w:t>Efekt ekologiczny – produkcja energii z OZE [MWh/rok] - 2020</w:t>
            </w:r>
          </w:p>
        </w:tc>
        <w:tc>
          <w:tcPr>
            <w:tcW w:w="4510" w:type="dxa"/>
            <w:vAlign w:val="center"/>
          </w:tcPr>
          <w:p w14:paraId="545CD431" w14:textId="2851E730" w:rsidR="0097781F" w:rsidRDefault="007B6327"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7B6327">
              <w:rPr>
                <w:rFonts w:ascii="Segoe UI Semilight" w:hAnsi="Segoe UI Semilight" w:cs="Segoe UI Semilight"/>
                <w:sz w:val="20"/>
                <w:szCs w:val="20"/>
                <w:lang w:eastAsia="pl-PL"/>
              </w:rPr>
              <w:t>327,25</w:t>
            </w:r>
          </w:p>
        </w:tc>
      </w:tr>
      <w:tr w:rsidR="0097781F" w:rsidRPr="005C7752" w14:paraId="07978549"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7B0BF5AF" w14:textId="68C35110" w:rsidR="0097781F" w:rsidRPr="005C7752" w:rsidRDefault="0097781F" w:rsidP="0097781F">
            <w:pPr>
              <w:rPr>
                <w:rFonts w:ascii="Segoe UI Semilight" w:hAnsi="Segoe UI Semilight" w:cs="Segoe UI Semilight"/>
                <w:bCs w:val="0"/>
                <w:sz w:val="20"/>
                <w:szCs w:val="20"/>
                <w:lang w:eastAsia="pl-PL"/>
              </w:rPr>
            </w:pPr>
            <w:r w:rsidRPr="00A30432">
              <w:t>Efekt ekologiczny - redukcja zużycia energii [MWh/rok] - 2023</w:t>
            </w:r>
          </w:p>
        </w:tc>
        <w:tc>
          <w:tcPr>
            <w:tcW w:w="4510" w:type="dxa"/>
            <w:vAlign w:val="center"/>
          </w:tcPr>
          <w:p w14:paraId="14DD4472" w14:textId="3DDC41F6" w:rsidR="0097781F" w:rsidRPr="005C7752" w:rsidRDefault="007B6327"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701,25</w:t>
            </w:r>
          </w:p>
        </w:tc>
      </w:tr>
      <w:tr w:rsidR="0097781F" w:rsidRPr="005C7752" w14:paraId="6703E2C3" w14:textId="77777777" w:rsidTr="00C94D9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4673" w:type="dxa"/>
            <w:hideMark/>
          </w:tcPr>
          <w:p w14:paraId="5AE0FA04" w14:textId="1C167072" w:rsidR="0097781F" w:rsidRPr="005C7752" w:rsidRDefault="0097781F" w:rsidP="0097781F">
            <w:pPr>
              <w:rPr>
                <w:rFonts w:ascii="Segoe UI Semilight" w:hAnsi="Segoe UI Semilight" w:cs="Segoe UI Semilight"/>
                <w:bCs w:val="0"/>
                <w:sz w:val="20"/>
                <w:szCs w:val="20"/>
                <w:lang w:eastAsia="pl-PL"/>
              </w:rPr>
            </w:pPr>
            <w:r w:rsidRPr="00A30432">
              <w:t xml:space="preserve">Efekt ekologiczny - redukcja emisji [Mg CO2/rok] -- 2023 </w:t>
            </w:r>
          </w:p>
        </w:tc>
        <w:tc>
          <w:tcPr>
            <w:tcW w:w="4510" w:type="dxa"/>
            <w:vAlign w:val="center"/>
          </w:tcPr>
          <w:p w14:paraId="03E443A6" w14:textId="46A8A281" w:rsidR="0097781F" w:rsidRPr="005C7752" w:rsidRDefault="007B6327"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66,43</w:t>
            </w:r>
          </w:p>
        </w:tc>
      </w:tr>
      <w:tr w:rsidR="0097781F" w:rsidRPr="005C7752" w14:paraId="6A9F8BCF"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B1F3A2B" w14:textId="35810386" w:rsidR="0097781F" w:rsidRPr="005C7752" w:rsidRDefault="0097781F" w:rsidP="0097781F">
            <w:pPr>
              <w:rPr>
                <w:rFonts w:ascii="Segoe UI Semilight" w:hAnsi="Segoe UI Semilight" w:cs="Segoe UI Semilight"/>
                <w:bCs w:val="0"/>
                <w:sz w:val="20"/>
                <w:szCs w:val="20"/>
                <w:lang w:eastAsia="pl-PL"/>
              </w:rPr>
            </w:pPr>
            <w:r w:rsidRPr="00A30432">
              <w:t>Efekt ekologiczny – prod</w:t>
            </w:r>
            <w:r w:rsidR="007B6327">
              <w:t xml:space="preserve">ukcja energii z OZE [MWh/rok] </w:t>
            </w:r>
            <w:r w:rsidRPr="00A30432">
              <w:t>- 2023</w:t>
            </w:r>
          </w:p>
        </w:tc>
        <w:tc>
          <w:tcPr>
            <w:tcW w:w="4510" w:type="dxa"/>
            <w:vAlign w:val="center"/>
          </w:tcPr>
          <w:p w14:paraId="1807499B" w14:textId="237FDB72" w:rsidR="0097781F" w:rsidRPr="005C7752" w:rsidRDefault="007B6327"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701,25</w:t>
            </w:r>
          </w:p>
        </w:tc>
      </w:tr>
      <w:tr w:rsidR="005C7752" w:rsidRPr="005C7752" w14:paraId="52332540" w14:textId="77777777" w:rsidTr="00F6433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05C36F80" w14:textId="77777777" w:rsidR="005C7752" w:rsidRPr="005C7752" w:rsidRDefault="005C7752" w:rsidP="00F64334">
            <w:pPr>
              <w:rPr>
                <w:rFonts w:ascii="Segoe UI Semilight" w:hAnsi="Segoe UI Semilight" w:cs="Segoe UI Semilight"/>
                <w:bCs w:val="0"/>
                <w:sz w:val="20"/>
                <w:szCs w:val="20"/>
                <w:lang w:eastAsia="pl-PL"/>
              </w:rPr>
            </w:pPr>
            <w:r w:rsidRPr="005C7752">
              <w:rPr>
                <w:rFonts w:ascii="Segoe UI Semilight" w:hAnsi="Segoe UI Semilight" w:cs="Segoe UI Semilight"/>
                <w:bCs w:val="0"/>
                <w:sz w:val="20"/>
                <w:szCs w:val="20"/>
                <w:lang w:eastAsia="pl-PL"/>
              </w:rPr>
              <w:t>Szacunkowy koszt inwestycji [zł]</w:t>
            </w:r>
          </w:p>
        </w:tc>
        <w:tc>
          <w:tcPr>
            <w:tcW w:w="4510" w:type="dxa"/>
            <w:vAlign w:val="center"/>
          </w:tcPr>
          <w:p w14:paraId="3599392C" w14:textId="14551D16" w:rsidR="005C7752" w:rsidRPr="005C7752" w:rsidRDefault="00D66A5F" w:rsidP="00F64334">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2 1</w:t>
            </w:r>
            <w:r w:rsidR="0012442F">
              <w:rPr>
                <w:rFonts w:ascii="Segoe UI Semilight" w:hAnsi="Segoe UI Semilight" w:cs="Segoe UI Semilight"/>
                <w:sz w:val="20"/>
                <w:szCs w:val="20"/>
                <w:lang w:eastAsia="pl-PL"/>
              </w:rPr>
              <w:t>00 000,00</w:t>
            </w:r>
          </w:p>
        </w:tc>
      </w:tr>
      <w:tr w:rsidR="005C7752" w:rsidRPr="005C7752" w14:paraId="06284178" w14:textId="77777777" w:rsidTr="00F64334">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0F28E10B" w14:textId="77777777" w:rsidR="005C7752" w:rsidRPr="005C7752" w:rsidRDefault="005C7752" w:rsidP="00F64334">
            <w:pPr>
              <w:rPr>
                <w:rFonts w:ascii="Segoe UI Semilight" w:hAnsi="Segoe UI Semilight" w:cs="Segoe UI Semilight"/>
                <w:bCs w:val="0"/>
                <w:sz w:val="20"/>
                <w:szCs w:val="20"/>
                <w:lang w:eastAsia="pl-PL"/>
              </w:rPr>
            </w:pPr>
            <w:r w:rsidRPr="005C7752">
              <w:rPr>
                <w:rFonts w:ascii="Segoe UI Semilight" w:hAnsi="Segoe UI Semilight" w:cs="Segoe UI Semilight"/>
                <w:bCs w:val="0"/>
                <w:sz w:val="20"/>
                <w:szCs w:val="20"/>
                <w:lang w:eastAsia="pl-PL"/>
              </w:rPr>
              <w:t>Źródło finansowania</w:t>
            </w:r>
          </w:p>
        </w:tc>
        <w:tc>
          <w:tcPr>
            <w:tcW w:w="4510" w:type="dxa"/>
            <w:noWrap/>
            <w:vAlign w:val="center"/>
          </w:tcPr>
          <w:p w14:paraId="2E4E1FD7" w14:textId="49BE1EAA" w:rsidR="005C7752" w:rsidRPr="005C7752" w:rsidRDefault="00D66A5F" w:rsidP="00F64334">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lang w:eastAsia="pl-PL"/>
              </w:rPr>
              <w:t>RPO MW, środki mieszkańców przy wsparciu gminy</w:t>
            </w:r>
          </w:p>
        </w:tc>
      </w:tr>
      <w:tr w:rsidR="005C7752" w:rsidRPr="005C7752" w14:paraId="79487F9B" w14:textId="77777777" w:rsidTr="00F6433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51643B36" w14:textId="77777777" w:rsidR="005C7752" w:rsidRPr="005C7752" w:rsidRDefault="005C7752" w:rsidP="00F64334">
            <w:pPr>
              <w:rPr>
                <w:rFonts w:ascii="Segoe UI Semilight" w:hAnsi="Segoe UI Semilight" w:cs="Segoe UI Semilight"/>
                <w:bCs w:val="0"/>
                <w:sz w:val="20"/>
                <w:szCs w:val="20"/>
                <w:lang w:eastAsia="pl-PL"/>
              </w:rPr>
            </w:pPr>
            <w:r w:rsidRPr="005C7752">
              <w:rPr>
                <w:rFonts w:ascii="Segoe UI Semilight" w:hAnsi="Segoe UI Semilight" w:cs="Segoe UI Semilight"/>
                <w:bCs w:val="0"/>
                <w:sz w:val="20"/>
                <w:szCs w:val="20"/>
                <w:lang w:eastAsia="pl-PL"/>
              </w:rPr>
              <w:t>Mierniki monitorowania</w:t>
            </w:r>
          </w:p>
        </w:tc>
        <w:tc>
          <w:tcPr>
            <w:tcW w:w="4510" w:type="dxa"/>
            <w:noWrap/>
            <w:vAlign w:val="center"/>
          </w:tcPr>
          <w:p w14:paraId="0D405D50" w14:textId="77777777" w:rsidR="005C7752" w:rsidRPr="005C7752" w:rsidRDefault="005C7752" w:rsidP="00F64334">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5C7752">
              <w:rPr>
                <w:rFonts w:ascii="Segoe UI Semilight" w:hAnsi="Segoe UI Semilight" w:cs="Segoe UI Semilight"/>
                <w:sz w:val="20"/>
                <w:szCs w:val="20"/>
                <w:lang w:eastAsia="pl-PL"/>
              </w:rPr>
              <w:t>Liczba zainstalowanych instalacji [szt.], moc instalacji [kWh]</w:t>
            </w:r>
          </w:p>
        </w:tc>
      </w:tr>
    </w:tbl>
    <w:p w14:paraId="2716251A" w14:textId="0A44C334" w:rsidR="005C7752" w:rsidRDefault="005C7752" w:rsidP="00760CF1">
      <w:pPr>
        <w:spacing w:after="0" w:line="360" w:lineRule="auto"/>
        <w:jc w:val="both"/>
      </w:pPr>
    </w:p>
    <w:p w14:paraId="0B0145B6" w14:textId="0875B32F" w:rsidR="005C7752" w:rsidRDefault="005C7752" w:rsidP="00760CF1">
      <w:pPr>
        <w:spacing w:after="0" w:line="360" w:lineRule="auto"/>
        <w:jc w:val="both"/>
        <w:rPr>
          <w:rFonts w:cstheme="minorHAnsi"/>
          <w:lang w:eastAsia="pl-PL"/>
        </w:rPr>
      </w:pPr>
    </w:p>
    <w:p w14:paraId="2667DA62" w14:textId="2C95B937" w:rsidR="005C7752" w:rsidRPr="007B6327" w:rsidRDefault="00EE71FA" w:rsidP="00760CF1">
      <w:pPr>
        <w:spacing w:after="0" w:line="360" w:lineRule="auto"/>
        <w:jc w:val="both"/>
        <w:rPr>
          <w:rFonts w:ascii="Segoe UI Semilight" w:hAnsi="Segoe UI Semilight" w:cs="Segoe UI Semilight"/>
          <w:sz w:val="20"/>
          <w:lang w:eastAsia="pl-PL"/>
        </w:rPr>
      </w:pPr>
      <w:r w:rsidRPr="007B6327">
        <w:rPr>
          <w:rFonts w:ascii="Segoe UI Semilight" w:hAnsi="Segoe UI Semilight" w:cs="Segoe UI Semilight"/>
          <w:sz w:val="20"/>
          <w:lang w:eastAsia="pl-PL"/>
        </w:rPr>
        <w:t xml:space="preserve">Przeprowadzona ankietyzacja na terenie </w:t>
      </w:r>
      <w:r w:rsidR="007B6327" w:rsidRPr="007B6327">
        <w:rPr>
          <w:rFonts w:ascii="Segoe UI Semilight" w:hAnsi="Segoe UI Semilight" w:cs="Segoe UI Semilight"/>
          <w:sz w:val="20"/>
          <w:lang w:eastAsia="pl-PL"/>
        </w:rPr>
        <w:t>miasta i gminy Białobrzegi</w:t>
      </w:r>
      <w:r w:rsidRPr="007B6327">
        <w:rPr>
          <w:rFonts w:ascii="Segoe UI Semilight" w:hAnsi="Segoe UI Semilight" w:cs="Segoe UI Semilight"/>
          <w:sz w:val="20"/>
          <w:lang w:eastAsia="pl-PL"/>
        </w:rPr>
        <w:t xml:space="preserve"> </w:t>
      </w:r>
      <w:r w:rsidR="00925F42" w:rsidRPr="007B6327">
        <w:rPr>
          <w:rFonts w:ascii="Segoe UI Semilight" w:hAnsi="Segoe UI Semilight" w:cs="Segoe UI Semilight"/>
          <w:sz w:val="20"/>
          <w:lang w:eastAsia="pl-PL"/>
        </w:rPr>
        <w:t xml:space="preserve">wskazała na duże </w:t>
      </w:r>
      <w:r w:rsidR="00780D27" w:rsidRPr="007B6327">
        <w:rPr>
          <w:rFonts w:ascii="Segoe UI Semilight" w:hAnsi="Segoe UI Semilight" w:cs="Segoe UI Semilight"/>
          <w:sz w:val="20"/>
          <w:lang w:eastAsia="pl-PL"/>
        </w:rPr>
        <w:t>zainteresowanie</w:t>
      </w:r>
      <w:r w:rsidR="00925F42" w:rsidRPr="007B6327">
        <w:rPr>
          <w:rFonts w:ascii="Segoe UI Semilight" w:hAnsi="Segoe UI Semilight" w:cs="Segoe UI Semilight"/>
          <w:sz w:val="20"/>
          <w:lang w:eastAsia="pl-PL"/>
        </w:rPr>
        <w:t xml:space="preserve"> mi</w:t>
      </w:r>
      <w:r w:rsidR="00780D27" w:rsidRPr="007B6327">
        <w:rPr>
          <w:rFonts w:ascii="Segoe UI Semilight" w:hAnsi="Segoe UI Semilight" w:cs="Segoe UI Semilight"/>
          <w:sz w:val="20"/>
          <w:lang w:eastAsia="pl-PL"/>
        </w:rPr>
        <w:t>eszkańców gminy montażem kolektorów</w:t>
      </w:r>
      <w:r w:rsidR="00925F42" w:rsidRPr="007B6327">
        <w:rPr>
          <w:rFonts w:ascii="Segoe UI Semilight" w:hAnsi="Segoe UI Semilight" w:cs="Segoe UI Semilight"/>
          <w:sz w:val="20"/>
          <w:lang w:eastAsia="pl-PL"/>
        </w:rPr>
        <w:t xml:space="preserve"> słonecznych</w:t>
      </w:r>
      <w:r w:rsidR="00D66A5F" w:rsidRPr="007B6327">
        <w:rPr>
          <w:rFonts w:ascii="Segoe UI Semilight" w:hAnsi="Segoe UI Semilight" w:cs="Segoe UI Semilight"/>
          <w:sz w:val="20"/>
          <w:lang w:eastAsia="pl-PL"/>
        </w:rPr>
        <w:t>.</w:t>
      </w:r>
    </w:p>
    <w:p w14:paraId="15CE7213" w14:textId="724905B0" w:rsidR="00D6673F" w:rsidRPr="007B6327" w:rsidRDefault="00D6673F" w:rsidP="00760CF1">
      <w:pPr>
        <w:spacing w:after="0" w:line="360" w:lineRule="auto"/>
        <w:jc w:val="both"/>
        <w:rPr>
          <w:rFonts w:ascii="Segoe UI Semilight" w:hAnsi="Segoe UI Semilight" w:cs="Segoe UI Semilight"/>
          <w:sz w:val="20"/>
          <w:lang w:eastAsia="pl-PL"/>
        </w:rPr>
      </w:pPr>
      <w:r w:rsidRPr="007B6327">
        <w:rPr>
          <w:rFonts w:ascii="Segoe UI Semilight" w:hAnsi="Segoe UI Semilight" w:cs="Segoe UI Semilight"/>
          <w:sz w:val="20"/>
          <w:lang w:eastAsia="pl-PL"/>
        </w:rPr>
        <w:t xml:space="preserve">Do obliczeń efektu ekologicznego przyjęto 200 instalacji. </w:t>
      </w:r>
    </w:p>
    <w:p w14:paraId="6BC2AC70" w14:textId="79B6BE8C" w:rsidR="005C7752" w:rsidRPr="008870ED" w:rsidRDefault="00D6673F" w:rsidP="00760CF1">
      <w:pPr>
        <w:spacing w:after="0" w:line="360" w:lineRule="auto"/>
        <w:jc w:val="both"/>
        <w:rPr>
          <w:rFonts w:ascii="Segoe UI Semilight" w:hAnsi="Segoe UI Semilight" w:cs="Segoe UI Semilight"/>
          <w:sz w:val="20"/>
          <w:lang w:eastAsia="pl-PL"/>
        </w:rPr>
      </w:pPr>
      <w:r w:rsidRPr="007B6327">
        <w:rPr>
          <w:rFonts w:ascii="Segoe UI Semilight" w:hAnsi="Segoe UI Semilight" w:cs="Segoe UI Semilight"/>
          <w:sz w:val="20"/>
          <w:lang w:eastAsia="pl-PL"/>
        </w:rPr>
        <w:t>Działanie ma charakter fakultatywny – będzie realizowane jedynie w przypadku otrzymania dodatkowych form wsparcia.</w:t>
      </w:r>
    </w:p>
    <w:tbl>
      <w:tblPr>
        <w:tblStyle w:val="Tabelasiatki4akcent3"/>
        <w:tblpPr w:leftFromText="141" w:rightFromText="141" w:vertAnchor="text" w:horzAnchor="margin" w:tblpY="339"/>
        <w:tblW w:w="9183" w:type="dxa"/>
        <w:tblLook w:val="04A0" w:firstRow="1" w:lastRow="0" w:firstColumn="1" w:lastColumn="0" w:noHBand="0" w:noVBand="1"/>
      </w:tblPr>
      <w:tblGrid>
        <w:gridCol w:w="4673"/>
        <w:gridCol w:w="4510"/>
      </w:tblGrid>
      <w:tr w:rsidR="0033042C" w:rsidRPr="008567F6" w14:paraId="5BF5CC8D" w14:textId="77777777" w:rsidTr="006919E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183" w:type="dxa"/>
            <w:gridSpan w:val="2"/>
            <w:vAlign w:val="center"/>
          </w:tcPr>
          <w:p w14:paraId="3235FB48" w14:textId="451D86A0" w:rsidR="0033042C" w:rsidRPr="008567F6" w:rsidRDefault="0033042C" w:rsidP="00D6673F">
            <w:pPr>
              <w:jc w:val="center"/>
              <w:rPr>
                <w:rFonts w:ascii="Segoe UI Semilight" w:hAnsi="Segoe UI Semilight" w:cs="Segoe UI Semilight"/>
                <w:color w:val="auto"/>
                <w:sz w:val="20"/>
                <w:szCs w:val="20"/>
                <w:lang w:eastAsia="pl-PL"/>
              </w:rPr>
            </w:pPr>
            <w:r w:rsidRPr="008567F6">
              <w:rPr>
                <w:rFonts w:ascii="Segoe UI Semilight" w:hAnsi="Segoe UI Semilight" w:cs="Segoe UI Semilight"/>
                <w:bCs w:val="0"/>
                <w:color w:val="auto"/>
                <w:sz w:val="20"/>
                <w:szCs w:val="20"/>
                <w:lang w:eastAsia="pl-PL"/>
              </w:rPr>
              <w:t xml:space="preserve">Działanie </w:t>
            </w:r>
            <w:r w:rsidR="00D15AE6" w:rsidRPr="008567F6">
              <w:rPr>
                <w:rFonts w:ascii="Segoe UI Semilight" w:hAnsi="Segoe UI Semilight" w:cs="Segoe UI Semilight"/>
                <w:bCs w:val="0"/>
                <w:color w:val="auto"/>
                <w:sz w:val="20"/>
                <w:szCs w:val="20"/>
                <w:lang w:eastAsia="pl-PL"/>
              </w:rPr>
              <w:t>X</w:t>
            </w:r>
            <w:r w:rsidR="00FD7869" w:rsidRPr="008567F6">
              <w:rPr>
                <w:rFonts w:ascii="Segoe UI Semilight" w:hAnsi="Segoe UI Semilight" w:cs="Segoe UI Semilight"/>
                <w:bCs w:val="0"/>
                <w:color w:val="auto"/>
                <w:sz w:val="20"/>
                <w:szCs w:val="20"/>
                <w:lang w:eastAsia="pl-PL"/>
              </w:rPr>
              <w:t>I</w:t>
            </w:r>
            <w:r w:rsidR="00934E16">
              <w:rPr>
                <w:rFonts w:ascii="Segoe UI Semilight" w:hAnsi="Segoe UI Semilight" w:cs="Segoe UI Semilight"/>
                <w:bCs w:val="0"/>
                <w:color w:val="auto"/>
                <w:sz w:val="20"/>
                <w:szCs w:val="20"/>
                <w:lang w:eastAsia="pl-PL"/>
              </w:rPr>
              <w:t>II</w:t>
            </w:r>
            <w:r w:rsidRPr="008567F6">
              <w:rPr>
                <w:rFonts w:ascii="Segoe UI Semilight" w:hAnsi="Segoe UI Semilight" w:cs="Segoe UI Semilight"/>
                <w:bCs w:val="0"/>
                <w:color w:val="auto"/>
                <w:sz w:val="20"/>
                <w:szCs w:val="20"/>
                <w:lang w:eastAsia="pl-PL"/>
              </w:rPr>
              <w:t xml:space="preserve"> – Montaż</w:t>
            </w:r>
            <w:r w:rsidRPr="008567F6">
              <w:rPr>
                <w:rFonts w:ascii="Segoe UI Semilight" w:hAnsi="Segoe UI Semilight" w:cs="Segoe UI Semilight"/>
                <w:color w:val="auto"/>
                <w:sz w:val="20"/>
                <w:szCs w:val="20"/>
              </w:rPr>
              <w:t xml:space="preserve"> instalacji </w:t>
            </w:r>
            <w:r w:rsidR="00D6673F" w:rsidRPr="008567F6">
              <w:rPr>
                <w:rFonts w:ascii="Segoe UI Semilight" w:hAnsi="Segoe UI Semilight" w:cs="Segoe UI Semilight"/>
                <w:color w:val="auto"/>
                <w:sz w:val="20"/>
                <w:szCs w:val="20"/>
              </w:rPr>
              <w:t xml:space="preserve">fotowoltaicznych </w:t>
            </w:r>
            <w:r w:rsidR="00322400" w:rsidRPr="008567F6">
              <w:rPr>
                <w:rFonts w:ascii="Segoe UI Semilight" w:hAnsi="Segoe UI Semilight" w:cs="Segoe UI Semilight"/>
                <w:color w:val="auto"/>
                <w:sz w:val="20"/>
                <w:szCs w:val="20"/>
              </w:rPr>
              <w:t xml:space="preserve">na/w </w:t>
            </w:r>
            <w:r w:rsidR="00576BDE" w:rsidRPr="008567F6">
              <w:rPr>
                <w:rFonts w:ascii="Segoe UI Semilight" w:hAnsi="Segoe UI Semilight" w:cs="Segoe UI Semilight"/>
                <w:color w:val="auto"/>
                <w:sz w:val="20"/>
                <w:szCs w:val="20"/>
              </w:rPr>
              <w:t>na</w:t>
            </w:r>
            <w:r w:rsidRPr="008567F6">
              <w:rPr>
                <w:rFonts w:ascii="Segoe UI Semilight" w:hAnsi="Segoe UI Semilight" w:cs="Segoe UI Semilight"/>
                <w:color w:val="auto"/>
                <w:sz w:val="20"/>
                <w:szCs w:val="20"/>
              </w:rPr>
              <w:t xml:space="preserve"> budynkach mieszkalnych</w:t>
            </w:r>
          </w:p>
        </w:tc>
      </w:tr>
      <w:tr w:rsidR="0033042C" w:rsidRPr="008567F6" w14:paraId="6F5BA137" w14:textId="77777777" w:rsidTr="006919E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7FB51D6D" w14:textId="77777777" w:rsidR="0033042C" w:rsidRPr="008567F6" w:rsidRDefault="0033042C" w:rsidP="006919EE">
            <w:pPr>
              <w:rPr>
                <w:rFonts w:ascii="Segoe UI Semilight" w:hAnsi="Segoe UI Semilight" w:cs="Segoe UI Semilight"/>
                <w:bCs w:val="0"/>
                <w:sz w:val="20"/>
                <w:szCs w:val="20"/>
                <w:lang w:eastAsia="pl-PL"/>
              </w:rPr>
            </w:pPr>
            <w:r w:rsidRPr="008567F6">
              <w:rPr>
                <w:rFonts w:ascii="Segoe UI Semilight" w:hAnsi="Segoe UI Semilight" w:cs="Segoe UI Semilight"/>
                <w:bCs w:val="0"/>
                <w:sz w:val="20"/>
                <w:szCs w:val="20"/>
                <w:lang w:eastAsia="pl-PL"/>
              </w:rPr>
              <w:t>Sektor</w:t>
            </w:r>
          </w:p>
        </w:tc>
        <w:tc>
          <w:tcPr>
            <w:tcW w:w="4510" w:type="dxa"/>
            <w:vAlign w:val="center"/>
            <w:hideMark/>
          </w:tcPr>
          <w:p w14:paraId="6236E77D" w14:textId="4434579A" w:rsidR="0033042C" w:rsidRPr="008567F6" w:rsidRDefault="0033042C" w:rsidP="006919E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8567F6">
              <w:rPr>
                <w:rFonts w:ascii="Segoe UI Semilight" w:hAnsi="Segoe UI Semilight" w:cs="Segoe UI Semilight"/>
                <w:sz w:val="20"/>
                <w:szCs w:val="20"/>
                <w:lang w:eastAsia="pl-PL"/>
              </w:rPr>
              <w:t>Mieszkaniowy</w:t>
            </w:r>
          </w:p>
        </w:tc>
      </w:tr>
      <w:tr w:rsidR="00724992" w:rsidRPr="008567F6" w14:paraId="5F1855CF" w14:textId="77777777" w:rsidTr="00122CF1">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2944B005" w14:textId="77777777" w:rsidR="00724992" w:rsidRPr="008567F6" w:rsidRDefault="00724992" w:rsidP="00724992">
            <w:pPr>
              <w:rPr>
                <w:rFonts w:ascii="Segoe UI Semilight" w:hAnsi="Segoe UI Semilight" w:cs="Segoe UI Semilight"/>
                <w:bCs w:val="0"/>
                <w:sz w:val="20"/>
                <w:szCs w:val="20"/>
                <w:lang w:eastAsia="pl-PL"/>
              </w:rPr>
            </w:pPr>
            <w:r w:rsidRPr="008567F6">
              <w:rPr>
                <w:rFonts w:ascii="Segoe UI Semilight" w:hAnsi="Segoe UI Semilight" w:cs="Segoe UI Semilight"/>
                <w:bCs w:val="0"/>
                <w:sz w:val="20"/>
                <w:szCs w:val="20"/>
                <w:lang w:eastAsia="pl-PL"/>
              </w:rPr>
              <w:t>Adresat Działania</w:t>
            </w:r>
          </w:p>
        </w:tc>
        <w:tc>
          <w:tcPr>
            <w:tcW w:w="4510" w:type="dxa"/>
            <w:hideMark/>
          </w:tcPr>
          <w:p w14:paraId="4B217F2A" w14:textId="2C1DCAF4" w:rsidR="00724992" w:rsidRPr="008567F6" w:rsidRDefault="00724992" w:rsidP="00724992">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390288">
              <w:t xml:space="preserve">Mieszkańcy gminy Białobrzegi </w:t>
            </w:r>
          </w:p>
        </w:tc>
      </w:tr>
      <w:tr w:rsidR="00724992" w:rsidRPr="008567F6" w14:paraId="413AB4B8" w14:textId="77777777" w:rsidTr="00122CF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849613E" w14:textId="1410F647" w:rsidR="00724992" w:rsidRPr="008567F6" w:rsidRDefault="00724992" w:rsidP="00724992">
            <w:pPr>
              <w:rPr>
                <w:rFonts w:ascii="Segoe UI Semilight" w:hAnsi="Segoe UI Semilight" w:cs="Segoe UI Semilight"/>
                <w:sz w:val="20"/>
                <w:szCs w:val="20"/>
                <w:lang w:eastAsia="pl-PL"/>
              </w:rPr>
            </w:pPr>
            <w:r w:rsidRPr="008567F6">
              <w:rPr>
                <w:rFonts w:ascii="Segoe UI Semilight" w:hAnsi="Segoe UI Semilight" w:cs="Segoe UI Semilight"/>
                <w:sz w:val="20"/>
                <w:szCs w:val="20"/>
                <w:lang w:eastAsia="pl-PL"/>
              </w:rPr>
              <w:t>Podmiot odpowiedzialny</w:t>
            </w:r>
          </w:p>
        </w:tc>
        <w:tc>
          <w:tcPr>
            <w:tcW w:w="4510" w:type="dxa"/>
          </w:tcPr>
          <w:p w14:paraId="02242F64" w14:textId="27C4CE55" w:rsidR="00724992" w:rsidRPr="008567F6" w:rsidRDefault="00724992" w:rsidP="00724992">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390288">
              <w:t>Urząd Miasta i Gminy Białobrzegi w porozumieniu z mieszkańcami</w:t>
            </w:r>
          </w:p>
        </w:tc>
      </w:tr>
      <w:tr w:rsidR="0033042C" w:rsidRPr="008567F6" w14:paraId="1E228132" w14:textId="77777777" w:rsidTr="006919EE">
        <w:trPr>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3A0C116" w14:textId="77777777" w:rsidR="0033042C" w:rsidRPr="008567F6" w:rsidRDefault="0033042C" w:rsidP="006919EE">
            <w:pPr>
              <w:rPr>
                <w:rFonts w:ascii="Segoe UI Semilight" w:hAnsi="Segoe UI Semilight" w:cs="Segoe UI Semilight"/>
                <w:bCs w:val="0"/>
                <w:sz w:val="20"/>
                <w:szCs w:val="20"/>
                <w:lang w:eastAsia="pl-PL"/>
              </w:rPr>
            </w:pPr>
            <w:r w:rsidRPr="008567F6">
              <w:rPr>
                <w:rFonts w:ascii="Segoe UI Semilight" w:hAnsi="Segoe UI Semilight" w:cs="Segoe UI Semilight"/>
                <w:bCs w:val="0"/>
                <w:sz w:val="20"/>
                <w:szCs w:val="20"/>
                <w:lang w:eastAsia="pl-PL"/>
              </w:rPr>
              <w:t>Czas realizacji</w:t>
            </w:r>
          </w:p>
        </w:tc>
        <w:tc>
          <w:tcPr>
            <w:tcW w:w="4510" w:type="dxa"/>
            <w:vAlign w:val="center"/>
          </w:tcPr>
          <w:p w14:paraId="091C4F7F" w14:textId="10EC6A82" w:rsidR="0033042C" w:rsidRPr="008567F6" w:rsidRDefault="00576A79" w:rsidP="006919E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8567F6">
              <w:rPr>
                <w:rFonts w:ascii="Segoe UI Semilight" w:hAnsi="Segoe UI Semilight" w:cs="Segoe UI Semilight"/>
                <w:sz w:val="20"/>
                <w:szCs w:val="20"/>
                <w:lang w:eastAsia="pl-PL"/>
              </w:rPr>
              <w:t>2018</w:t>
            </w:r>
            <w:r w:rsidR="00D16DF6">
              <w:rPr>
                <w:rFonts w:ascii="Segoe UI Semilight" w:hAnsi="Segoe UI Semilight" w:cs="Segoe UI Semilight"/>
                <w:sz w:val="20"/>
                <w:szCs w:val="20"/>
                <w:lang w:eastAsia="pl-PL"/>
              </w:rPr>
              <w:t>-2023</w:t>
            </w:r>
          </w:p>
        </w:tc>
      </w:tr>
      <w:tr w:rsidR="0097781F" w:rsidRPr="008567F6" w14:paraId="1ECB8A9B"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3BCFF021" w14:textId="1FCAC9FC" w:rsidR="0097781F" w:rsidRPr="008567F6" w:rsidRDefault="0097781F" w:rsidP="0097781F">
            <w:pPr>
              <w:rPr>
                <w:rFonts w:ascii="Segoe UI Semilight" w:hAnsi="Segoe UI Semilight" w:cs="Segoe UI Semilight"/>
                <w:sz w:val="20"/>
                <w:szCs w:val="20"/>
                <w:lang w:eastAsia="pl-PL"/>
              </w:rPr>
            </w:pPr>
            <w:r w:rsidRPr="00154E3E">
              <w:t>Efekt ekologiczny - redukcja zużycia energii [MWh/rok] - 2020</w:t>
            </w:r>
          </w:p>
        </w:tc>
        <w:tc>
          <w:tcPr>
            <w:tcW w:w="4510" w:type="dxa"/>
            <w:vAlign w:val="center"/>
          </w:tcPr>
          <w:p w14:paraId="333BF8FB" w14:textId="4EDC8B66" w:rsidR="0097781F" w:rsidRDefault="00C94D9E"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100,00</w:t>
            </w:r>
          </w:p>
        </w:tc>
      </w:tr>
      <w:tr w:rsidR="0097781F" w:rsidRPr="008567F6" w14:paraId="5F3F3AC1"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0191127C" w14:textId="41B37DF9" w:rsidR="0097781F" w:rsidRPr="008567F6" w:rsidRDefault="0097781F" w:rsidP="0097781F">
            <w:pPr>
              <w:rPr>
                <w:rFonts w:ascii="Segoe UI Semilight" w:hAnsi="Segoe UI Semilight" w:cs="Segoe UI Semilight"/>
                <w:sz w:val="20"/>
                <w:szCs w:val="20"/>
                <w:lang w:eastAsia="pl-PL"/>
              </w:rPr>
            </w:pPr>
            <w:r w:rsidRPr="00154E3E">
              <w:t>Efekt ekologiczny - redukcja emisji [Mg CO2/rok] - 2020</w:t>
            </w:r>
          </w:p>
        </w:tc>
        <w:tc>
          <w:tcPr>
            <w:tcW w:w="4510" w:type="dxa"/>
            <w:vAlign w:val="center"/>
          </w:tcPr>
          <w:p w14:paraId="357EDF09" w14:textId="731890D4" w:rsidR="0097781F" w:rsidRDefault="00C94D9E"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83,20</w:t>
            </w:r>
          </w:p>
        </w:tc>
      </w:tr>
      <w:tr w:rsidR="0097781F" w:rsidRPr="008567F6" w14:paraId="3253DFFE"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7BDE54B" w14:textId="1DF4807E" w:rsidR="0097781F" w:rsidRPr="008567F6" w:rsidRDefault="0097781F" w:rsidP="0097781F">
            <w:pPr>
              <w:rPr>
                <w:rFonts w:ascii="Segoe UI Semilight" w:hAnsi="Segoe UI Semilight" w:cs="Segoe UI Semilight"/>
                <w:sz w:val="20"/>
                <w:szCs w:val="20"/>
                <w:lang w:eastAsia="pl-PL"/>
              </w:rPr>
            </w:pPr>
            <w:r w:rsidRPr="00154E3E">
              <w:t>Efekt ekologiczny – produkcja energii z OZE [MWh/rok] - 2020</w:t>
            </w:r>
          </w:p>
        </w:tc>
        <w:tc>
          <w:tcPr>
            <w:tcW w:w="4510" w:type="dxa"/>
            <w:vAlign w:val="center"/>
          </w:tcPr>
          <w:p w14:paraId="6B12264A" w14:textId="2AA67E01" w:rsidR="0097781F" w:rsidRDefault="00C94D9E"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100,00</w:t>
            </w:r>
          </w:p>
        </w:tc>
      </w:tr>
      <w:tr w:rsidR="0097781F" w:rsidRPr="008567F6" w14:paraId="0C98BEF5"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2CC32EA3" w14:textId="2E457CFE" w:rsidR="0097781F" w:rsidRPr="008567F6" w:rsidRDefault="0097781F" w:rsidP="0097781F">
            <w:pPr>
              <w:rPr>
                <w:rFonts w:ascii="Segoe UI Semilight" w:hAnsi="Segoe UI Semilight" w:cs="Segoe UI Semilight"/>
                <w:bCs w:val="0"/>
                <w:sz w:val="20"/>
                <w:szCs w:val="20"/>
                <w:lang w:eastAsia="pl-PL"/>
              </w:rPr>
            </w:pPr>
            <w:r w:rsidRPr="00154E3E">
              <w:t>Efekt ekologiczny - redukcja zużycia energii [MWh/rok] - 2023</w:t>
            </w:r>
          </w:p>
        </w:tc>
        <w:tc>
          <w:tcPr>
            <w:tcW w:w="4510" w:type="dxa"/>
            <w:vAlign w:val="center"/>
          </w:tcPr>
          <w:p w14:paraId="56E0E407" w14:textId="6F4F45A6" w:rsidR="0097781F" w:rsidRPr="008567F6" w:rsidRDefault="0097781F"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200,00</w:t>
            </w:r>
          </w:p>
        </w:tc>
      </w:tr>
      <w:tr w:rsidR="0097781F" w:rsidRPr="008567F6" w14:paraId="66BA8BE2" w14:textId="77777777" w:rsidTr="00C94D9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hideMark/>
          </w:tcPr>
          <w:p w14:paraId="5AE26B62" w14:textId="2C10FA21" w:rsidR="0097781F" w:rsidRPr="008567F6" w:rsidRDefault="0097781F" w:rsidP="0097781F">
            <w:pPr>
              <w:rPr>
                <w:rFonts w:ascii="Segoe UI Semilight" w:hAnsi="Segoe UI Semilight" w:cs="Segoe UI Semilight"/>
                <w:bCs w:val="0"/>
                <w:sz w:val="20"/>
                <w:szCs w:val="20"/>
                <w:lang w:eastAsia="pl-PL"/>
              </w:rPr>
            </w:pPr>
            <w:r w:rsidRPr="00154E3E">
              <w:t xml:space="preserve">Efekt ekologiczny - redukcja emisji [Mg CO2/rok] -- 2023 </w:t>
            </w:r>
          </w:p>
        </w:tc>
        <w:tc>
          <w:tcPr>
            <w:tcW w:w="4510" w:type="dxa"/>
            <w:vAlign w:val="center"/>
          </w:tcPr>
          <w:p w14:paraId="3B3E7926" w14:textId="495CA176" w:rsidR="0097781F" w:rsidRPr="008567F6" w:rsidRDefault="0097781F" w:rsidP="0097781F">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166,40</w:t>
            </w:r>
          </w:p>
        </w:tc>
      </w:tr>
      <w:tr w:rsidR="0097781F" w:rsidRPr="008567F6" w14:paraId="3F08A53D" w14:textId="77777777" w:rsidTr="00C94D9E">
        <w:trPr>
          <w:trHeight w:val="349"/>
        </w:trPr>
        <w:tc>
          <w:tcPr>
            <w:cnfStyle w:val="001000000000" w:firstRow="0" w:lastRow="0" w:firstColumn="1" w:lastColumn="0" w:oddVBand="0" w:evenVBand="0" w:oddHBand="0" w:evenHBand="0" w:firstRowFirstColumn="0" w:firstRowLastColumn="0" w:lastRowFirstColumn="0" w:lastRowLastColumn="0"/>
            <w:tcW w:w="4673" w:type="dxa"/>
          </w:tcPr>
          <w:p w14:paraId="1D953837" w14:textId="3986C3E6" w:rsidR="0097781F" w:rsidRPr="008567F6" w:rsidRDefault="0097781F" w:rsidP="0097781F">
            <w:pPr>
              <w:rPr>
                <w:rFonts w:ascii="Segoe UI Semilight" w:hAnsi="Segoe UI Semilight" w:cs="Segoe UI Semilight"/>
                <w:bCs w:val="0"/>
                <w:sz w:val="20"/>
                <w:szCs w:val="20"/>
                <w:lang w:eastAsia="pl-PL"/>
              </w:rPr>
            </w:pPr>
            <w:r w:rsidRPr="00154E3E">
              <w:t>Efekt ekologiczny – produkcja energii z OZE [MWh/rok] - - 2023</w:t>
            </w:r>
          </w:p>
        </w:tc>
        <w:tc>
          <w:tcPr>
            <w:tcW w:w="4510" w:type="dxa"/>
            <w:vAlign w:val="center"/>
          </w:tcPr>
          <w:p w14:paraId="009A6B07" w14:textId="3BA4EA88" w:rsidR="0097781F" w:rsidRPr="008567F6" w:rsidRDefault="0097781F" w:rsidP="0097781F">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200,00</w:t>
            </w:r>
          </w:p>
        </w:tc>
      </w:tr>
      <w:tr w:rsidR="0033042C" w:rsidRPr="008567F6" w14:paraId="2E290BBE" w14:textId="77777777" w:rsidTr="006919E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14:paraId="49B7E9C1" w14:textId="77777777" w:rsidR="0033042C" w:rsidRPr="008567F6" w:rsidRDefault="0033042C" w:rsidP="006919EE">
            <w:pPr>
              <w:rPr>
                <w:rFonts w:ascii="Segoe UI Semilight" w:hAnsi="Segoe UI Semilight" w:cs="Segoe UI Semilight"/>
                <w:bCs w:val="0"/>
                <w:sz w:val="20"/>
                <w:szCs w:val="20"/>
                <w:lang w:eastAsia="pl-PL"/>
              </w:rPr>
            </w:pPr>
            <w:r w:rsidRPr="008567F6">
              <w:rPr>
                <w:rFonts w:ascii="Segoe UI Semilight" w:hAnsi="Segoe UI Semilight" w:cs="Segoe UI Semilight"/>
                <w:bCs w:val="0"/>
                <w:sz w:val="20"/>
                <w:szCs w:val="20"/>
                <w:lang w:eastAsia="pl-PL"/>
              </w:rPr>
              <w:t>Szacunkowy koszt inwestycji [zł]</w:t>
            </w:r>
          </w:p>
        </w:tc>
        <w:tc>
          <w:tcPr>
            <w:tcW w:w="4510" w:type="dxa"/>
            <w:vAlign w:val="center"/>
          </w:tcPr>
          <w:p w14:paraId="2F8F7931" w14:textId="10CDE954" w:rsidR="0033042C" w:rsidRPr="008567F6" w:rsidRDefault="00BE720F" w:rsidP="006919E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w:t>
            </w:r>
            <w:r w:rsidR="002714DA" w:rsidRPr="008567F6">
              <w:rPr>
                <w:rFonts w:ascii="Segoe UI Semilight" w:hAnsi="Segoe UI Semilight" w:cs="Segoe UI Semilight"/>
                <w:sz w:val="20"/>
                <w:szCs w:val="20"/>
                <w:lang w:eastAsia="pl-PL"/>
              </w:rPr>
              <w:t> 600 000,00</w:t>
            </w:r>
          </w:p>
        </w:tc>
      </w:tr>
      <w:tr w:rsidR="0033042C" w:rsidRPr="008567F6" w14:paraId="4C52A429" w14:textId="77777777" w:rsidTr="006919EE">
        <w:trPr>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77B441AD" w14:textId="77777777" w:rsidR="0033042C" w:rsidRPr="008567F6" w:rsidRDefault="0033042C" w:rsidP="006919EE">
            <w:pPr>
              <w:rPr>
                <w:rFonts w:ascii="Segoe UI Semilight" w:hAnsi="Segoe UI Semilight" w:cs="Segoe UI Semilight"/>
                <w:bCs w:val="0"/>
                <w:sz w:val="20"/>
                <w:szCs w:val="20"/>
                <w:lang w:eastAsia="pl-PL"/>
              </w:rPr>
            </w:pPr>
            <w:r w:rsidRPr="008567F6">
              <w:rPr>
                <w:rFonts w:ascii="Segoe UI Semilight" w:hAnsi="Segoe UI Semilight" w:cs="Segoe UI Semilight"/>
                <w:bCs w:val="0"/>
                <w:sz w:val="20"/>
                <w:szCs w:val="20"/>
                <w:lang w:eastAsia="pl-PL"/>
              </w:rPr>
              <w:t>Źródło finansowania</w:t>
            </w:r>
          </w:p>
        </w:tc>
        <w:tc>
          <w:tcPr>
            <w:tcW w:w="4510" w:type="dxa"/>
            <w:noWrap/>
            <w:vAlign w:val="center"/>
          </w:tcPr>
          <w:p w14:paraId="594878E4" w14:textId="19B90FD6" w:rsidR="0033042C" w:rsidRPr="008567F6" w:rsidRDefault="003D081A" w:rsidP="006919EE">
            <w:pP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lang w:eastAsia="pl-PL"/>
              </w:rPr>
            </w:pPr>
            <w:r w:rsidRPr="008567F6">
              <w:rPr>
                <w:rFonts w:ascii="Segoe UI Semilight" w:hAnsi="Segoe UI Semilight" w:cs="Segoe UI Semilight"/>
                <w:sz w:val="20"/>
                <w:szCs w:val="20"/>
                <w:lang w:eastAsia="pl-PL"/>
              </w:rPr>
              <w:t>Budżet Gminy (40%), RPO (60%)</w:t>
            </w:r>
          </w:p>
        </w:tc>
      </w:tr>
      <w:tr w:rsidR="0033042C" w:rsidRPr="008567F6" w14:paraId="4CF03737" w14:textId="77777777" w:rsidTr="006919E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3" w:type="dxa"/>
            <w:noWrap/>
            <w:vAlign w:val="center"/>
          </w:tcPr>
          <w:p w14:paraId="197090DD" w14:textId="77777777" w:rsidR="0033042C" w:rsidRPr="008567F6" w:rsidRDefault="0033042C" w:rsidP="006919EE">
            <w:pPr>
              <w:rPr>
                <w:rFonts w:ascii="Segoe UI Semilight" w:hAnsi="Segoe UI Semilight" w:cs="Segoe UI Semilight"/>
                <w:bCs w:val="0"/>
                <w:sz w:val="20"/>
                <w:szCs w:val="20"/>
                <w:lang w:eastAsia="pl-PL"/>
              </w:rPr>
            </w:pPr>
            <w:r w:rsidRPr="008567F6">
              <w:rPr>
                <w:rFonts w:ascii="Segoe UI Semilight" w:hAnsi="Segoe UI Semilight" w:cs="Segoe UI Semilight"/>
                <w:bCs w:val="0"/>
                <w:sz w:val="20"/>
                <w:szCs w:val="20"/>
                <w:lang w:eastAsia="pl-PL"/>
              </w:rPr>
              <w:lastRenderedPageBreak/>
              <w:t>Mierniki monitorowania</w:t>
            </w:r>
          </w:p>
        </w:tc>
        <w:tc>
          <w:tcPr>
            <w:tcW w:w="4510" w:type="dxa"/>
            <w:noWrap/>
            <w:vAlign w:val="center"/>
          </w:tcPr>
          <w:p w14:paraId="0E722B35" w14:textId="76132F72" w:rsidR="0033042C" w:rsidRPr="008567F6" w:rsidRDefault="0033042C" w:rsidP="006919EE">
            <w:pP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8567F6">
              <w:rPr>
                <w:rFonts w:ascii="Segoe UI Semilight" w:hAnsi="Segoe UI Semilight" w:cs="Segoe UI Semilight"/>
                <w:sz w:val="20"/>
                <w:szCs w:val="20"/>
                <w:lang w:eastAsia="pl-PL"/>
              </w:rPr>
              <w:t>Liczba zainstalowanych instalacji [szt.], moc instalacji [kWh]</w:t>
            </w:r>
          </w:p>
        </w:tc>
      </w:tr>
    </w:tbl>
    <w:p w14:paraId="144F4296" w14:textId="15FA8C01" w:rsidR="0033042C" w:rsidRDefault="0033042C" w:rsidP="00760CF1">
      <w:pPr>
        <w:spacing w:after="0" w:line="360" w:lineRule="auto"/>
        <w:jc w:val="both"/>
      </w:pPr>
    </w:p>
    <w:p w14:paraId="26AA272E" w14:textId="77777777" w:rsidR="00CC153A" w:rsidRDefault="00CC153A" w:rsidP="00341C5E">
      <w:pPr>
        <w:spacing w:after="0" w:line="360" w:lineRule="auto"/>
        <w:jc w:val="both"/>
      </w:pPr>
    </w:p>
    <w:p w14:paraId="4BFEB511" w14:textId="3C698507" w:rsidR="00D6673F" w:rsidRPr="00D6673F" w:rsidRDefault="00D6673F" w:rsidP="00D6673F">
      <w:pPr>
        <w:spacing w:after="0" w:line="360" w:lineRule="auto"/>
        <w:jc w:val="both"/>
        <w:rPr>
          <w:rFonts w:ascii="Segoe UI Semilight" w:hAnsi="Segoe UI Semilight" w:cs="Segoe UI Semilight"/>
          <w:sz w:val="20"/>
        </w:rPr>
      </w:pPr>
      <w:r w:rsidRPr="00D6673F">
        <w:rPr>
          <w:rFonts w:ascii="Segoe UI Semilight" w:hAnsi="Segoe UI Semilight" w:cs="Segoe UI Semilight"/>
          <w:sz w:val="20"/>
        </w:rPr>
        <w:t xml:space="preserve">W działaniu przyjęto montaż instalacji OZE na/w budynkach mieszkalnych znajdujących się na terenie gminy </w:t>
      </w:r>
      <w:r w:rsidR="00724992">
        <w:rPr>
          <w:rFonts w:ascii="Segoe UI Semilight" w:hAnsi="Segoe UI Semilight" w:cs="Segoe UI Semilight"/>
          <w:sz w:val="20"/>
        </w:rPr>
        <w:t xml:space="preserve">Białobrzegi. </w:t>
      </w:r>
      <w:r>
        <w:rPr>
          <w:rFonts w:ascii="Segoe UI Semilight" w:hAnsi="Segoe UI Semilight" w:cs="Segoe UI Semilight"/>
          <w:sz w:val="20"/>
        </w:rPr>
        <w:t xml:space="preserve"> </w:t>
      </w:r>
      <w:r w:rsidRPr="00D6673F">
        <w:rPr>
          <w:rFonts w:ascii="Segoe UI Semilight" w:hAnsi="Segoe UI Semilight" w:cs="Segoe UI Semilight"/>
          <w:sz w:val="20"/>
        </w:rPr>
        <w:t xml:space="preserve">   </w:t>
      </w:r>
    </w:p>
    <w:p w14:paraId="057524EC" w14:textId="77777777" w:rsidR="00D6673F" w:rsidRPr="00D6673F" w:rsidRDefault="00D6673F" w:rsidP="00D6673F">
      <w:pPr>
        <w:spacing w:after="0" w:line="360" w:lineRule="auto"/>
        <w:jc w:val="both"/>
        <w:rPr>
          <w:rFonts w:ascii="Segoe UI Semilight" w:hAnsi="Segoe UI Semilight" w:cs="Segoe UI Semilight"/>
          <w:sz w:val="20"/>
        </w:rPr>
      </w:pPr>
      <w:r w:rsidRPr="00D6673F">
        <w:rPr>
          <w:rFonts w:ascii="Segoe UI Semilight" w:hAnsi="Segoe UI Semilight" w:cs="Segoe UI Semilight"/>
          <w:sz w:val="20"/>
        </w:rPr>
        <w:t xml:space="preserve">Do obliczeń efektu ekologicznego przyjęto montaż instalacji fotowoltaicznej. Alternatywą dla tego działania może być instalacja oparta na pompie ciepła. </w:t>
      </w:r>
    </w:p>
    <w:p w14:paraId="7A1619BE" w14:textId="505E17F0" w:rsidR="00D6673F" w:rsidRPr="00D6673F" w:rsidRDefault="00D6673F" w:rsidP="00D6673F">
      <w:pPr>
        <w:spacing w:after="0" w:line="360" w:lineRule="auto"/>
        <w:jc w:val="both"/>
        <w:rPr>
          <w:rFonts w:ascii="Segoe UI Semilight" w:hAnsi="Segoe UI Semilight" w:cs="Segoe UI Semilight"/>
          <w:sz w:val="20"/>
        </w:rPr>
      </w:pPr>
      <w:r w:rsidRPr="00D6673F">
        <w:rPr>
          <w:rFonts w:ascii="Segoe UI Semilight" w:hAnsi="Segoe UI Semilight" w:cs="Segoe UI Semilight"/>
          <w:sz w:val="20"/>
        </w:rPr>
        <w:t>Przyjęta do obliczeń liczba instalacji, wynosi 50</w:t>
      </w:r>
      <w:r w:rsidR="00724992">
        <w:rPr>
          <w:rFonts w:ascii="Segoe UI Semilight" w:hAnsi="Segoe UI Semilight" w:cs="Segoe UI Semilight"/>
          <w:sz w:val="20"/>
        </w:rPr>
        <w:t>.</w:t>
      </w:r>
    </w:p>
    <w:p w14:paraId="3CE68E14" w14:textId="77777777" w:rsidR="00D6673F" w:rsidRPr="00D6673F" w:rsidRDefault="00D6673F" w:rsidP="00D6673F">
      <w:pPr>
        <w:spacing w:after="0" w:line="360" w:lineRule="auto"/>
        <w:jc w:val="both"/>
        <w:rPr>
          <w:rFonts w:ascii="Segoe UI Semilight" w:hAnsi="Segoe UI Semilight" w:cs="Segoe UI Semilight"/>
          <w:sz w:val="20"/>
        </w:rPr>
      </w:pPr>
      <w:r w:rsidRPr="00D6673F">
        <w:rPr>
          <w:rFonts w:ascii="Segoe UI Semilight" w:hAnsi="Segoe UI Semilight" w:cs="Segoe UI Semilight"/>
          <w:sz w:val="20"/>
        </w:rPr>
        <w:t xml:space="preserve">Działanie ma charakter fakultatywny – będzie realizowane jedynie w przypadku otrzymania dodatkowych form wsparcia. </w:t>
      </w:r>
    </w:p>
    <w:p w14:paraId="67082C18" w14:textId="671DDF3A" w:rsidR="00341C5E" w:rsidRDefault="00341C5E" w:rsidP="00760CF1">
      <w:pPr>
        <w:spacing w:after="0" w:line="360" w:lineRule="auto"/>
        <w:jc w:val="both"/>
      </w:pPr>
    </w:p>
    <w:p w14:paraId="7A84A977" w14:textId="344630DA" w:rsidR="003C23D1" w:rsidRDefault="003C23D1" w:rsidP="003C23D1"/>
    <w:p w14:paraId="4E6646CC" w14:textId="7C3D3FAD" w:rsidR="003C23D1" w:rsidRDefault="00F13049" w:rsidP="00F13049">
      <w:pPr>
        <w:pStyle w:val="Nagwek3"/>
      </w:pPr>
      <w:bookmarkStart w:id="329" w:name="_Toc526843588"/>
      <w:r>
        <w:rPr>
          <w:rStyle w:val="Nagwek3Znak"/>
          <w:b/>
        </w:rPr>
        <w:t xml:space="preserve">9.1. </w:t>
      </w:r>
      <w:r w:rsidR="003C23D1" w:rsidRPr="00F13049">
        <w:rPr>
          <w:rStyle w:val="Nagwek3Znak"/>
          <w:b/>
        </w:rPr>
        <w:t>Harmonogram rzeczowo -</w:t>
      </w:r>
      <w:r w:rsidR="003C23D1">
        <w:t xml:space="preserve"> finansowy</w:t>
      </w:r>
      <w:bookmarkEnd w:id="329"/>
    </w:p>
    <w:p w14:paraId="0041C95E" w14:textId="608BF252" w:rsidR="00341C5E" w:rsidRPr="00523DEE" w:rsidRDefault="00B029FA" w:rsidP="00B029FA">
      <w:pPr>
        <w:spacing w:before="240" w:after="0" w:line="360" w:lineRule="auto"/>
        <w:jc w:val="both"/>
        <w:rPr>
          <w:rFonts w:ascii="Segoe UI Semilight" w:hAnsi="Segoe UI Semilight" w:cs="Segoe UI Semilight"/>
          <w:sz w:val="20"/>
        </w:rPr>
      </w:pPr>
      <w:r w:rsidRPr="00523DEE">
        <w:rPr>
          <w:rFonts w:ascii="Segoe UI Semilight" w:hAnsi="Segoe UI Semilight" w:cs="Segoe UI Semilight"/>
          <w:sz w:val="20"/>
        </w:rPr>
        <w:t>Poniższa tabela przedstawia zestawienie działań</w:t>
      </w:r>
      <w:r w:rsidR="00543A96" w:rsidRPr="00523DEE">
        <w:rPr>
          <w:rFonts w:ascii="Segoe UI Semilight" w:hAnsi="Segoe UI Semilight" w:cs="Segoe UI Semilight"/>
          <w:sz w:val="20"/>
        </w:rPr>
        <w:t xml:space="preserve"> przewidzi</w:t>
      </w:r>
      <w:r w:rsidR="00523DEE">
        <w:rPr>
          <w:rFonts w:ascii="Segoe UI Semilight" w:hAnsi="Segoe UI Semilight" w:cs="Segoe UI Semilight"/>
          <w:sz w:val="20"/>
        </w:rPr>
        <w:t>anych do realizacji do roku 2023</w:t>
      </w:r>
      <w:r w:rsidR="00543A96" w:rsidRPr="00523DEE">
        <w:rPr>
          <w:rFonts w:ascii="Segoe UI Semilight" w:hAnsi="Segoe UI Semilight" w:cs="Segoe UI Semilight"/>
          <w:sz w:val="20"/>
        </w:rPr>
        <w:t xml:space="preserve"> wraz </w:t>
      </w:r>
      <w:r w:rsidR="00543A96" w:rsidRPr="00523DEE">
        <w:rPr>
          <w:rFonts w:ascii="Segoe UI Semilight" w:hAnsi="Segoe UI Semilight" w:cs="Segoe UI Semilight"/>
          <w:sz w:val="20"/>
        </w:rPr>
        <w:br/>
        <w:t xml:space="preserve">z kosztami inwestycji i wyliczonymi efektami ekologicznymi. </w:t>
      </w:r>
    </w:p>
    <w:p w14:paraId="4B6973ED" w14:textId="7393BA74" w:rsidR="003C23D1" w:rsidRDefault="003C23D1" w:rsidP="00760CF1">
      <w:pPr>
        <w:spacing w:after="0" w:line="360" w:lineRule="auto"/>
        <w:jc w:val="both"/>
      </w:pPr>
    </w:p>
    <w:p w14:paraId="0564ECEE" w14:textId="74837525" w:rsidR="003C23D1" w:rsidRDefault="003C23D1" w:rsidP="00760CF1">
      <w:pPr>
        <w:spacing w:after="0" w:line="360" w:lineRule="auto"/>
        <w:jc w:val="both"/>
      </w:pPr>
    </w:p>
    <w:p w14:paraId="2260A2B8" w14:textId="77777777" w:rsidR="003C23D1" w:rsidRDefault="003C23D1" w:rsidP="00760CF1">
      <w:pPr>
        <w:spacing w:after="0" w:line="360" w:lineRule="auto"/>
        <w:jc w:val="both"/>
        <w:sectPr w:rsidR="003C23D1" w:rsidSect="00B81F65">
          <w:headerReference w:type="default" r:id="rId50"/>
          <w:headerReference w:type="first" r:id="rId51"/>
          <w:pgSz w:w="11906" w:h="16838"/>
          <w:pgMar w:top="1417" w:right="1417" w:bottom="1417" w:left="1417" w:header="708" w:footer="708" w:gutter="0"/>
          <w:cols w:space="708"/>
          <w:titlePg/>
          <w:docGrid w:linePitch="360"/>
        </w:sectPr>
      </w:pPr>
    </w:p>
    <w:p w14:paraId="74333A31" w14:textId="04E77DBA" w:rsidR="003C23D1" w:rsidRDefault="003C23D1" w:rsidP="003C23D1">
      <w:pPr>
        <w:pStyle w:val="Legenda"/>
        <w:keepNext/>
        <w:spacing w:after="0"/>
        <w:jc w:val="center"/>
        <w:rPr>
          <w:rFonts w:ascii="Segoe UI Semilight" w:hAnsi="Segoe UI Semilight" w:cs="Segoe UI Semilight"/>
          <w:b/>
          <w:i w:val="0"/>
          <w:color w:val="auto"/>
        </w:rPr>
      </w:pPr>
      <w:bookmarkStart w:id="330" w:name="_Toc464726382"/>
      <w:bookmarkStart w:id="331" w:name="_Toc470032459"/>
      <w:bookmarkStart w:id="332" w:name="_Toc488059237"/>
      <w:bookmarkStart w:id="333" w:name="_Toc512498494"/>
      <w:bookmarkStart w:id="334" w:name="_Toc526846239"/>
      <w:r w:rsidRPr="00967152">
        <w:rPr>
          <w:rFonts w:ascii="Segoe UI Semilight" w:hAnsi="Segoe UI Semilight" w:cs="Segoe UI Semilight"/>
          <w:b/>
          <w:i w:val="0"/>
          <w:color w:val="auto"/>
        </w:rPr>
        <w:lastRenderedPageBreak/>
        <w:t xml:space="preserve">Tabela </w:t>
      </w:r>
      <w:r w:rsidRPr="00967152">
        <w:rPr>
          <w:rFonts w:ascii="Segoe UI Semilight" w:hAnsi="Segoe UI Semilight" w:cs="Segoe UI Semilight"/>
          <w:b/>
          <w:i w:val="0"/>
          <w:color w:val="auto"/>
        </w:rPr>
        <w:fldChar w:fldCharType="begin"/>
      </w:r>
      <w:r w:rsidRPr="00967152">
        <w:rPr>
          <w:rFonts w:ascii="Segoe UI Semilight" w:hAnsi="Segoe UI Semilight" w:cs="Segoe UI Semilight"/>
          <w:b/>
          <w:i w:val="0"/>
          <w:color w:val="auto"/>
        </w:rPr>
        <w:instrText xml:space="preserve"> SEQ Tabela \* ARABIC </w:instrText>
      </w:r>
      <w:r w:rsidRPr="00967152">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35</w:t>
      </w:r>
      <w:r w:rsidRPr="00967152">
        <w:rPr>
          <w:rFonts w:ascii="Segoe UI Semilight" w:hAnsi="Segoe UI Semilight" w:cs="Segoe UI Semilight"/>
          <w:b/>
          <w:i w:val="0"/>
          <w:color w:val="auto"/>
        </w:rPr>
        <w:fldChar w:fldCharType="end"/>
      </w:r>
      <w:r w:rsidRPr="00967152">
        <w:rPr>
          <w:rFonts w:ascii="Segoe UI Semilight" w:hAnsi="Segoe UI Semilight" w:cs="Segoe UI Semilight"/>
          <w:b/>
          <w:i w:val="0"/>
          <w:color w:val="auto"/>
        </w:rPr>
        <w:t xml:space="preserve">. Harmonogram rzeczowo – finansowy gminy </w:t>
      </w:r>
      <w:bookmarkEnd w:id="330"/>
      <w:bookmarkEnd w:id="331"/>
      <w:bookmarkEnd w:id="332"/>
      <w:bookmarkEnd w:id="333"/>
      <w:r w:rsidR="00017321">
        <w:rPr>
          <w:rFonts w:ascii="Segoe UI Semilight" w:hAnsi="Segoe UI Semilight" w:cs="Segoe UI Semilight"/>
          <w:b/>
          <w:i w:val="0"/>
          <w:color w:val="auto"/>
        </w:rPr>
        <w:t>Białobrzegi.</w:t>
      </w:r>
      <w:bookmarkEnd w:id="334"/>
      <w:r w:rsidR="00017321">
        <w:rPr>
          <w:rFonts w:ascii="Segoe UI Semilight" w:hAnsi="Segoe UI Semilight" w:cs="Segoe UI Semilight"/>
          <w:b/>
          <w:i w:val="0"/>
          <w:color w:val="auto"/>
        </w:rPr>
        <w:t xml:space="preserve"> </w:t>
      </w:r>
      <w:r w:rsidR="00F25ACC" w:rsidRPr="00967152">
        <w:rPr>
          <w:rFonts w:ascii="Segoe UI Semilight" w:hAnsi="Segoe UI Semilight" w:cs="Segoe UI Semilight"/>
          <w:b/>
          <w:i w:val="0"/>
          <w:color w:val="auto"/>
        </w:rPr>
        <w:t xml:space="preserve"> </w:t>
      </w:r>
    </w:p>
    <w:tbl>
      <w:tblPr>
        <w:tblW w:w="5000" w:type="pct"/>
        <w:tblLayout w:type="fixed"/>
        <w:tblCellMar>
          <w:left w:w="70" w:type="dxa"/>
          <w:right w:w="70" w:type="dxa"/>
        </w:tblCellMar>
        <w:tblLook w:val="04A0" w:firstRow="1" w:lastRow="0" w:firstColumn="1" w:lastColumn="0" w:noHBand="0" w:noVBand="1"/>
      </w:tblPr>
      <w:tblGrid>
        <w:gridCol w:w="358"/>
        <w:gridCol w:w="4170"/>
        <w:gridCol w:w="1275"/>
        <w:gridCol w:w="990"/>
        <w:gridCol w:w="996"/>
        <w:gridCol w:w="1278"/>
        <w:gridCol w:w="990"/>
        <w:gridCol w:w="996"/>
        <w:gridCol w:w="996"/>
        <w:gridCol w:w="948"/>
        <w:gridCol w:w="987"/>
      </w:tblGrid>
      <w:tr w:rsidR="00122CF1" w:rsidRPr="00122CF1" w14:paraId="013B2C8F" w14:textId="77777777" w:rsidTr="00474784">
        <w:trPr>
          <w:trHeight w:val="288"/>
        </w:trPr>
        <w:tc>
          <w:tcPr>
            <w:tcW w:w="5000" w:type="pct"/>
            <w:gridSpan w:val="11"/>
            <w:tcBorders>
              <w:top w:val="single" w:sz="8" w:space="0" w:color="auto"/>
              <w:left w:val="single" w:sz="8" w:space="0" w:color="auto"/>
              <w:bottom w:val="single" w:sz="4" w:space="0" w:color="auto"/>
              <w:right w:val="single" w:sz="8" w:space="0" w:color="000000"/>
            </w:tcBorders>
            <w:shd w:val="clear" w:color="auto" w:fill="A6A6A6" w:themeFill="background1" w:themeFillShade="A6"/>
            <w:noWrap/>
            <w:vAlign w:val="center"/>
            <w:hideMark/>
          </w:tcPr>
          <w:p w14:paraId="489E6FFE" w14:textId="77777777" w:rsidR="00122CF1" w:rsidRPr="00474784" w:rsidRDefault="00122CF1" w:rsidP="00122CF1">
            <w:pPr>
              <w:spacing w:after="0" w:line="240" w:lineRule="auto"/>
              <w:jc w:val="center"/>
              <w:rPr>
                <w:rFonts w:eastAsia="Times New Roman" w:cs="Calibri Light"/>
                <w:b/>
                <w:bCs/>
                <w:lang w:eastAsia="pl-PL"/>
              </w:rPr>
            </w:pPr>
            <w:r w:rsidRPr="00474784">
              <w:rPr>
                <w:rFonts w:eastAsia="Times New Roman" w:cs="Calibri Light"/>
                <w:b/>
                <w:bCs/>
                <w:lang w:eastAsia="pl-PL"/>
              </w:rPr>
              <w:t>Zestawienie działań</w:t>
            </w:r>
          </w:p>
        </w:tc>
      </w:tr>
      <w:tr w:rsidR="00122CF1" w:rsidRPr="00122CF1" w14:paraId="38E29C5C" w14:textId="77777777" w:rsidTr="00474784">
        <w:trPr>
          <w:trHeight w:val="276"/>
        </w:trPr>
        <w:tc>
          <w:tcPr>
            <w:tcW w:w="128" w:type="pct"/>
            <w:vMerge w:val="restart"/>
            <w:tcBorders>
              <w:top w:val="nil"/>
              <w:left w:val="single" w:sz="8" w:space="0" w:color="auto"/>
              <w:bottom w:val="single" w:sz="8" w:space="0" w:color="000000"/>
              <w:right w:val="single" w:sz="4" w:space="0" w:color="auto"/>
            </w:tcBorders>
            <w:shd w:val="clear" w:color="auto" w:fill="A6A6A6" w:themeFill="background1" w:themeFillShade="A6"/>
            <w:vAlign w:val="center"/>
            <w:hideMark/>
          </w:tcPr>
          <w:p w14:paraId="56290FC9" w14:textId="77777777" w:rsidR="00122CF1" w:rsidRPr="00474784" w:rsidRDefault="00122CF1" w:rsidP="00122CF1">
            <w:pPr>
              <w:spacing w:after="0" w:line="240" w:lineRule="auto"/>
              <w:jc w:val="center"/>
              <w:rPr>
                <w:rFonts w:eastAsia="Times New Roman" w:cs="Calibri Light"/>
                <w:b/>
                <w:bCs/>
                <w:lang w:eastAsia="pl-PL"/>
              </w:rPr>
            </w:pPr>
            <w:r w:rsidRPr="00474784">
              <w:rPr>
                <w:rFonts w:eastAsia="Times New Roman" w:cs="Calibri Light"/>
                <w:b/>
                <w:bCs/>
                <w:lang w:eastAsia="pl-PL"/>
              </w:rPr>
              <w:t>Nr</w:t>
            </w:r>
          </w:p>
        </w:tc>
        <w:tc>
          <w:tcPr>
            <w:tcW w:w="1491" w:type="pct"/>
            <w:vMerge w:val="restart"/>
            <w:tcBorders>
              <w:top w:val="nil"/>
              <w:left w:val="single" w:sz="4" w:space="0" w:color="auto"/>
              <w:bottom w:val="single" w:sz="8" w:space="0" w:color="000000"/>
              <w:right w:val="single" w:sz="4" w:space="0" w:color="auto"/>
            </w:tcBorders>
            <w:shd w:val="clear" w:color="auto" w:fill="A6A6A6" w:themeFill="background1" w:themeFillShade="A6"/>
            <w:vAlign w:val="center"/>
            <w:hideMark/>
          </w:tcPr>
          <w:p w14:paraId="004F87D0"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Działanie</w:t>
            </w:r>
          </w:p>
        </w:tc>
        <w:tc>
          <w:tcPr>
            <w:tcW w:w="456" w:type="pct"/>
            <w:vMerge w:val="restart"/>
            <w:tcBorders>
              <w:top w:val="nil"/>
              <w:left w:val="single" w:sz="4" w:space="0" w:color="auto"/>
              <w:bottom w:val="single" w:sz="8" w:space="0" w:color="000000"/>
              <w:right w:val="single" w:sz="4" w:space="0" w:color="auto"/>
            </w:tcBorders>
            <w:shd w:val="clear" w:color="auto" w:fill="A6A6A6" w:themeFill="background1" w:themeFillShade="A6"/>
            <w:vAlign w:val="center"/>
            <w:hideMark/>
          </w:tcPr>
          <w:p w14:paraId="0619E3D3"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Sektor działania</w:t>
            </w:r>
          </w:p>
        </w:tc>
        <w:tc>
          <w:tcPr>
            <w:tcW w:w="710" w:type="pct"/>
            <w:gridSpan w:val="2"/>
            <w:tcBorders>
              <w:top w:val="nil"/>
              <w:left w:val="single" w:sz="4" w:space="0" w:color="auto"/>
              <w:bottom w:val="single" w:sz="4" w:space="0" w:color="auto"/>
              <w:right w:val="single" w:sz="4" w:space="0" w:color="auto"/>
            </w:tcBorders>
            <w:shd w:val="clear" w:color="auto" w:fill="A6A6A6" w:themeFill="background1" w:themeFillShade="A6"/>
            <w:vAlign w:val="center"/>
            <w:hideMark/>
          </w:tcPr>
          <w:p w14:paraId="2A45BE0B"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Termin realizacji</w:t>
            </w:r>
          </w:p>
        </w:tc>
        <w:tc>
          <w:tcPr>
            <w:tcW w:w="457" w:type="pct"/>
            <w:vMerge w:val="restart"/>
            <w:tcBorders>
              <w:top w:val="nil"/>
              <w:left w:val="single" w:sz="4" w:space="0" w:color="auto"/>
              <w:bottom w:val="single" w:sz="8" w:space="0" w:color="000000"/>
              <w:right w:val="single" w:sz="4" w:space="0" w:color="auto"/>
            </w:tcBorders>
            <w:shd w:val="clear" w:color="auto" w:fill="A6A6A6" w:themeFill="background1" w:themeFillShade="A6"/>
            <w:vAlign w:val="center"/>
            <w:hideMark/>
          </w:tcPr>
          <w:p w14:paraId="50986A2C"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Szacowany koszt inwestycji</w:t>
            </w:r>
          </w:p>
        </w:tc>
        <w:tc>
          <w:tcPr>
            <w:tcW w:w="1758" w:type="pct"/>
            <w:gridSpan w:val="5"/>
            <w:tcBorders>
              <w:top w:val="single" w:sz="4" w:space="0" w:color="auto"/>
              <w:left w:val="nil"/>
              <w:bottom w:val="single" w:sz="4" w:space="0" w:color="auto"/>
              <w:right w:val="single" w:sz="8" w:space="0" w:color="000000"/>
            </w:tcBorders>
            <w:shd w:val="clear" w:color="auto" w:fill="A6A6A6" w:themeFill="background1" w:themeFillShade="A6"/>
            <w:vAlign w:val="center"/>
            <w:hideMark/>
          </w:tcPr>
          <w:p w14:paraId="022DFA29"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Efekt ekologiczny</w:t>
            </w:r>
          </w:p>
        </w:tc>
      </w:tr>
      <w:tr w:rsidR="00122CF1" w:rsidRPr="00122CF1" w14:paraId="68690439" w14:textId="77777777" w:rsidTr="00474784">
        <w:trPr>
          <w:trHeight w:val="612"/>
        </w:trPr>
        <w:tc>
          <w:tcPr>
            <w:tcW w:w="128" w:type="pct"/>
            <w:vMerge/>
            <w:tcBorders>
              <w:top w:val="nil"/>
              <w:left w:val="single" w:sz="8" w:space="0" w:color="auto"/>
              <w:bottom w:val="single" w:sz="8" w:space="0" w:color="000000"/>
              <w:right w:val="single" w:sz="4" w:space="0" w:color="auto"/>
            </w:tcBorders>
            <w:shd w:val="clear" w:color="auto" w:fill="A6A6A6" w:themeFill="background1" w:themeFillShade="A6"/>
            <w:vAlign w:val="center"/>
            <w:hideMark/>
          </w:tcPr>
          <w:p w14:paraId="6895485E" w14:textId="77777777" w:rsidR="00122CF1" w:rsidRPr="00474784" w:rsidRDefault="00122CF1" w:rsidP="00122CF1">
            <w:pPr>
              <w:spacing w:after="0" w:line="240" w:lineRule="auto"/>
              <w:rPr>
                <w:rFonts w:eastAsia="Times New Roman" w:cs="Calibri Light"/>
                <w:b/>
                <w:bCs/>
                <w:lang w:eastAsia="pl-PL"/>
              </w:rPr>
            </w:pPr>
          </w:p>
        </w:tc>
        <w:tc>
          <w:tcPr>
            <w:tcW w:w="1491" w:type="pct"/>
            <w:vMerge/>
            <w:tcBorders>
              <w:top w:val="nil"/>
              <w:left w:val="single" w:sz="4" w:space="0" w:color="auto"/>
              <w:bottom w:val="single" w:sz="8" w:space="0" w:color="000000"/>
              <w:right w:val="single" w:sz="4" w:space="0" w:color="auto"/>
            </w:tcBorders>
            <w:shd w:val="clear" w:color="auto" w:fill="A6A6A6" w:themeFill="background1" w:themeFillShade="A6"/>
            <w:vAlign w:val="center"/>
            <w:hideMark/>
          </w:tcPr>
          <w:p w14:paraId="420631EA" w14:textId="77777777" w:rsidR="00122CF1" w:rsidRPr="00474784" w:rsidRDefault="00122CF1" w:rsidP="00122CF1">
            <w:pPr>
              <w:spacing w:after="0" w:line="240" w:lineRule="auto"/>
              <w:rPr>
                <w:rFonts w:eastAsia="Times New Roman" w:cs="Calibri Light"/>
                <w:b/>
                <w:bCs/>
                <w:sz w:val="20"/>
                <w:szCs w:val="20"/>
                <w:lang w:eastAsia="pl-PL"/>
              </w:rPr>
            </w:pPr>
          </w:p>
        </w:tc>
        <w:tc>
          <w:tcPr>
            <w:tcW w:w="456" w:type="pct"/>
            <w:vMerge/>
            <w:tcBorders>
              <w:top w:val="nil"/>
              <w:left w:val="single" w:sz="4" w:space="0" w:color="auto"/>
              <w:bottom w:val="single" w:sz="8" w:space="0" w:color="000000"/>
              <w:right w:val="single" w:sz="4" w:space="0" w:color="auto"/>
            </w:tcBorders>
            <w:shd w:val="clear" w:color="auto" w:fill="A6A6A6" w:themeFill="background1" w:themeFillShade="A6"/>
            <w:vAlign w:val="center"/>
            <w:hideMark/>
          </w:tcPr>
          <w:p w14:paraId="02B5A9D7" w14:textId="77777777" w:rsidR="00122CF1" w:rsidRPr="00474784" w:rsidRDefault="00122CF1" w:rsidP="00122CF1">
            <w:pPr>
              <w:spacing w:after="0" w:line="240" w:lineRule="auto"/>
              <w:rPr>
                <w:rFonts w:eastAsia="Times New Roman" w:cs="Calibri Light"/>
                <w:b/>
                <w:bCs/>
                <w:sz w:val="20"/>
                <w:szCs w:val="20"/>
                <w:lang w:eastAsia="pl-PL"/>
              </w:rPr>
            </w:pPr>
          </w:p>
        </w:tc>
        <w:tc>
          <w:tcPr>
            <w:tcW w:w="354" w:type="pct"/>
            <w:tcBorders>
              <w:top w:val="single" w:sz="4" w:space="0" w:color="auto"/>
              <w:left w:val="nil"/>
              <w:bottom w:val="single" w:sz="8" w:space="0" w:color="auto"/>
              <w:right w:val="single" w:sz="4" w:space="0" w:color="auto"/>
            </w:tcBorders>
            <w:shd w:val="clear" w:color="auto" w:fill="A6A6A6" w:themeFill="background1" w:themeFillShade="A6"/>
            <w:vAlign w:val="center"/>
            <w:hideMark/>
          </w:tcPr>
          <w:p w14:paraId="0E4149B1"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od</w:t>
            </w:r>
          </w:p>
        </w:tc>
        <w:tc>
          <w:tcPr>
            <w:tcW w:w="356" w:type="pct"/>
            <w:tcBorders>
              <w:top w:val="single" w:sz="4" w:space="0" w:color="auto"/>
              <w:left w:val="nil"/>
              <w:bottom w:val="single" w:sz="8" w:space="0" w:color="auto"/>
              <w:right w:val="single" w:sz="4" w:space="0" w:color="auto"/>
            </w:tcBorders>
            <w:shd w:val="clear" w:color="auto" w:fill="A6A6A6" w:themeFill="background1" w:themeFillShade="A6"/>
            <w:vAlign w:val="center"/>
            <w:hideMark/>
          </w:tcPr>
          <w:p w14:paraId="79B4C1B3" w14:textId="77777777" w:rsidR="00122CF1" w:rsidRPr="00474784" w:rsidRDefault="00122CF1" w:rsidP="00122CF1">
            <w:pPr>
              <w:spacing w:after="0" w:line="240" w:lineRule="auto"/>
              <w:jc w:val="center"/>
              <w:rPr>
                <w:rFonts w:eastAsia="Times New Roman" w:cs="Calibri Light"/>
                <w:b/>
                <w:bCs/>
                <w:sz w:val="20"/>
                <w:szCs w:val="20"/>
                <w:lang w:eastAsia="pl-PL"/>
              </w:rPr>
            </w:pPr>
            <w:r w:rsidRPr="00474784">
              <w:rPr>
                <w:rFonts w:eastAsia="Times New Roman" w:cs="Calibri Light"/>
                <w:b/>
                <w:bCs/>
                <w:sz w:val="20"/>
                <w:szCs w:val="20"/>
                <w:lang w:eastAsia="pl-PL"/>
              </w:rPr>
              <w:t>do</w:t>
            </w:r>
          </w:p>
        </w:tc>
        <w:tc>
          <w:tcPr>
            <w:tcW w:w="457" w:type="pct"/>
            <w:vMerge/>
            <w:tcBorders>
              <w:top w:val="nil"/>
              <w:left w:val="single" w:sz="4" w:space="0" w:color="auto"/>
              <w:bottom w:val="single" w:sz="8" w:space="0" w:color="000000"/>
              <w:right w:val="single" w:sz="4" w:space="0" w:color="auto"/>
            </w:tcBorders>
            <w:shd w:val="clear" w:color="auto" w:fill="A6A6A6" w:themeFill="background1" w:themeFillShade="A6"/>
            <w:vAlign w:val="center"/>
            <w:hideMark/>
          </w:tcPr>
          <w:p w14:paraId="2677DBED" w14:textId="77777777" w:rsidR="00122CF1" w:rsidRPr="00474784" w:rsidRDefault="00122CF1" w:rsidP="00122CF1">
            <w:pPr>
              <w:spacing w:after="0" w:line="240" w:lineRule="auto"/>
              <w:rPr>
                <w:rFonts w:eastAsia="Times New Roman" w:cs="Calibri Light"/>
                <w:b/>
                <w:bCs/>
                <w:sz w:val="20"/>
                <w:szCs w:val="20"/>
                <w:lang w:eastAsia="pl-PL"/>
              </w:rPr>
            </w:pPr>
          </w:p>
        </w:tc>
        <w:tc>
          <w:tcPr>
            <w:tcW w:w="354" w:type="pct"/>
            <w:tcBorders>
              <w:top w:val="single" w:sz="4" w:space="0" w:color="auto"/>
              <w:left w:val="nil"/>
              <w:bottom w:val="single" w:sz="8" w:space="0" w:color="auto"/>
              <w:right w:val="single" w:sz="4" w:space="0" w:color="auto"/>
            </w:tcBorders>
            <w:shd w:val="clear" w:color="auto" w:fill="A6A6A6" w:themeFill="background1" w:themeFillShade="A6"/>
            <w:vAlign w:val="center"/>
            <w:hideMark/>
          </w:tcPr>
          <w:p w14:paraId="5F3CDC27" w14:textId="77777777" w:rsidR="00122CF1" w:rsidRPr="00474784"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474784">
              <w:rPr>
                <w:rFonts w:ascii="Segoe UI Semilight" w:eastAsia="Times New Roman" w:hAnsi="Segoe UI Semilight" w:cs="Segoe UI Semilight"/>
                <w:b/>
                <w:bCs/>
                <w:sz w:val="18"/>
                <w:szCs w:val="18"/>
                <w:lang w:eastAsia="pl-PL"/>
              </w:rPr>
              <w:t>MWh/rok</w:t>
            </w:r>
          </w:p>
        </w:tc>
        <w:tc>
          <w:tcPr>
            <w:tcW w:w="356" w:type="pct"/>
            <w:tcBorders>
              <w:top w:val="single" w:sz="4" w:space="0" w:color="auto"/>
              <w:left w:val="nil"/>
              <w:bottom w:val="single" w:sz="8" w:space="0" w:color="auto"/>
              <w:right w:val="single" w:sz="4" w:space="0" w:color="auto"/>
            </w:tcBorders>
            <w:shd w:val="clear" w:color="auto" w:fill="A6A6A6" w:themeFill="background1" w:themeFillShade="A6"/>
            <w:vAlign w:val="center"/>
            <w:hideMark/>
          </w:tcPr>
          <w:p w14:paraId="3CD6A1D4" w14:textId="77777777" w:rsidR="00122CF1" w:rsidRPr="00474784"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474784">
              <w:rPr>
                <w:rFonts w:ascii="Segoe UI Semilight" w:eastAsia="Times New Roman" w:hAnsi="Segoe UI Semilight" w:cs="Segoe UI Semilight"/>
                <w:b/>
                <w:bCs/>
                <w:sz w:val="18"/>
                <w:szCs w:val="18"/>
                <w:lang w:eastAsia="pl-PL"/>
              </w:rPr>
              <w:t>Mg CO</w:t>
            </w:r>
            <w:r w:rsidRPr="00474784">
              <w:rPr>
                <w:rFonts w:ascii="Segoe UI Semilight" w:eastAsia="Times New Roman" w:hAnsi="Segoe UI Semilight" w:cs="Segoe UI Semilight"/>
                <w:b/>
                <w:bCs/>
                <w:sz w:val="18"/>
                <w:szCs w:val="18"/>
                <w:vertAlign w:val="subscript"/>
                <w:lang w:eastAsia="pl-PL"/>
              </w:rPr>
              <w:t>2</w:t>
            </w:r>
            <w:r w:rsidRPr="00474784">
              <w:rPr>
                <w:rFonts w:ascii="Segoe UI Semilight" w:eastAsia="Times New Roman" w:hAnsi="Segoe UI Semilight" w:cs="Segoe UI Semilight"/>
                <w:b/>
                <w:bCs/>
                <w:sz w:val="18"/>
                <w:szCs w:val="18"/>
                <w:lang w:eastAsia="pl-PL"/>
              </w:rPr>
              <w:t>/rok</w:t>
            </w:r>
          </w:p>
        </w:tc>
        <w:tc>
          <w:tcPr>
            <w:tcW w:w="356" w:type="pct"/>
            <w:tcBorders>
              <w:top w:val="single" w:sz="4" w:space="0" w:color="auto"/>
              <w:left w:val="nil"/>
              <w:bottom w:val="single" w:sz="8" w:space="0" w:color="auto"/>
              <w:right w:val="nil"/>
            </w:tcBorders>
            <w:shd w:val="clear" w:color="auto" w:fill="A6A6A6" w:themeFill="background1" w:themeFillShade="A6"/>
            <w:vAlign w:val="center"/>
            <w:hideMark/>
          </w:tcPr>
          <w:p w14:paraId="110B1DCE" w14:textId="77777777" w:rsidR="00122CF1" w:rsidRPr="00474784"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474784">
              <w:rPr>
                <w:rFonts w:ascii="Segoe UI Semilight" w:eastAsia="Times New Roman" w:hAnsi="Segoe UI Semilight" w:cs="Segoe UI Semilight"/>
                <w:b/>
                <w:bCs/>
                <w:sz w:val="18"/>
                <w:szCs w:val="18"/>
                <w:lang w:eastAsia="pl-PL"/>
              </w:rPr>
              <w:t>Wzrost produkcji z OZE [MWh]</w:t>
            </w:r>
          </w:p>
        </w:tc>
        <w:tc>
          <w:tcPr>
            <w:tcW w:w="339" w:type="pct"/>
            <w:tcBorders>
              <w:top w:val="single" w:sz="4" w:space="0" w:color="auto"/>
              <w:left w:val="single" w:sz="4" w:space="0" w:color="auto"/>
              <w:bottom w:val="single" w:sz="8" w:space="0" w:color="auto"/>
              <w:right w:val="single" w:sz="4" w:space="0" w:color="auto"/>
            </w:tcBorders>
            <w:shd w:val="clear" w:color="auto" w:fill="A6A6A6" w:themeFill="background1" w:themeFillShade="A6"/>
            <w:noWrap/>
            <w:vAlign w:val="center"/>
            <w:hideMark/>
          </w:tcPr>
          <w:p w14:paraId="72832EDD" w14:textId="77777777" w:rsidR="00122CF1" w:rsidRPr="00474784"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474784">
              <w:rPr>
                <w:rFonts w:ascii="Segoe UI Semilight" w:eastAsia="Times New Roman" w:hAnsi="Segoe UI Semilight" w:cs="Segoe UI Semilight"/>
                <w:b/>
                <w:bCs/>
                <w:sz w:val="18"/>
                <w:szCs w:val="18"/>
                <w:lang w:eastAsia="pl-PL"/>
              </w:rPr>
              <w:t>PM10/rok</w:t>
            </w:r>
          </w:p>
        </w:tc>
        <w:tc>
          <w:tcPr>
            <w:tcW w:w="353" w:type="pct"/>
            <w:tcBorders>
              <w:top w:val="single" w:sz="4" w:space="0" w:color="auto"/>
              <w:left w:val="nil"/>
              <w:bottom w:val="single" w:sz="8" w:space="0" w:color="auto"/>
              <w:right w:val="single" w:sz="8" w:space="0" w:color="auto"/>
            </w:tcBorders>
            <w:shd w:val="clear" w:color="auto" w:fill="A6A6A6" w:themeFill="background1" w:themeFillShade="A6"/>
            <w:noWrap/>
            <w:vAlign w:val="center"/>
            <w:hideMark/>
          </w:tcPr>
          <w:p w14:paraId="2DA9DBFB" w14:textId="77777777" w:rsidR="00122CF1" w:rsidRPr="00474784"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474784">
              <w:rPr>
                <w:rFonts w:ascii="Segoe UI Semilight" w:eastAsia="Times New Roman" w:hAnsi="Segoe UI Semilight" w:cs="Segoe UI Semilight"/>
                <w:b/>
                <w:bCs/>
                <w:sz w:val="18"/>
                <w:szCs w:val="18"/>
                <w:lang w:eastAsia="pl-PL"/>
              </w:rPr>
              <w:t>PM2.5/rok</w:t>
            </w:r>
          </w:p>
        </w:tc>
      </w:tr>
      <w:tr w:rsidR="00122CF1" w:rsidRPr="00122CF1" w14:paraId="27EC56FA" w14:textId="77777777" w:rsidTr="00C24F54">
        <w:trPr>
          <w:trHeight w:val="567"/>
        </w:trPr>
        <w:tc>
          <w:tcPr>
            <w:tcW w:w="128" w:type="pct"/>
            <w:tcBorders>
              <w:top w:val="nil"/>
              <w:left w:val="single" w:sz="8" w:space="0" w:color="auto"/>
              <w:bottom w:val="single" w:sz="4" w:space="0" w:color="auto"/>
              <w:right w:val="single" w:sz="4" w:space="0" w:color="auto"/>
            </w:tcBorders>
            <w:shd w:val="clear" w:color="auto" w:fill="auto"/>
            <w:vAlign w:val="center"/>
            <w:hideMark/>
          </w:tcPr>
          <w:p w14:paraId="1FD3E8F5"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1</w:t>
            </w:r>
          </w:p>
        </w:tc>
        <w:tc>
          <w:tcPr>
            <w:tcW w:w="1491" w:type="pct"/>
            <w:tcBorders>
              <w:top w:val="nil"/>
              <w:left w:val="nil"/>
              <w:bottom w:val="single" w:sz="4" w:space="0" w:color="auto"/>
              <w:right w:val="single" w:sz="4" w:space="0" w:color="auto"/>
            </w:tcBorders>
            <w:shd w:val="clear" w:color="auto" w:fill="auto"/>
            <w:vAlign w:val="center"/>
            <w:hideMark/>
          </w:tcPr>
          <w:p w14:paraId="1F9CC836"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Niskoemisyjne planowanie przestrzenne</w:t>
            </w:r>
          </w:p>
        </w:tc>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14:paraId="5CB984D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międzysektorowe</w:t>
            </w:r>
          </w:p>
        </w:tc>
        <w:tc>
          <w:tcPr>
            <w:tcW w:w="354" w:type="pct"/>
            <w:tcBorders>
              <w:top w:val="nil"/>
              <w:left w:val="nil"/>
              <w:bottom w:val="single" w:sz="4" w:space="0" w:color="auto"/>
              <w:right w:val="single" w:sz="4" w:space="0" w:color="auto"/>
            </w:tcBorders>
            <w:shd w:val="clear" w:color="auto" w:fill="auto"/>
            <w:vAlign w:val="center"/>
            <w:hideMark/>
          </w:tcPr>
          <w:p w14:paraId="542A72BD"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7B80AACD"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tcBorders>
              <w:top w:val="nil"/>
              <w:left w:val="nil"/>
              <w:bottom w:val="single" w:sz="4" w:space="0" w:color="auto"/>
              <w:right w:val="single" w:sz="4" w:space="0" w:color="auto"/>
            </w:tcBorders>
            <w:shd w:val="clear" w:color="auto" w:fill="auto"/>
            <w:noWrap/>
            <w:vAlign w:val="center"/>
            <w:hideMark/>
          </w:tcPr>
          <w:p w14:paraId="12257B21"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w:t>
            </w:r>
          </w:p>
        </w:tc>
        <w:tc>
          <w:tcPr>
            <w:tcW w:w="354" w:type="pct"/>
            <w:tcBorders>
              <w:top w:val="nil"/>
              <w:left w:val="nil"/>
              <w:bottom w:val="single" w:sz="4" w:space="0" w:color="auto"/>
              <w:right w:val="single" w:sz="4" w:space="0" w:color="auto"/>
            </w:tcBorders>
            <w:shd w:val="clear" w:color="auto" w:fill="auto"/>
            <w:noWrap/>
            <w:vAlign w:val="center"/>
            <w:hideMark/>
          </w:tcPr>
          <w:p w14:paraId="42F14FD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nil"/>
              <w:bottom w:val="single" w:sz="4" w:space="0" w:color="auto"/>
              <w:right w:val="single" w:sz="4" w:space="0" w:color="auto"/>
            </w:tcBorders>
            <w:shd w:val="clear" w:color="auto" w:fill="auto"/>
            <w:noWrap/>
            <w:vAlign w:val="center"/>
            <w:hideMark/>
          </w:tcPr>
          <w:p w14:paraId="3E8FF2EC"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nil"/>
              <w:bottom w:val="single" w:sz="4" w:space="0" w:color="auto"/>
              <w:right w:val="nil"/>
            </w:tcBorders>
            <w:shd w:val="clear" w:color="auto" w:fill="auto"/>
            <w:vAlign w:val="center"/>
            <w:hideMark/>
          </w:tcPr>
          <w:p w14:paraId="33671416"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47A6D5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37C1FBF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6C6A1983" w14:textId="77777777" w:rsidTr="00C24F54">
        <w:trPr>
          <w:trHeight w:val="557"/>
        </w:trPr>
        <w:tc>
          <w:tcPr>
            <w:tcW w:w="128" w:type="pct"/>
            <w:tcBorders>
              <w:top w:val="nil"/>
              <w:left w:val="single" w:sz="8" w:space="0" w:color="auto"/>
              <w:bottom w:val="single" w:sz="4" w:space="0" w:color="auto"/>
              <w:right w:val="single" w:sz="4" w:space="0" w:color="auto"/>
            </w:tcBorders>
            <w:shd w:val="clear" w:color="auto" w:fill="auto"/>
            <w:vAlign w:val="center"/>
            <w:hideMark/>
          </w:tcPr>
          <w:p w14:paraId="30D16E4B"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2</w:t>
            </w:r>
          </w:p>
        </w:tc>
        <w:tc>
          <w:tcPr>
            <w:tcW w:w="1491" w:type="pct"/>
            <w:tcBorders>
              <w:top w:val="nil"/>
              <w:left w:val="nil"/>
              <w:bottom w:val="single" w:sz="4" w:space="0" w:color="auto"/>
              <w:right w:val="single" w:sz="4" w:space="0" w:color="auto"/>
            </w:tcBorders>
            <w:shd w:val="clear" w:color="auto" w:fill="auto"/>
            <w:vAlign w:val="center"/>
            <w:hideMark/>
          </w:tcPr>
          <w:p w14:paraId="6D80F2EF"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Wdrożenie zasad zielonych zamówień publicznych</w:t>
            </w:r>
          </w:p>
        </w:tc>
        <w:tc>
          <w:tcPr>
            <w:tcW w:w="456" w:type="pct"/>
            <w:vMerge/>
            <w:tcBorders>
              <w:top w:val="nil"/>
              <w:left w:val="single" w:sz="4" w:space="0" w:color="auto"/>
              <w:bottom w:val="single" w:sz="4" w:space="0" w:color="auto"/>
              <w:right w:val="single" w:sz="4" w:space="0" w:color="auto"/>
            </w:tcBorders>
            <w:vAlign w:val="center"/>
            <w:hideMark/>
          </w:tcPr>
          <w:p w14:paraId="06F4A3CD"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nil"/>
              <w:left w:val="nil"/>
              <w:bottom w:val="single" w:sz="4" w:space="0" w:color="auto"/>
              <w:right w:val="single" w:sz="4" w:space="0" w:color="auto"/>
            </w:tcBorders>
            <w:shd w:val="clear" w:color="auto" w:fill="auto"/>
            <w:vAlign w:val="center"/>
            <w:hideMark/>
          </w:tcPr>
          <w:p w14:paraId="723CB56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1E073623"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tcBorders>
              <w:top w:val="nil"/>
              <w:left w:val="nil"/>
              <w:bottom w:val="single" w:sz="4" w:space="0" w:color="auto"/>
              <w:right w:val="single" w:sz="4" w:space="0" w:color="auto"/>
            </w:tcBorders>
            <w:shd w:val="clear" w:color="auto" w:fill="auto"/>
            <w:noWrap/>
            <w:vAlign w:val="center"/>
            <w:hideMark/>
          </w:tcPr>
          <w:p w14:paraId="15B4A5C6"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w:t>
            </w:r>
          </w:p>
        </w:tc>
        <w:tc>
          <w:tcPr>
            <w:tcW w:w="354" w:type="pct"/>
            <w:tcBorders>
              <w:top w:val="nil"/>
              <w:left w:val="nil"/>
              <w:bottom w:val="single" w:sz="4" w:space="0" w:color="auto"/>
              <w:right w:val="single" w:sz="4" w:space="0" w:color="auto"/>
            </w:tcBorders>
            <w:shd w:val="clear" w:color="auto" w:fill="auto"/>
            <w:noWrap/>
            <w:vAlign w:val="center"/>
            <w:hideMark/>
          </w:tcPr>
          <w:p w14:paraId="4E48543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nil"/>
              <w:bottom w:val="single" w:sz="4" w:space="0" w:color="auto"/>
              <w:right w:val="single" w:sz="4" w:space="0" w:color="auto"/>
            </w:tcBorders>
            <w:shd w:val="clear" w:color="auto" w:fill="auto"/>
            <w:noWrap/>
            <w:vAlign w:val="center"/>
            <w:hideMark/>
          </w:tcPr>
          <w:p w14:paraId="47D410D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single" w:sz="4" w:space="0" w:color="auto"/>
              <w:bottom w:val="single" w:sz="4" w:space="0" w:color="auto"/>
              <w:right w:val="nil"/>
            </w:tcBorders>
            <w:shd w:val="clear" w:color="auto" w:fill="auto"/>
            <w:vAlign w:val="center"/>
            <w:hideMark/>
          </w:tcPr>
          <w:p w14:paraId="2D978EF5"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A5407F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74C2B36C"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0A755CAC" w14:textId="77777777" w:rsidTr="00C24F54">
        <w:trPr>
          <w:trHeight w:val="565"/>
        </w:trPr>
        <w:tc>
          <w:tcPr>
            <w:tcW w:w="128" w:type="pct"/>
            <w:tcBorders>
              <w:top w:val="nil"/>
              <w:left w:val="single" w:sz="8" w:space="0" w:color="auto"/>
              <w:bottom w:val="single" w:sz="4" w:space="0" w:color="auto"/>
              <w:right w:val="single" w:sz="4" w:space="0" w:color="auto"/>
            </w:tcBorders>
            <w:shd w:val="clear" w:color="auto" w:fill="auto"/>
            <w:vAlign w:val="center"/>
            <w:hideMark/>
          </w:tcPr>
          <w:p w14:paraId="3D61AA5B"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3</w:t>
            </w:r>
          </w:p>
        </w:tc>
        <w:tc>
          <w:tcPr>
            <w:tcW w:w="1491" w:type="pct"/>
            <w:tcBorders>
              <w:top w:val="nil"/>
              <w:left w:val="nil"/>
              <w:bottom w:val="single" w:sz="4" w:space="0" w:color="auto"/>
              <w:right w:val="single" w:sz="4" w:space="0" w:color="auto"/>
            </w:tcBorders>
            <w:shd w:val="clear" w:color="auto" w:fill="auto"/>
            <w:vAlign w:val="center"/>
            <w:hideMark/>
          </w:tcPr>
          <w:p w14:paraId="66D130F5" w14:textId="77777777" w:rsidR="00122CF1" w:rsidRPr="00122CF1"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122CF1">
              <w:rPr>
                <w:rFonts w:ascii="Segoe UI Semilight" w:eastAsia="Times New Roman" w:hAnsi="Segoe UI Semilight" w:cs="Segoe UI Semilight"/>
                <w:b/>
                <w:bCs/>
                <w:sz w:val="18"/>
                <w:szCs w:val="18"/>
                <w:lang w:eastAsia="pl-PL"/>
              </w:rPr>
              <w:t>Działania edukacyjne, w tym organizacja akcji społecznych związanych z efektywnością energetyczną oraz wykorzystaniem odnawialnych źródeł energii</w:t>
            </w:r>
          </w:p>
        </w:tc>
        <w:tc>
          <w:tcPr>
            <w:tcW w:w="456" w:type="pct"/>
            <w:vMerge/>
            <w:tcBorders>
              <w:top w:val="nil"/>
              <w:left w:val="single" w:sz="4" w:space="0" w:color="auto"/>
              <w:bottom w:val="single" w:sz="4" w:space="0" w:color="auto"/>
              <w:right w:val="single" w:sz="4" w:space="0" w:color="auto"/>
            </w:tcBorders>
            <w:vAlign w:val="center"/>
            <w:hideMark/>
          </w:tcPr>
          <w:p w14:paraId="02502749"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nil"/>
              <w:left w:val="nil"/>
              <w:bottom w:val="single" w:sz="4" w:space="0" w:color="auto"/>
              <w:right w:val="single" w:sz="4" w:space="0" w:color="auto"/>
            </w:tcBorders>
            <w:shd w:val="clear" w:color="auto" w:fill="auto"/>
            <w:vAlign w:val="center"/>
            <w:hideMark/>
          </w:tcPr>
          <w:p w14:paraId="57FFCDCC"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0B86E06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tcBorders>
              <w:top w:val="nil"/>
              <w:left w:val="nil"/>
              <w:bottom w:val="single" w:sz="4" w:space="0" w:color="auto"/>
              <w:right w:val="single" w:sz="4" w:space="0" w:color="auto"/>
            </w:tcBorders>
            <w:shd w:val="clear" w:color="auto" w:fill="auto"/>
            <w:noWrap/>
            <w:vAlign w:val="center"/>
            <w:hideMark/>
          </w:tcPr>
          <w:p w14:paraId="505ACED7"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20 000,00 zł</w:t>
            </w:r>
          </w:p>
        </w:tc>
        <w:tc>
          <w:tcPr>
            <w:tcW w:w="354" w:type="pct"/>
            <w:tcBorders>
              <w:top w:val="nil"/>
              <w:left w:val="nil"/>
              <w:bottom w:val="single" w:sz="4" w:space="0" w:color="auto"/>
              <w:right w:val="single" w:sz="4" w:space="0" w:color="auto"/>
            </w:tcBorders>
            <w:shd w:val="clear" w:color="auto" w:fill="auto"/>
            <w:noWrap/>
            <w:vAlign w:val="center"/>
            <w:hideMark/>
          </w:tcPr>
          <w:p w14:paraId="46BDF3A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nil"/>
              <w:bottom w:val="single" w:sz="4" w:space="0" w:color="auto"/>
              <w:right w:val="single" w:sz="4" w:space="0" w:color="auto"/>
            </w:tcBorders>
            <w:shd w:val="clear" w:color="auto" w:fill="auto"/>
            <w:noWrap/>
            <w:vAlign w:val="center"/>
            <w:hideMark/>
          </w:tcPr>
          <w:p w14:paraId="00386C6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single" w:sz="4" w:space="0" w:color="auto"/>
              <w:bottom w:val="single" w:sz="4" w:space="0" w:color="auto"/>
              <w:right w:val="nil"/>
            </w:tcBorders>
            <w:shd w:val="clear" w:color="auto" w:fill="auto"/>
            <w:vAlign w:val="center"/>
            <w:hideMark/>
          </w:tcPr>
          <w:p w14:paraId="0FA3DAD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C0EB2F6"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7AF4553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3FF37209" w14:textId="77777777" w:rsidTr="001D7143">
        <w:trPr>
          <w:trHeight w:val="438"/>
        </w:trPr>
        <w:tc>
          <w:tcPr>
            <w:tcW w:w="128" w:type="pct"/>
            <w:tcBorders>
              <w:top w:val="nil"/>
              <w:left w:val="single" w:sz="8" w:space="0" w:color="auto"/>
              <w:bottom w:val="single" w:sz="4" w:space="0" w:color="auto"/>
              <w:right w:val="single" w:sz="4" w:space="0" w:color="auto"/>
            </w:tcBorders>
            <w:shd w:val="clear" w:color="auto" w:fill="auto"/>
            <w:vAlign w:val="center"/>
            <w:hideMark/>
          </w:tcPr>
          <w:p w14:paraId="5370EF8D"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4</w:t>
            </w:r>
          </w:p>
        </w:tc>
        <w:tc>
          <w:tcPr>
            <w:tcW w:w="1491" w:type="pct"/>
            <w:tcBorders>
              <w:top w:val="nil"/>
              <w:left w:val="nil"/>
              <w:bottom w:val="single" w:sz="4" w:space="0" w:color="auto"/>
              <w:right w:val="single" w:sz="4" w:space="0" w:color="auto"/>
            </w:tcBorders>
            <w:shd w:val="clear" w:color="auto" w:fill="auto"/>
            <w:vAlign w:val="center"/>
            <w:hideMark/>
          </w:tcPr>
          <w:p w14:paraId="2EA2CF7D" w14:textId="77777777" w:rsidR="00122CF1" w:rsidRPr="00122CF1"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122CF1">
              <w:rPr>
                <w:rFonts w:ascii="Segoe UI Semilight" w:eastAsia="Times New Roman" w:hAnsi="Segoe UI Semilight" w:cs="Segoe UI Semilight"/>
                <w:b/>
                <w:bCs/>
                <w:sz w:val="18"/>
                <w:szCs w:val="18"/>
                <w:lang w:eastAsia="pl-PL"/>
              </w:rPr>
              <w:t>Działania edukacyjne związane z niskoemisyjnym transportem</w:t>
            </w:r>
          </w:p>
        </w:tc>
        <w:tc>
          <w:tcPr>
            <w:tcW w:w="456" w:type="pct"/>
            <w:tcBorders>
              <w:top w:val="single" w:sz="4" w:space="0" w:color="auto"/>
              <w:left w:val="single" w:sz="4" w:space="0" w:color="auto"/>
              <w:bottom w:val="nil"/>
              <w:right w:val="single" w:sz="4" w:space="0" w:color="auto"/>
            </w:tcBorders>
            <w:shd w:val="clear" w:color="auto" w:fill="auto"/>
            <w:vAlign w:val="center"/>
            <w:hideMark/>
          </w:tcPr>
          <w:p w14:paraId="36FEAB07"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Transportu</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62F4035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4631B5C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tcBorders>
              <w:top w:val="nil"/>
              <w:left w:val="nil"/>
              <w:bottom w:val="single" w:sz="4" w:space="0" w:color="auto"/>
              <w:right w:val="single" w:sz="4" w:space="0" w:color="auto"/>
            </w:tcBorders>
            <w:shd w:val="clear" w:color="auto" w:fill="auto"/>
            <w:noWrap/>
            <w:vAlign w:val="center"/>
            <w:hideMark/>
          </w:tcPr>
          <w:p w14:paraId="7C16F5C5"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30 000,00 zł</w:t>
            </w:r>
          </w:p>
        </w:tc>
        <w:tc>
          <w:tcPr>
            <w:tcW w:w="354" w:type="pct"/>
            <w:tcBorders>
              <w:top w:val="nil"/>
              <w:left w:val="nil"/>
              <w:bottom w:val="single" w:sz="4" w:space="0" w:color="auto"/>
              <w:right w:val="single" w:sz="4" w:space="0" w:color="auto"/>
            </w:tcBorders>
            <w:shd w:val="clear" w:color="auto" w:fill="auto"/>
            <w:noWrap/>
            <w:vAlign w:val="center"/>
            <w:hideMark/>
          </w:tcPr>
          <w:p w14:paraId="17DF710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nil"/>
              <w:bottom w:val="single" w:sz="4" w:space="0" w:color="auto"/>
              <w:right w:val="single" w:sz="4" w:space="0" w:color="auto"/>
            </w:tcBorders>
            <w:shd w:val="clear" w:color="auto" w:fill="auto"/>
            <w:noWrap/>
            <w:vAlign w:val="center"/>
            <w:hideMark/>
          </w:tcPr>
          <w:p w14:paraId="72006AD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6" w:type="pct"/>
            <w:tcBorders>
              <w:top w:val="nil"/>
              <w:left w:val="single" w:sz="4" w:space="0" w:color="auto"/>
              <w:bottom w:val="single" w:sz="4" w:space="0" w:color="auto"/>
              <w:right w:val="nil"/>
            </w:tcBorders>
            <w:shd w:val="clear" w:color="auto" w:fill="auto"/>
            <w:vAlign w:val="center"/>
            <w:hideMark/>
          </w:tcPr>
          <w:p w14:paraId="150EBA2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7107548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4142EFB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54B05D55" w14:textId="77777777" w:rsidTr="00C24F54">
        <w:trPr>
          <w:trHeight w:val="611"/>
        </w:trPr>
        <w:tc>
          <w:tcPr>
            <w:tcW w:w="128" w:type="pct"/>
            <w:tcBorders>
              <w:top w:val="nil"/>
              <w:left w:val="single" w:sz="8" w:space="0" w:color="auto"/>
              <w:bottom w:val="single" w:sz="4" w:space="0" w:color="auto"/>
              <w:right w:val="single" w:sz="4" w:space="0" w:color="auto"/>
            </w:tcBorders>
            <w:shd w:val="clear" w:color="auto" w:fill="auto"/>
            <w:vAlign w:val="center"/>
            <w:hideMark/>
          </w:tcPr>
          <w:p w14:paraId="796A9756"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5</w:t>
            </w:r>
          </w:p>
        </w:tc>
        <w:tc>
          <w:tcPr>
            <w:tcW w:w="1491" w:type="pct"/>
            <w:tcBorders>
              <w:top w:val="nil"/>
              <w:left w:val="nil"/>
              <w:bottom w:val="single" w:sz="4" w:space="0" w:color="auto"/>
              <w:right w:val="single" w:sz="4" w:space="0" w:color="auto"/>
            </w:tcBorders>
            <w:shd w:val="clear" w:color="auto" w:fill="auto"/>
            <w:vAlign w:val="center"/>
            <w:hideMark/>
          </w:tcPr>
          <w:p w14:paraId="093CB6CE" w14:textId="77777777" w:rsidR="00122CF1" w:rsidRPr="00122CF1" w:rsidRDefault="00122CF1" w:rsidP="00122CF1">
            <w:pPr>
              <w:spacing w:after="0" w:line="240" w:lineRule="auto"/>
              <w:jc w:val="center"/>
              <w:rPr>
                <w:rFonts w:ascii="Segoe UI Semilight" w:eastAsia="Times New Roman" w:hAnsi="Segoe UI Semilight" w:cs="Segoe UI Semilight"/>
                <w:b/>
                <w:bCs/>
                <w:sz w:val="18"/>
                <w:szCs w:val="18"/>
                <w:lang w:eastAsia="pl-PL"/>
              </w:rPr>
            </w:pPr>
            <w:r w:rsidRPr="00122CF1">
              <w:rPr>
                <w:rFonts w:ascii="Segoe UI Semilight" w:eastAsia="Times New Roman" w:hAnsi="Segoe UI Semilight" w:cs="Segoe UI Semilight"/>
                <w:b/>
                <w:bCs/>
                <w:sz w:val="18"/>
                <w:szCs w:val="18"/>
                <w:lang w:eastAsia="pl-PL"/>
              </w:rPr>
              <w:t>Budowa ścieżek rowerowych</w:t>
            </w:r>
          </w:p>
        </w:tc>
        <w:tc>
          <w:tcPr>
            <w:tcW w:w="456" w:type="pct"/>
            <w:tcBorders>
              <w:top w:val="nil"/>
              <w:left w:val="single" w:sz="4" w:space="0" w:color="auto"/>
              <w:bottom w:val="nil"/>
              <w:right w:val="single" w:sz="4" w:space="0" w:color="auto"/>
            </w:tcBorders>
            <w:shd w:val="clear" w:color="auto" w:fill="auto"/>
            <w:vAlign w:val="center"/>
            <w:hideMark/>
          </w:tcPr>
          <w:p w14:paraId="793DBA5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 </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5022ED67"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66FA7908"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tcBorders>
              <w:top w:val="nil"/>
              <w:left w:val="nil"/>
              <w:bottom w:val="single" w:sz="4" w:space="0" w:color="auto"/>
              <w:right w:val="single" w:sz="4" w:space="0" w:color="auto"/>
            </w:tcBorders>
            <w:shd w:val="clear" w:color="auto" w:fill="auto"/>
            <w:noWrap/>
            <w:vAlign w:val="center"/>
            <w:hideMark/>
          </w:tcPr>
          <w:p w14:paraId="32022856"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2 500 000,00 zł</w:t>
            </w:r>
          </w:p>
        </w:tc>
        <w:tc>
          <w:tcPr>
            <w:tcW w:w="354" w:type="pct"/>
            <w:tcBorders>
              <w:top w:val="nil"/>
              <w:left w:val="nil"/>
              <w:bottom w:val="single" w:sz="4" w:space="0" w:color="auto"/>
              <w:right w:val="single" w:sz="4" w:space="0" w:color="auto"/>
            </w:tcBorders>
            <w:shd w:val="clear" w:color="auto" w:fill="auto"/>
            <w:noWrap/>
            <w:vAlign w:val="center"/>
            <w:hideMark/>
          </w:tcPr>
          <w:p w14:paraId="17D22B75"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295,91</w:t>
            </w:r>
          </w:p>
        </w:tc>
        <w:tc>
          <w:tcPr>
            <w:tcW w:w="356" w:type="pct"/>
            <w:tcBorders>
              <w:top w:val="nil"/>
              <w:left w:val="nil"/>
              <w:bottom w:val="single" w:sz="4" w:space="0" w:color="auto"/>
              <w:right w:val="single" w:sz="4" w:space="0" w:color="auto"/>
            </w:tcBorders>
            <w:shd w:val="clear" w:color="auto" w:fill="auto"/>
            <w:noWrap/>
            <w:vAlign w:val="center"/>
            <w:hideMark/>
          </w:tcPr>
          <w:p w14:paraId="74D9F487"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74,35</w:t>
            </w:r>
          </w:p>
        </w:tc>
        <w:tc>
          <w:tcPr>
            <w:tcW w:w="356" w:type="pct"/>
            <w:tcBorders>
              <w:top w:val="nil"/>
              <w:left w:val="single" w:sz="4" w:space="0" w:color="auto"/>
              <w:bottom w:val="single" w:sz="4" w:space="0" w:color="auto"/>
              <w:right w:val="nil"/>
            </w:tcBorders>
            <w:shd w:val="clear" w:color="auto" w:fill="auto"/>
            <w:vAlign w:val="center"/>
            <w:hideMark/>
          </w:tcPr>
          <w:p w14:paraId="6886D4C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79CD7BE"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770D4F83"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76FB70C3" w14:textId="77777777" w:rsidTr="00C24F54">
        <w:trPr>
          <w:trHeight w:val="559"/>
        </w:trPr>
        <w:tc>
          <w:tcPr>
            <w:tcW w:w="128" w:type="pct"/>
            <w:tcBorders>
              <w:top w:val="nil"/>
              <w:left w:val="single" w:sz="8" w:space="0" w:color="auto"/>
              <w:bottom w:val="single" w:sz="4" w:space="0" w:color="auto"/>
              <w:right w:val="single" w:sz="4" w:space="0" w:color="auto"/>
            </w:tcBorders>
            <w:shd w:val="clear" w:color="auto" w:fill="auto"/>
            <w:vAlign w:val="center"/>
            <w:hideMark/>
          </w:tcPr>
          <w:p w14:paraId="1CD9D7CE" w14:textId="39F8DA9A"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6</w:t>
            </w:r>
          </w:p>
        </w:tc>
        <w:tc>
          <w:tcPr>
            <w:tcW w:w="1491" w:type="pct"/>
            <w:tcBorders>
              <w:top w:val="nil"/>
              <w:left w:val="nil"/>
              <w:bottom w:val="single" w:sz="4" w:space="0" w:color="auto"/>
              <w:right w:val="single" w:sz="4" w:space="0" w:color="auto"/>
            </w:tcBorders>
            <w:shd w:val="clear" w:color="auto" w:fill="auto"/>
            <w:vAlign w:val="center"/>
            <w:hideMark/>
          </w:tcPr>
          <w:p w14:paraId="6C38B3AE"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 xml:space="preserve">Montaż instalacji OZE na/w budynkach użyteczności publicznej </w:t>
            </w:r>
          </w:p>
        </w:tc>
        <w:tc>
          <w:tcPr>
            <w:tcW w:w="456"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651FCBE"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użyteczności publicznej</w:t>
            </w:r>
          </w:p>
        </w:tc>
        <w:tc>
          <w:tcPr>
            <w:tcW w:w="354" w:type="pct"/>
            <w:tcBorders>
              <w:top w:val="nil"/>
              <w:left w:val="nil"/>
              <w:bottom w:val="single" w:sz="4" w:space="0" w:color="auto"/>
              <w:right w:val="single" w:sz="4" w:space="0" w:color="auto"/>
            </w:tcBorders>
            <w:shd w:val="clear" w:color="auto" w:fill="auto"/>
            <w:vAlign w:val="center"/>
            <w:hideMark/>
          </w:tcPr>
          <w:p w14:paraId="2259D978"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6BF89F4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tcBorders>
              <w:top w:val="nil"/>
              <w:left w:val="nil"/>
              <w:bottom w:val="single" w:sz="4" w:space="0" w:color="auto"/>
              <w:right w:val="single" w:sz="4" w:space="0" w:color="auto"/>
            </w:tcBorders>
            <w:shd w:val="clear" w:color="auto" w:fill="auto"/>
            <w:vAlign w:val="center"/>
            <w:hideMark/>
          </w:tcPr>
          <w:p w14:paraId="3C02E944" w14:textId="189065E4"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560 000,00 zł</w:t>
            </w:r>
          </w:p>
        </w:tc>
        <w:tc>
          <w:tcPr>
            <w:tcW w:w="354" w:type="pct"/>
            <w:tcBorders>
              <w:top w:val="nil"/>
              <w:left w:val="nil"/>
              <w:bottom w:val="single" w:sz="4" w:space="0" w:color="auto"/>
              <w:right w:val="single" w:sz="4" w:space="0" w:color="auto"/>
            </w:tcBorders>
            <w:shd w:val="clear" w:color="auto" w:fill="auto"/>
            <w:vAlign w:val="center"/>
            <w:hideMark/>
          </w:tcPr>
          <w:p w14:paraId="56BBAF6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80,00</w:t>
            </w:r>
          </w:p>
        </w:tc>
        <w:tc>
          <w:tcPr>
            <w:tcW w:w="356" w:type="pct"/>
            <w:tcBorders>
              <w:top w:val="nil"/>
              <w:left w:val="nil"/>
              <w:bottom w:val="single" w:sz="4" w:space="0" w:color="auto"/>
              <w:right w:val="single" w:sz="4" w:space="0" w:color="auto"/>
            </w:tcBorders>
            <w:shd w:val="clear" w:color="auto" w:fill="auto"/>
            <w:vAlign w:val="center"/>
            <w:hideMark/>
          </w:tcPr>
          <w:p w14:paraId="7944796C" w14:textId="774947D8"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66,56</w:t>
            </w:r>
          </w:p>
        </w:tc>
        <w:tc>
          <w:tcPr>
            <w:tcW w:w="356" w:type="pct"/>
            <w:tcBorders>
              <w:top w:val="nil"/>
              <w:left w:val="single" w:sz="4" w:space="0" w:color="auto"/>
              <w:bottom w:val="single" w:sz="4" w:space="0" w:color="auto"/>
              <w:right w:val="nil"/>
            </w:tcBorders>
            <w:shd w:val="clear" w:color="auto" w:fill="auto"/>
            <w:vAlign w:val="center"/>
            <w:hideMark/>
          </w:tcPr>
          <w:p w14:paraId="52F32C3A" w14:textId="721C16B5"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80,00</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5F4A0FC"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24D0BD50"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024AC3B4" w14:textId="77777777" w:rsidTr="00C24F54">
        <w:trPr>
          <w:trHeight w:val="411"/>
        </w:trPr>
        <w:tc>
          <w:tcPr>
            <w:tcW w:w="128" w:type="pct"/>
            <w:vMerge w:val="restart"/>
            <w:tcBorders>
              <w:top w:val="nil"/>
              <w:left w:val="single" w:sz="4" w:space="0" w:color="auto"/>
              <w:bottom w:val="single" w:sz="4" w:space="0" w:color="auto"/>
              <w:right w:val="single" w:sz="4" w:space="0" w:color="auto"/>
            </w:tcBorders>
            <w:shd w:val="clear" w:color="auto" w:fill="auto"/>
            <w:vAlign w:val="center"/>
            <w:hideMark/>
          </w:tcPr>
          <w:p w14:paraId="079B23D0" w14:textId="7AD421D5"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7</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B9931D"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Montaż instalacji OZE na obiektach handlowo - usługowych</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4DB45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handlu i usług</w:t>
            </w:r>
          </w:p>
        </w:tc>
        <w:tc>
          <w:tcPr>
            <w:tcW w:w="354" w:type="pct"/>
            <w:tcBorders>
              <w:top w:val="nil"/>
              <w:left w:val="nil"/>
              <w:bottom w:val="single" w:sz="4" w:space="0" w:color="auto"/>
              <w:right w:val="single" w:sz="4" w:space="0" w:color="auto"/>
            </w:tcBorders>
            <w:shd w:val="clear" w:color="auto" w:fill="auto"/>
            <w:vAlign w:val="center"/>
            <w:hideMark/>
          </w:tcPr>
          <w:p w14:paraId="0F0C9AFE"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71A2C1E3"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F50379" w14:textId="3DD7C549"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700 000,00 zł</w:t>
            </w:r>
          </w:p>
        </w:tc>
        <w:tc>
          <w:tcPr>
            <w:tcW w:w="354" w:type="pct"/>
            <w:tcBorders>
              <w:top w:val="nil"/>
              <w:left w:val="nil"/>
              <w:bottom w:val="single" w:sz="4" w:space="0" w:color="auto"/>
              <w:right w:val="single" w:sz="4" w:space="0" w:color="auto"/>
            </w:tcBorders>
            <w:shd w:val="clear" w:color="auto" w:fill="auto"/>
            <w:vAlign w:val="center"/>
            <w:hideMark/>
          </w:tcPr>
          <w:p w14:paraId="519302E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120,00</w:t>
            </w:r>
          </w:p>
        </w:tc>
        <w:tc>
          <w:tcPr>
            <w:tcW w:w="356" w:type="pct"/>
            <w:tcBorders>
              <w:top w:val="nil"/>
              <w:left w:val="nil"/>
              <w:bottom w:val="single" w:sz="4" w:space="0" w:color="auto"/>
              <w:right w:val="single" w:sz="4" w:space="0" w:color="auto"/>
            </w:tcBorders>
            <w:shd w:val="clear" w:color="auto" w:fill="auto"/>
            <w:vAlign w:val="center"/>
            <w:hideMark/>
          </w:tcPr>
          <w:p w14:paraId="0FE38934" w14:textId="76684EA3"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99,84</w:t>
            </w:r>
          </w:p>
        </w:tc>
        <w:tc>
          <w:tcPr>
            <w:tcW w:w="356" w:type="pct"/>
            <w:tcBorders>
              <w:top w:val="nil"/>
              <w:left w:val="single" w:sz="4" w:space="0" w:color="auto"/>
              <w:bottom w:val="single" w:sz="4" w:space="0" w:color="auto"/>
              <w:right w:val="nil"/>
            </w:tcBorders>
            <w:shd w:val="clear" w:color="auto" w:fill="auto"/>
            <w:vAlign w:val="center"/>
            <w:hideMark/>
          </w:tcPr>
          <w:p w14:paraId="27133A3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120,00</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7AD8E9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4844610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4D7BAADF" w14:textId="77777777" w:rsidTr="00C24F54">
        <w:trPr>
          <w:trHeight w:val="397"/>
        </w:trPr>
        <w:tc>
          <w:tcPr>
            <w:tcW w:w="128" w:type="pct"/>
            <w:vMerge/>
            <w:tcBorders>
              <w:top w:val="nil"/>
              <w:left w:val="single" w:sz="4" w:space="0" w:color="auto"/>
              <w:bottom w:val="single" w:sz="4" w:space="0" w:color="auto"/>
              <w:right w:val="single" w:sz="4" w:space="0" w:color="auto"/>
            </w:tcBorders>
            <w:vAlign w:val="center"/>
            <w:hideMark/>
          </w:tcPr>
          <w:p w14:paraId="09427D6D"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56D27872"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63638093"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4869C8"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240F0A74"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nil"/>
              <w:left w:val="nil"/>
              <w:bottom w:val="single" w:sz="4" w:space="0" w:color="auto"/>
              <w:right w:val="single" w:sz="4" w:space="0" w:color="auto"/>
            </w:tcBorders>
            <w:shd w:val="clear" w:color="auto" w:fill="auto"/>
            <w:vAlign w:val="center"/>
            <w:hideMark/>
          </w:tcPr>
          <w:p w14:paraId="7010D416"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40,00</w:t>
            </w:r>
          </w:p>
        </w:tc>
        <w:tc>
          <w:tcPr>
            <w:tcW w:w="356" w:type="pct"/>
            <w:tcBorders>
              <w:top w:val="nil"/>
              <w:left w:val="nil"/>
              <w:bottom w:val="single" w:sz="4" w:space="0" w:color="auto"/>
              <w:right w:val="single" w:sz="4" w:space="0" w:color="auto"/>
            </w:tcBorders>
            <w:shd w:val="clear" w:color="auto" w:fill="auto"/>
            <w:vAlign w:val="center"/>
            <w:hideMark/>
          </w:tcPr>
          <w:p w14:paraId="50A548ED" w14:textId="3102B5C2"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33,28</w:t>
            </w:r>
          </w:p>
        </w:tc>
        <w:tc>
          <w:tcPr>
            <w:tcW w:w="356" w:type="pct"/>
            <w:tcBorders>
              <w:top w:val="nil"/>
              <w:left w:val="single" w:sz="4" w:space="0" w:color="auto"/>
              <w:bottom w:val="single" w:sz="4" w:space="0" w:color="auto"/>
              <w:right w:val="nil"/>
            </w:tcBorders>
            <w:shd w:val="clear" w:color="auto" w:fill="auto"/>
            <w:vAlign w:val="center"/>
            <w:hideMark/>
          </w:tcPr>
          <w:p w14:paraId="6FEB8C87"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40,00</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A7B0E7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1DE74CD8"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4C859BC0" w14:textId="77777777" w:rsidTr="001D7143">
        <w:trPr>
          <w:trHeight w:val="397"/>
        </w:trPr>
        <w:tc>
          <w:tcPr>
            <w:tcW w:w="1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5713E4" w14:textId="2B181E2A"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8</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A2D45D"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 xml:space="preserve">Wymiana nieefektywnych kotłów na nowe zasilane automatycznie </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B9D90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mieszkaniowy</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CC73123"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00B4FEE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A2DE9F" w14:textId="19B85E49"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1 080 000,00 zł</w:t>
            </w:r>
          </w:p>
        </w:tc>
        <w:tc>
          <w:tcPr>
            <w:tcW w:w="354" w:type="pct"/>
            <w:tcBorders>
              <w:top w:val="nil"/>
              <w:left w:val="nil"/>
              <w:bottom w:val="single" w:sz="4" w:space="0" w:color="auto"/>
              <w:right w:val="single" w:sz="4" w:space="0" w:color="auto"/>
            </w:tcBorders>
            <w:shd w:val="clear" w:color="auto" w:fill="auto"/>
            <w:vAlign w:val="center"/>
          </w:tcPr>
          <w:p w14:paraId="15434E49" w14:textId="77DFFC23"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1 407,06</w:t>
            </w:r>
          </w:p>
        </w:tc>
        <w:tc>
          <w:tcPr>
            <w:tcW w:w="356" w:type="pct"/>
            <w:tcBorders>
              <w:top w:val="nil"/>
              <w:left w:val="nil"/>
              <w:bottom w:val="single" w:sz="4" w:space="0" w:color="auto"/>
              <w:right w:val="single" w:sz="4" w:space="0" w:color="auto"/>
            </w:tcBorders>
            <w:shd w:val="clear" w:color="auto" w:fill="auto"/>
            <w:vAlign w:val="center"/>
          </w:tcPr>
          <w:p w14:paraId="521F0143" w14:textId="38E4C351"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444,49</w:t>
            </w:r>
          </w:p>
        </w:tc>
        <w:tc>
          <w:tcPr>
            <w:tcW w:w="356" w:type="pct"/>
            <w:tcBorders>
              <w:top w:val="nil"/>
              <w:left w:val="single" w:sz="4" w:space="0" w:color="auto"/>
              <w:bottom w:val="single" w:sz="4" w:space="0" w:color="auto"/>
              <w:right w:val="nil"/>
            </w:tcBorders>
            <w:shd w:val="clear" w:color="auto" w:fill="auto"/>
            <w:vAlign w:val="center"/>
            <w:hideMark/>
          </w:tcPr>
          <w:p w14:paraId="0A8050C4"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tcPr>
          <w:p w14:paraId="77A7387B" w14:textId="76B79968"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8,44</w:t>
            </w:r>
          </w:p>
        </w:tc>
        <w:tc>
          <w:tcPr>
            <w:tcW w:w="353" w:type="pct"/>
            <w:tcBorders>
              <w:top w:val="nil"/>
              <w:left w:val="nil"/>
              <w:bottom w:val="single" w:sz="4" w:space="0" w:color="auto"/>
              <w:right w:val="single" w:sz="4" w:space="0" w:color="auto"/>
            </w:tcBorders>
            <w:shd w:val="clear" w:color="auto" w:fill="auto"/>
            <w:noWrap/>
            <w:vAlign w:val="center"/>
          </w:tcPr>
          <w:p w14:paraId="652EB93F" w14:textId="1885CD94"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8,31</w:t>
            </w:r>
          </w:p>
        </w:tc>
      </w:tr>
      <w:tr w:rsidR="00122CF1" w:rsidRPr="00122CF1" w14:paraId="502E334F" w14:textId="77777777" w:rsidTr="001D7143">
        <w:trPr>
          <w:trHeight w:val="397"/>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3CB4E3E0"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0296DB06"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705D3611"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F00F8E"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0E91A237"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nil"/>
              <w:left w:val="nil"/>
              <w:bottom w:val="single" w:sz="4" w:space="0" w:color="auto"/>
              <w:right w:val="single" w:sz="4" w:space="0" w:color="auto"/>
            </w:tcBorders>
            <w:shd w:val="clear" w:color="auto" w:fill="auto"/>
            <w:vAlign w:val="center"/>
          </w:tcPr>
          <w:p w14:paraId="0408D37A" w14:textId="6966B6D6"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703,53</w:t>
            </w:r>
          </w:p>
        </w:tc>
        <w:tc>
          <w:tcPr>
            <w:tcW w:w="356" w:type="pct"/>
            <w:tcBorders>
              <w:top w:val="nil"/>
              <w:left w:val="nil"/>
              <w:bottom w:val="single" w:sz="4" w:space="0" w:color="auto"/>
              <w:right w:val="single" w:sz="4" w:space="0" w:color="auto"/>
            </w:tcBorders>
            <w:shd w:val="clear" w:color="auto" w:fill="auto"/>
            <w:vAlign w:val="center"/>
          </w:tcPr>
          <w:p w14:paraId="61A5AB56" w14:textId="0630D4B8"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222,24</w:t>
            </w:r>
          </w:p>
        </w:tc>
        <w:tc>
          <w:tcPr>
            <w:tcW w:w="356" w:type="pct"/>
            <w:tcBorders>
              <w:top w:val="nil"/>
              <w:left w:val="single" w:sz="4" w:space="0" w:color="auto"/>
              <w:bottom w:val="single" w:sz="4" w:space="0" w:color="auto"/>
              <w:right w:val="nil"/>
            </w:tcBorders>
            <w:shd w:val="clear" w:color="auto" w:fill="auto"/>
            <w:vAlign w:val="center"/>
            <w:hideMark/>
          </w:tcPr>
          <w:p w14:paraId="2BAAEF0A"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tcPr>
          <w:p w14:paraId="57A12295" w14:textId="12EA1A90"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4,22</w:t>
            </w:r>
          </w:p>
        </w:tc>
        <w:tc>
          <w:tcPr>
            <w:tcW w:w="353" w:type="pct"/>
            <w:tcBorders>
              <w:top w:val="nil"/>
              <w:left w:val="nil"/>
              <w:bottom w:val="single" w:sz="4" w:space="0" w:color="auto"/>
              <w:right w:val="single" w:sz="4" w:space="0" w:color="auto"/>
            </w:tcBorders>
            <w:shd w:val="clear" w:color="auto" w:fill="auto"/>
            <w:noWrap/>
            <w:vAlign w:val="center"/>
          </w:tcPr>
          <w:p w14:paraId="5BB880B3" w14:textId="3836061D"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4,16</w:t>
            </w:r>
          </w:p>
        </w:tc>
      </w:tr>
      <w:tr w:rsidR="00122CF1" w:rsidRPr="00122CF1" w14:paraId="60F6326B" w14:textId="77777777" w:rsidTr="001D7143">
        <w:trPr>
          <w:trHeight w:val="397"/>
        </w:trPr>
        <w:tc>
          <w:tcPr>
            <w:tcW w:w="1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734733" w14:textId="4D82A1EB"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9</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7F3FC7"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Wymiana nieefektywnych kotłów na kotły biomasowe</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78BE7D5F"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EDC9BAD"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single" w:sz="4" w:space="0" w:color="auto"/>
              <w:right w:val="single" w:sz="4" w:space="0" w:color="auto"/>
            </w:tcBorders>
            <w:shd w:val="clear" w:color="auto" w:fill="auto"/>
            <w:vAlign w:val="center"/>
            <w:hideMark/>
          </w:tcPr>
          <w:p w14:paraId="304D008F"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1B3715" w14:textId="656555D8"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630 000,00 zł</w:t>
            </w:r>
          </w:p>
        </w:tc>
        <w:tc>
          <w:tcPr>
            <w:tcW w:w="354" w:type="pct"/>
            <w:tcBorders>
              <w:top w:val="nil"/>
              <w:left w:val="nil"/>
              <w:bottom w:val="single" w:sz="4" w:space="0" w:color="auto"/>
              <w:right w:val="single" w:sz="4" w:space="0" w:color="auto"/>
            </w:tcBorders>
            <w:shd w:val="clear" w:color="auto" w:fill="auto"/>
            <w:vAlign w:val="center"/>
          </w:tcPr>
          <w:p w14:paraId="501CDEE5" w14:textId="2D582A28"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3 724,72</w:t>
            </w:r>
          </w:p>
        </w:tc>
        <w:tc>
          <w:tcPr>
            <w:tcW w:w="356" w:type="pct"/>
            <w:tcBorders>
              <w:top w:val="nil"/>
              <w:left w:val="nil"/>
              <w:bottom w:val="single" w:sz="4" w:space="0" w:color="auto"/>
              <w:right w:val="single" w:sz="4" w:space="0" w:color="auto"/>
            </w:tcBorders>
            <w:shd w:val="clear" w:color="auto" w:fill="auto"/>
            <w:vAlign w:val="center"/>
          </w:tcPr>
          <w:p w14:paraId="7E9FCEDB" w14:textId="57CA074A"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1 288,75</w:t>
            </w:r>
          </w:p>
        </w:tc>
        <w:tc>
          <w:tcPr>
            <w:tcW w:w="356" w:type="pct"/>
            <w:tcBorders>
              <w:top w:val="nil"/>
              <w:left w:val="single" w:sz="4" w:space="0" w:color="auto"/>
              <w:bottom w:val="single" w:sz="4" w:space="0" w:color="auto"/>
              <w:right w:val="nil"/>
            </w:tcBorders>
            <w:shd w:val="clear" w:color="auto" w:fill="auto"/>
            <w:vAlign w:val="center"/>
          </w:tcPr>
          <w:p w14:paraId="53CF9554" w14:textId="63BD04D5"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tcPr>
          <w:p w14:paraId="5DA09566" w14:textId="29982D9C"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3,30</w:t>
            </w:r>
          </w:p>
        </w:tc>
        <w:tc>
          <w:tcPr>
            <w:tcW w:w="353" w:type="pct"/>
            <w:tcBorders>
              <w:top w:val="nil"/>
              <w:left w:val="nil"/>
              <w:bottom w:val="single" w:sz="4" w:space="0" w:color="auto"/>
              <w:right w:val="single" w:sz="4" w:space="0" w:color="auto"/>
            </w:tcBorders>
            <w:shd w:val="clear" w:color="auto" w:fill="auto"/>
            <w:noWrap/>
            <w:vAlign w:val="center"/>
          </w:tcPr>
          <w:p w14:paraId="74905ABE" w14:textId="572D0D50"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3,25</w:t>
            </w:r>
          </w:p>
        </w:tc>
      </w:tr>
      <w:tr w:rsidR="00122CF1" w:rsidRPr="00122CF1" w14:paraId="553E451F" w14:textId="77777777" w:rsidTr="001D7143">
        <w:trPr>
          <w:trHeight w:val="397"/>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5FF91566"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71B6E4C9"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1073E118"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8F02C0"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31695FF6"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nil"/>
              <w:left w:val="nil"/>
              <w:bottom w:val="single" w:sz="4" w:space="0" w:color="auto"/>
              <w:right w:val="single" w:sz="4" w:space="0" w:color="auto"/>
            </w:tcBorders>
            <w:shd w:val="clear" w:color="auto" w:fill="auto"/>
            <w:vAlign w:val="center"/>
          </w:tcPr>
          <w:p w14:paraId="32931C89" w14:textId="6AA06244"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1 862,36</w:t>
            </w:r>
          </w:p>
        </w:tc>
        <w:tc>
          <w:tcPr>
            <w:tcW w:w="356" w:type="pct"/>
            <w:tcBorders>
              <w:top w:val="nil"/>
              <w:left w:val="nil"/>
              <w:bottom w:val="single" w:sz="4" w:space="0" w:color="auto"/>
              <w:right w:val="single" w:sz="4" w:space="0" w:color="auto"/>
            </w:tcBorders>
            <w:shd w:val="clear" w:color="auto" w:fill="auto"/>
            <w:vAlign w:val="center"/>
          </w:tcPr>
          <w:p w14:paraId="50BA8823" w14:textId="0709EEB1"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644,38</w:t>
            </w:r>
          </w:p>
        </w:tc>
        <w:tc>
          <w:tcPr>
            <w:tcW w:w="356" w:type="pct"/>
            <w:tcBorders>
              <w:top w:val="nil"/>
              <w:left w:val="single" w:sz="4" w:space="0" w:color="auto"/>
              <w:bottom w:val="single" w:sz="4" w:space="0" w:color="auto"/>
              <w:right w:val="nil"/>
            </w:tcBorders>
            <w:shd w:val="clear" w:color="auto" w:fill="auto"/>
            <w:vAlign w:val="center"/>
          </w:tcPr>
          <w:p w14:paraId="1F0594C9" w14:textId="5E70CC32"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tcPr>
          <w:p w14:paraId="3429B657" w14:textId="1E4EA051"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1,65</w:t>
            </w:r>
          </w:p>
        </w:tc>
        <w:tc>
          <w:tcPr>
            <w:tcW w:w="353" w:type="pct"/>
            <w:tcBorders>
              <w:top w:val="nil"/>
              <w:left w:val="nil"/>
              <w:bottom w:val="single" w:sz="4" w:space="0" w:color="auto"/>
              <w:right w:val="single" w:sz="4" w:space="0" w:color="auto"/>
            </w:tcBorders>
            <w:shd w:val="clear" w:color="auto" w:fill="auto"/>
            <w:noWrap/>
            <w:vAlign w:val="center"/>
          </w:tcPr>
          <w:p w14:paraId="3F4500D8" w14:textId="2139CD1E"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1,62</w:t>
            </w:r>
          </w:p>
        </w:tc>
      </w:tr>
      <w:tr w:rsidR="00122CF1" w:rsidRPr="00122CF1" w14:paraId="5CFABF85" w14:textId="77777777" w:rsidTr="001D7143">
        <w:trPr>
          <w:trHeight w:val="397"/>
        </w:trPr>
        <w:tc>
          <w:tcPr>
            <w:tcW w:w="128" w:type="pct"/>
            <w:vMerge w:val="restart"/>
            <w:tcBorders>
              <w:top w:val="nil"/>
              <w:left w:val="single" w:sz="4" w:space="0" w:color="auto"/>
              <w:bottom w:val="single" w:sz="4" w:space="0" w:color="auto"/>
              <w:right w:val="single" w:sz="4" w:space="0" w:color="auto"/>
            </w:tcBorders>
            <w:shd w:val="clear" w:color="auto" w:fill="auto"/>
            <w:vAlign w:val="center"/>
            <w:hideMark/>
          </w:tcPr>
          <w:p w14:paraId="50EE8A41" w14:textId="7A137FD2"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10</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3AD134" w14:textId="73E2D913"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 xml:space="preserve">Wymiana </w:t>
            </w:r>
            <w:r w:rsidR="00211A31" w:rsidRPr="00122CF1">
              <w:rPr>
                <w:rFonts w:ascii="Segoe UI Semilight" w:eastAsia="Times New Roman" w:hAnsi="Segoe UI Semilight" w:cs="Segoe UI Semilight"/>
                <w:b/>
                <w:bCs/>
                <w:color w:val="000000"/>
                <w:sz w:val="18"/>
                <w:szCs w:val="18"/>
                <w:lang w:eastAsia="pl-PL"/>
              </w:rPr>
              <w:t>nieefektywnych</w:t>
            </w:r>
            <w:r w:rsidRPr="00122CF1">
              <w:rPr>
                <w:rFonts w:ascii="Segoe UI Semilight" w:eastAsia="Times New Roman" w:hAnsi="Segoe UI Semilight" w:cs="Segoe UI Semilight"/>
                <w:b/>
                <w:bCs/>
                <w:color w:val="000000"/>
                <w:sz w:val="18"/>
                <w:szCs w:val="18"/>
                <w:lang w:eastAsia="pl-PL"/>
              </w:rPr>
              <w:t xml:space="preserve"> kotłów węglowych na kotły gazowe</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6D789FD0"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4797EC4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2A50CB4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93D21C" w14:textId="7B9B1C4D"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3 330 000,00 zł</w:t>
            </w:r>
          </w:p>
        </w:tc>
        <w:tc>
          <w:tcPr>
            <w:tcW w:w="354" w:type="pct"/>
            <w:tcBorders>
              <w:top w:val="nil"/>
              <w:left w:val="nil"/>
              <w:bottom w:val="single" w:sz="4" w:space="0" w:color="auto"/>
              <w:right w:val="single" w:sz="4" w:space="0" w:color="auto"/>
            </w:tcBorders>
            <w:shd w:val="clear" w:color="auto" w:fill="auto"/>
            <w:vAlign w:val="center"/>
          </w:tcPr>
          <w:p w14:paraId="59F08284" w14:textId="42DC4C88"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14 713,87</w:t>
            </w:r>
          </w:p>
        </w:tc>
        <w:tc>
          <w:tcPr>
            <w:tcW w:w="356" w:type="pct"/>
            <w:tcBorders>
              <w:top w:val="nil"/>
              <w:left w:val="nil"/>
              <w:bottom w:val="single" w:sz="4" w:space="0" w:color="auto"/>
              <w:right w:val="single" w:sz="4" w:space="0" w:color="auto"/>
            </w:tcBorders>
            <w:shd w:val="clear" w:color="auto" w:fill="auto"/>
            <w:vAlign w:val="center"/>
          </w:tcPr>
          <w:p w14:paraId="7ACBF604" w14:textId="31E872D9"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4 087,19</w:t>
            </w:r>
          </w:p>
        </w:tc>
        <w:tc>
          <w:tcPr>
            <w:tcW w:w="356" w:type="pct"/>
            <w:tcBorders>
              <w:top w:val="nil"/>
              <w:left w:val="single" w:sz="4" w:space="0" w:color="auto"/>
              <w:bottom w:val="single" w:sz="4" w:space="0" w:color="auto"/>
              <w:right w:val="nil"/>
            </w:tcBorders>
            <w:shd w:val="clear" w:color="auto" w:fill="auto"/>
            <w:vAlign w:val="center"/>
          </w:tcPr>
          <w:p w14:paraId="7DA9DF27" w14:textId="0C78A519" w:rsidR="00122CF1" w:rsidRPr="00122CF1" w:rsidRDefault="001D7143" w:rsidP="00122CF1">
            <w:pPr>
              <w:spacing w:after="0" w:line="240" w:lineRule="auto"/>
              <w:jc w:val="center"/>
              <w:rPr>
                <w:rFonts w:ascii="Segoe UI Semilight" w:eastAsia="Times New Roman" w:hAnsi="Segoe UI Semilight" w:cs="Segoe UI Semilight"/>
                <w:color w:val="FF0000"/>
                <w:sz w:val="18"/>
                <w:szCs w:val="18"/>
                <w:lang w:eastAsia="pl-PL"/>
              </w:rPr>
            </w:pPr>
            <w:r>
              <w:rPr>
                <w:rFonts w:ascii="Segoe UI Semilight" w:eastAsia="Times New Roman" w:hAnsi="Segoe UI Semilight" w:cs="Segoe UI Semilight"/>
                <w:color w:val="FF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tcPr>
          <w:p w14:paraId="78E2C3FD" w14:textId="39DE9467"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22,69</w:t>
            </w:r>
          </w:p>
        </w:tc>
        <w:tc>
          <w:tcPr>
            <w:tcW w:w="353" w:type="pct"/>
            <w:tcBorders>
              <w:top w:val="nil"/>
              <w:left w:val="nil"/>
              <w:bottom w:val="single" w:sz="4" w:space="0" w:color="auto"/>
              <w:right w:val="single" w:sz="4" w:space="0" w:color="auto"/>
            </w:tcBorders>
            <w:shd w:val="clear" w:color="auto" w:fill="auto"/>
            <w:noWrap/>
            <w:vAlign w:val="center"/>
          </w:tcPr>
          <w:p w14:paraId="2E85C59C" w14:textId="281FDA25"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22,35</w:t>
            </w:r>
          </w:p>
        </w:tc>
      </w:tr>
      <w:tr w:rsidR="00122CF1" w:rsidRPr="00122CF1" w14:paraId="0F58CAE5" w14:textId="77777777" w:rsidTr="001D7143">
        <w:trPr>
          <w:trHeight w:val="397"/>
        </w:trPr>
        <w:tc>
          <w:tcPr>
            <w:tcW w:w="128" w:type="pct"/>
            <w:vMerge/>
            <w:tcBorders>
              <w:top w:val="nil"/>
              <w:left w:val="single" w:sz="4" w:space="0" w:color="auto"/>
              <w:bottom w:val="single" w:sz="4" w:space="0" w:color="auto"/>
              <w:right w:val="single" w:sz="4" w:space="0" w:color="auto"/>
            </w:tcBorders>
            <w:vAlign w:val="center"/>
            <w:hideMark/>
          </w:tcPr>
          <w:p w14:paraId="1A9246F5"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78B8DF38"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67586CB7"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64F8E9C"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751EC040"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nil"/>
              <w:left w:val="nil"/>
              <w:bottom w:val="single" w:sz="4" w:space="0" w:color="auto"/>
              <w:right w:val="single" w:sz="4" w:space="0" w:color="auto"/>
            </w:tcBorders>
            <w:shd w:val="clear" w:color="auto" w:fill="auto"/>
            <w:vAlign w:val="center"/>
          </w:tcPr>
          <w:p w14:paraId="37C23F54" w14:textId="58291C4F"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7 356,94</w:t>
            </w:r>
          </w:p>
        </w:tc>
        <w:tc>
          <w:tcPr>
            <w:tcW w:w="356" w:type="pct"/>
            <w:tcBorders>
              <w:top w:val="nil"/>
              <w:left w:val="nil"/>
              <w:bottom w:val="single" w:sz="4" w:space="0" w:color="auto"/>
              <w:right w:val="single" w:sz="4" w:space="0" w:color="auto"/>
            </w:tcBorders>
            <w:shd w:val="clear" w:color="auto" w:fill="auto"/>
            <w:vAlign w:val="center"/>
          </w:tcPr>
          <w:p w14:paraId="32043888" w14:textId="27C274D9"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2 043,59</w:t>
            </w:r>
          </w:p>
        </w:tc>
        <w:tc>
          <w:tcPr>
            <w:tcW w:w="356" w:type="pct"/>
            <w:tcBorders>
              <w:top w:val="nil"/>
              <w:left w:val="single" w:sz="4" w:space="0" w:color="auto"/>
              <w:bottom w:val="single" w:sz="4" w:space="0" w:color="auto"/>
              <w:right w:val="nil"/>
            </w:tcBorders>
            <w:shd w:val="clear" w:color="auto" w:fill="auto"/>
            <w:vAlign w:val="center"/>
          </w:tcPr>
          <w:p w14:paraId="66F98A07" w14:textId="568EA8DD" w:rsidR="00122CF1" w:rsidRPr="00122CF1" w:rsidRDefault="001D7143" w:rsidP="00122CF1">
            <w:pPr>
              <w:spacing w:after="0" w:line="240" w:lineRule="auto"/>
              <w:jc w:val="center"/>
              <w:rPr>
                <w:rFonts w:ascii="Segoe UI Semilight" w:eastAsia="Times New Roman" w:hAnsi="Segoe UI Semilight" w:cs="Segoe UI Semilight"/>
                <w:color w:val="FF0000"/>
                <w:sz w:val="18"/>
                <w:szCs w:val="18"/>
                <w:lang w:eastAsia="pl-PL"/>
              </w:rPr>
            </w:pPr>
            <w:r>
              <w:rPr>
                <w:rFonts w:ascii="Segoe UI Semilight" w:eastAsia="Times New Roman" w:hAnsi="Segoe UI Semilight" w:cs="Segoe UI Semilight"/>
                <w:color w:val="FF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tcPr>
          <w:p w14:paraId="0E311978" w14:textId="0A2A992C"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11,35</w:t>
            </w:r>
          </w:p>
        </w:tc>
        <w:tc>
          <w:tcPr>
            <w:tcW w:w="353" w:type="pct"/>
            <w:tcBorders>
              <w:top w:val="nil"/>
              <w:left w:val="nil"/>
              <w:bottom w:val="single" w:sz="4" w:space="0" w:color="auto"/>
              <w:right w:val="single" w:sz="4" w:space="0" w:color="auto"/>
            </w:tcBorders>
            <w:shd w:val="clear" w:color="auto" w:fill="auto"/>
            <w:noWrap/>
            <w:vAlign w:val="center"/>
          </w:tcPr>
          <w:p w14:paraId="0CAACBCA" w14:textId="0B970DCB"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11,18</w:t>
            </w:r>
          </w:p>
        </w:tc>
      </w:tr>
      <w:tr w:rsidR="00122CF1" w:rsidRPr="00122CF1" w14:paraId="7F7E87B0" w14:textId="77777777" w:rsidTr="001D7143">
        <w:trPr>
          <w:trHeight w:val="397"/>
        </w:trPr>
        <w:tc>
          <w:tcPr>
            <w:tcW w:w="128" w:type="pct"/>
            <w:vMerge w:val="restart"/>
            <w:tcBorders>
              <w:top w:val="nil"/>
              <w:left w:val="single" w:sz="4" w:space="0" w:color="auto"/>
              <w:bottom w:val="single" w:sz="4" w:space="0" w:color="auto"/>
              <w:right w:val="single" w:sz="4" w:space="0" w:color="auto"/>
            </w:tcBorders>
            <w:shd w:val="clear" w:color="auto" w:fill="auto"/>
            <w:vAlign w:val="center"/>
            <w:hideMark/>
          </w:tcPr>
          <w:p w14:paraId="5C6C63BE" w14:textId="06687ECF"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lastRenderedPageBreak/>
              <w:t>11</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3B64D6"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Kompleksowa termomodernizacja budynków (zwiększenie efektywności energetycznej budynków)</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12984667"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6D19D07"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62821DE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C263F7" w14:textId="0C3C4AAE"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900 000,00 zł</w:t>
            </w:r>
          </w:p>
        </w:tc>
        <w:tc>
          <w:tcPr>
            <w:tcW w:w="354" w:type="pct"/>
            <w:tcBorders>
              <w:top w:val="nil"/>
              <w:left w:val="nil"/>
              <w:bottom w:val="single" w:sz="4" w:space="0" w:color="auto"/>
              <w:right w:val="single" w:sz="4" w:space="0" w:color="auto"/>
            </w:tcBorders>
            <w:shd w:val="clear" w:color="auto" w:fill="auto"/>
            <w:vAlign w:val="center"/>
          </w:tcPr>
          <w:p w14:paraId="2081B8EC" w14:textId="76655FB3"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291,53</w:t>
            </w:r>
          </w:p>
        </w:tc>
        <w:tc>
          <w:tcPr>
            <w:tcW w:w="356" w:type="pct"/>
            <w:tcBorders>
              <w:top w:val="nil"/>
              <w:left w:val="nil"/>
              <w:bottom w:val="single" w:sz="4" w:space="0" w:color="auto"/>
              <w:right w:val="single" w:sz="4" w:space="0" w:color="auto"/>
            </w:tcBorders>
            <w:shd w:val="clear" w:color="auto" w:fill="auto"/>
            <w:vAlign w:val="center"/>
          </w:tcPr>
          <w:p w14:paraId="2BA0066F" w14:textId="65ED09AB" w:rsidR="00122CF1" w:rsidRPr="00122CF1" w:rsidRDefault="001D7143" w:rsidP="00122CF1">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102,85</w:t>
            </w:r>
          </w:p>
        </w:tc>
        <w:tc>
          <w:tcPr>
            <w:tcW w:w="356" w:type="pct"/>
            <w:tcBorders>
              <w:top w:val="nil"/>
              <w:left w:val="single" w:sz="4" w:space="0" w:color="auto"/>
              <w:bottom w:val="single" w:sz="4" w:space="0" w:color="auto"/>
              <w:right w:val="nil"/>
            </w:tcBorders>
            <w:shd w:val="clear" w:color="auto" w:fill="auto"/>
            <w:vAlign w:val="center"/>
            <w:hideMark/>
          </w:tcPr>
          <w:p w14:paraId="35239BD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21ED7A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644328B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70DB245F" w14:textId="77777777" w:rsidTr="001D7143">
        <w:trPr>
          <w:trHeight w:val="397"/>
        </w:trPr>
        <w:tc>
          <w:tcPr>
            <w:tcW w:w="128" w:type="pct"/>
            <w:vMerge/>
            <w:tcBorders>
              <w:top w:val="nil"/>
              <w:left w:val="single" w:sz="4" w:space="0" w:color="auto"/>
              <w:bottom w:val="single" w:sz="4" w:space="0" w:color="auto"/>
              <w:right w:val="single" w:sz="4" w:space="0" w:color="auto"/>
            </w:tcBorders>
            <w:vAlign w:val="center"/>
            <w:hideMark/>
          </w:tcPr>
          <w:p w14:paraId="34287182"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0E976AC3"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61E768D8"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AE148B"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0256C575"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single" w:sz="4" w:space="0" w:color="auto"/>
              <w:left w:val="single" w:sz="4" w:space="0" w:color="auto"/>
              <w:bottom w:val="nil"/>
              <w:right w:val="single" w:sz="4" w:space="0" w:color="auto"/>
            </w:tcBorders>
            <w:shd w:val="clear" w:color="auto" w:fill="auto"/>
            <w:vAlign w:val="center"/>
          </w:tcPr>
          <w:p w14:paraId="55E1CC61" w14:textId="4C127272"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145,76</w:t>
            </w:r>
          </w:p>
        </w:tc>
        <w:tc>
          <w:tcPr>
            <w:tcW w:w="356" w:type="pct"/>
            <w:tcBorders>
              <w:top w:val="single" w:sz="4" w:space="0" w:color="auto"/>
              <w:left w:val="nil"/>
              <w:bottom w:val="nil"/>
              <w:right w:val="single" w:sz="4" w:space="0" w:color="auto"/>
            </w:tcBorders>
            <w:shd w:val="clear" w:color="auto" w:fill="auto"/>
            <w:vAlign w:val="center"/>
          </w:tcPr>
          <w:p w14:paraId="526A8BE4" w14:textId="4086D6F2" w:rsidR="00122CF1" w:rsidRPr="00122CF1" w:rsidRDefault="001D7143" w:rsidP="00122CF1">
            <w:pPr>
              <w:spacing w:after="0" w:line="240" w:lineRule="auto"/>
              <w:jc w:val="center"/>
              <w:rPr>
                <w:rFonts w:ascii="Segoe UI Semilight" w:eastAsia="Times New Roman" w:hAnsi="Segoe UI Semilight" w:cs="Segoe UI Semilight"/>
                <w:sz w:val="18"/>
                <w:szCs w:val="18"/>
                <w:lang w:eastAsia="pl-PL"/>
              </w:rPr>
            </w:pPr>
            <w:r>
              <w:rPr>
                <w:rFonts w:ascii="Segoe UI Semilight" w:eastAsia="Times New Roman" w:hAnsi="Segoe UI Semilight" w:cs="Segoe UI Semilight"/>
                <w:sz w:val="18"/>
                <w:szCs w:val="18"/>
                <w:lang w:eastAsia="pl-PL"/>
              </w:rPr>
              <w:t>51,43</w:t>
            </w:r>
          </w:p>
        </w:tc>
        <w:tc>
          <w:tcPr>
            <w:tcW w:w="356" w:type="pct"/>
            <w:tcBorders>
              <w:top w:val="nil"/>
              <w:left w:val="nil"/>
              <w:bottom w:val="nil"/>
              <w:right w:val="nil"/>
            </w:tcBorders>
            <w:shd w:val="clear" w:color="auto" w:fill="auto"/>
            <w:vAlign w:val="center"/>
            <w:hideMark/>
          </w:tcPr>
          <w:p w14:paraId="5C8594D3"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0BAB4B2E"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456FE61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09C51087" w14:textId="77777777" w:rsidTr="00C24F54">
        <w:trPr>
          <w:trHeight w:val="397"/>
        </w:trPr>
        <w:tc>
          <w:tcPr>
            <w:tcW w:w="128" w:type="pct"/>
            <w:vMerge w:val="restart"/>
            <w:tcBorders>
              <w:top w:val="nil"/>
              <w:left w:val="single" w:sz="4" w:space="0" w:color="auto"/>
              <w:bottom w:val="single" w:sz="4" w:space="0" w:color="auto"/>
              <w:right w:val="single" w:sz="4" w:space="0" w:color="auto"/>
            </w:tcBorders>
            <w:shd w:val="clear" w:color="auto" w:fill="auto"/>
            <w:vAlign w:val="center"/>
            <w:hideMark/>
          </w:tcPr>
          <w:p w14:paraId="220F41CE" w14:textId="29E09E24"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12</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C47E3"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Montaż instalacji fotowoltaicznych na/w budynkach mieszkalnych</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753EB750"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020B6ED4"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single" w:sz="4" w:space="0" w:color="auto"/>
              <w:bottom w:val="nil"/>
              <w:right w:val="single" w:sz="4" w:space="0" w:color="auto"/>
            </w:tcBorders>
            <w:shd w:val="clear" w:color="auto" w:fill="auto"/>
            <w:vAlign w:val="center"/>
            <w:hideMark/>
          </w:tcPr>
          <w:p w14:paraId="0BA76AC0"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6EFEA" w14:textId="10313BBD"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1 600 000,00 zł</w:t>
            </w:r>
          </w:p>
        </w:tc>
        <w:tc>
          <w:tcPr>
            <w:tcW w:w="354" w:type="pct"/>
            <w:tcBorders>
              <w:top w:val="single" w:sz="4" w:space="0" w:color="auto"/>
              <w:left w:val="single" w:sz="4" w:space="0" w:color="auto"/>
              <w:bottom w:val="nil"/>
              <w:right w:val="single" w:sz="4" w:space="0" w:color="auto"/>
            </w:tcBorders>
            <w:shd w:val="clear" w:color="auto" w:fill="auto"/>
            <w:vAlign w:val="center"/>
            <w:hideMark/>
          </w:tcPr>
          <w:p w14:paraId="751EBC43"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200,00</w:t>
            </w:r>
          </w:p>
        </w:tc>
        <w:tc>
          <w:tcPr>
            <w:tcW w:w="356" w:type="pct"/>
            <w:tcBorders>
              <w:top w:val="single" w:sz="4" w:space="0" w:color="auto"/>
              <w:left w:val="nil"/>
              <w:bottom w:val="nil"/>
              <w:right w:val="single" w:sz="4" w:space="0" w:color="auto"/>
            </w:tcBorders>
            <w:shd w:val="clear" w:color="auto" w:fill="auto"/>
            <w:vAlign w:val="center"/>
            <w:hideMark/>
          </w:tcPr>
          <w:p w14:paraId="3729463F" w14:textId="28EA82EF"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166,40</w:t>
            </w:r>
          </w:p>
        </w:tc>
        <w:tc>
          <w:tcPr>
            <w:tcW w:w="356" w:type="pct"/>
            <w:tcBorders>
              <w:top w:val="single" w:sz="4" w:space="0" w:color="auto"/>
              <w:left w:val="nil"/>
              <w:bottom w:val="nil"/>
              <w:right w:val="nil"/>
            </w:tcBorders>
            <w:shd w:val="clear" w:color="auto" w:fill="auto"/>
            <w:vAlign w:val="center"/>
            <w:hideMark/>
          </w:tcPr>
          <w:p w14:paraId="4578B055"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200,00</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21197B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37F69529"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4D4C1956" w14:textId="77777777" w:rsidTr="00C24F54">
        <w:trPr>
          <w:trHeight w:val="397"/>
        </w:trPr>
        <w:tc>
          <w:tcPr>
            <w:tcW w:w="128" w:type="pct"/>
            <w:vMerge/>
            <w:tcBorders>
              <w:top w:val="nil"/>
              <w:left w:val="single" w:sz="4" w:space="0" w:color="auto"/>
              <w:bottom w:val="single" w:sz="4" w:space="0" w:color="auto"/>
              <w:right w:val="single" w:sz="4" w:space="0" w:color="auto"/>
            </w:tcBorders>
            <w:vAlign w:val="center"/>
            <w:hideMark/>
          </w:tcPr>
          <w:p w14:paraId="6817BB38"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71764BAD"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6242211C"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FD135A"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10DC37EB"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single" w:sz="4" w:space="0" w:color="auto"/>
              <w:left w:val="single" w:sz="4" w:space="0" w:color="auto"/>
              <w:bottom w:val="nil"/>
              <w:right w:val="single" w:sz="4" w:space="0" w:color="auto"/>
            </w:tcBorders>
            <w:shd w:val="clear" w:color="auto" w:fill="auto"/>
            <w:vAlign w:val="center"/>
            <w:hideMark/>
          </w:tcPr>
          <w:p w14:paraId="6B59EC23"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100,00</w:t>
            </w:r>
          </w:p>
        </w:tc>
        <w:tc>
          <w:tcPr>
            <w:tcW w:w="356" w:type="pct"/>
            <w:tcBorders>
              <w:top w:val="single" w:sz="4" w:space="0" w:color="auto"/>
              <w:left w:val="nil"/>
              <w:bottom w:val="nil"/>
              <w:right w:val="single" w:sz="4" w:space="0" w:color="auto"/>
            </w:tcBorders>
            <w:shd w:val="clear" w:color="auto" w:fill="auto"/>
            <w:vAlign w:val="center"/>
            <w:hideMark/>
          </w:tcPr>
          <w:p w14:paraId="73C4FCA3" w14:textId="72AC07A4"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83,20</w:t>
            </w:r>
          </w:p>
        </w:tc>
        <w:tc>
          <w:tcPr>
            <w:tcW w:w="356" w:type="pct"/>
            <w:tcBorders>
              <w:top w:val="single" w:sz="4" w:space="0" w:color="auto"/>
              <w:left w:val="nil"/>
              <w:bottom w:val="nil"/>
              <w:right w:val="nil"/>
            </w:tcBorders>
            <w:shd w:val="clear" w:color="auto" w:fill="auto"/>
            <w:vAlign w:val="center"/>
            <w:hideMark/>
          </w:tcPr>
          <w:p w14:paraId="671CF837"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100,00</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D6B51B0"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7929A28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13CE06F1" w14:textId="77777777" w:rsidTr="00C24F54">
        <w:trPr>
          <w:trHeight w:val="397"/>
        </w:trPr>
        <w:tc>
          <w:tcPr>
            <w:tcW w:w="128" w:type="pct"/>
            <w:vMerge w:val="restart"/>
            <w:tcBorders>
              <w:top w:val="nil"/>
              <w:left w:val="single" w:sz="4" w:space="0" w:color="auto"/>
              <w:bottom w:val="single" w:sz="4" w:space="0" w:color="auto"/>
              <w:right w:val="single" w:sz="4" w:space="0" w:color="auto"/>
            </w:tcBorders>
            <w:shd w:val="clear" w:color="auto" w:fill="auto"/>
            <w:vAlign w:val="center"/>
            <w:hideMark/>
          </w:tcPr>
          <w:p w14:paraId="7B74D66C" w14:textId="75F34D94" w:rsidR="00122CF1" w:rsidRPr="00122CF1" w:rsidRDefault="00B83F26"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13</w:t>
            </w:r>
          </w:p>
        </w:tc>
        <w:tc>
          <w:tcPr>
            <w:tcW w:w="14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2F9CD"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Montaż kolektorów słonecznych na budynkach mieszkalnych</w:t>
            </w: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2645FE06"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354" w:type="pct"/>
            <w:tcBorders>
              <w:top w:val="nil"/>
              <w:left w:val="single" w:sz="4" w:space="0" w:color="auto"/>
              <w:bottom w:val="nil"/>
              <w:right w:val="single" w:sz="4" w:space="0" w:color="auto"/>
            </w:tcBorders>
            <w:shd w:val="clear" w:color="auto" w:fill="auto"/>
            <w:vAlign w:val="center"/>
            <w:hideMark/>
          </w:tcPr>
          <w:p w14:paraId="662EE9C5"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2018</w:t>
            </w:r>
          </w:p>
        </w:tc>
        <w:tc>
          <w:tcPr>
            <w:tcW w:w="356" w:type="pct"/>
            <w:tcBorders>
              <w:top w:val="nil"/>
              <w:left w:val="nil"/>
              <w:bottom w:val="nil"/>
              <w:right w:val="single" w:sz="4" w:space="0" w:color="auto"/>
            </w:tcBorders>
            <w:shd w:val="clear" w:color="auto" w:fill="auto"/>
            <w:vAlign w:val="center"/>
            <w:hideMark/>
          </w:tcPr>
          <w:p w14:paraId="30CB103F"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2023</w:t>
            </w:r>
          </w:p>
        </w:tc>
        <w:tc>
          <w:tcPr>
            <w:tcW w:w="457" w:type="pct"/>
            <w:vMerge w:val="restart"/>
            <w:tcBorders>
              <w:top w:val="single" w:sz="4" w:space="0" w:color="auto"/>
              <w:left w:val="single" w:sz="4" w:space="0" w:color="auto"/>
              <w:bottom w:val="nil"/>
              <w:right w:val="single" w:sz="4" w:space="0" w:color="auto"/>
            </w:tcBorders>
            <w:shd w:val="clear" w:color="auto" w:fill="auto"/>
            <w:vAlign w:val="center"/>
            <w:hideMark/>
          </w:tcPr>
          <w:p w14:paraId="793B0704" w14:textId="25137389"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r w:rsidRPr="00C24F54">
              <w:rPr>
                <w:rFonts w:ascii="Segoe UI Semilight" w:eastAsia="Times New Roman" w:hAnsi="Segoe UI Semilight" w:cs="Segoe UI Semilight"/>
                <w:color w:val="000000"/>
                <w:sz w:val="16"/>
                <w:szCs w:val="18"/>
                <w:lang w:eastAsia="pl-PL"/>
              </w:rPr>
              <w:t>2 100 000,00 zł</w:t>
            </w:r>
          </w:p>
        </w:tc>
        <w:tc>
          <w:tcPr>
            <w:tcW w:w="354" w:type="pct"/>
            <w:tcBorders>
              <w:top w:val="single" w:sz="4" w:space="0" w:color="auto"/>
              <w:left w:val="nil"/>
              <w:bottom w:val="nil"/>
              <w:right w:val="single" w:sz="4" w:space="0" w:color="auto"/>
            </w:tcBorders>
            <w:shd w:val="clear" w:color="auto" w:fill="auto"/>
            <w:vAlign w:val="center"/>
            <w:hideMark/>
          </w:tcPr>
          <w:p w14:paraId="6889254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701,25</w:t>
            </w:r>
          </w:p>
        </w:tc>
        <w:tc>
          <w:tcPr>
            <w:tcW w:w="356" w:type="pct"/>
            <w:tcBorders>
              <w:top w:val="single" w:sz="4" w:space="0" w:color="auto"/>
              <w:left w:val="nil"/>
              <w:bottom w:val="nil"/>
              <w:right w:val="single" w:sz="4" w:space="0" w:color="auto"/>
            </w:tcBorders>
            <w:shd w:val="clear" w:color="auto" w:fill="auto"/>
            <w:vAlign w:val="center"/>
            <w:hideMark/>
          </w:tcPr>
          <w:p w14:paraId="706711BE" w14:textId="4A5F0456"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66,43</w:t>
            </w:r>
          </w:p>
        </w:tc>
        <w:tc>
          <w:tcPr>
            <w:tcW w:w="356" w:type="pct"/>
            <w:tcBorders>
              <w:top w:val="single" w:sz="4" w:space="0" w:color="auto"/>
              <w:left w:val="nil"/>
              <w:bottom w:val="nil"/>
              <w:right w:val="nil"/>
            </w:tcBorders>
            <w:shd w:val="clear" w:color="auto" w:fill="auto"/>
            <w:vAlign w:val="center"/>
            <w:hideMark/>
          </w:tcPr>
          <w:p w14:paraId="3D208BC7"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701,25</w:t>
            </w:r>
          </w:p>
        </w:tc>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49F1E8C"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nil"/>
              <w:left w:val="nil"/>
              <w:bottom w:val="single" w:sz="4" w:space="0" w:color="auto"/>
              <w:right w:val="single" w:sz="4" w:space="0" w:color="auto"/>
            </w:tcBorders>
            <w:shd w:val="clear" w:color="auto" w:fill="auto"/>
            <w:noWrap/>
            <w:vAlign w:val="center"/>
            <w:hideMark/>
          </w:tcPr>
          <w:p w14:paraId="07639EC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5AE49EE2" w14:textId="77777777" w:rsidTr="00C24F54">
        <w:trPr>
          <w:trHeight w:val="397"/>
        </w:trPr>
        <w:tc>
          <w:tcPr>
            <w:tcW w:w="128" w:type="pct"/>
            <w:vMerge/>
            <w:tcBorders>
              <w:top w:val="nil"/>
              <w:left w:val="single" w:sz="4" w:space="0" w:color="auto"/>
              <w:bottom w:val="single" w:sz="4" w:space="0" w:color="auto"/>
              <w:right w:val="single" w:sz="4" w:space="0" w:color="auto"/>
            </w:tcBorders>
            <w:vAlign w:val="center"/>
            <w:hideMark/>
          </w:tcPr>
          <w:p w14:paraId="61ED0133"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1491" w:type="pct"/>
            <w:vMerge/>
            <w:tcBorders>
              <w:top w:val="single" w:sz="4" w:space="0" w:color="auto"/>
              <w:left w:val="single" w:sz="4" w:space="0" w:color="auto"/>
              <w:bottom w:val="single" w:sz="4" w:space="0" w:color="000000"/>
              <w:right w:val="single" w:sz="4" w:space="0" w:color="auto"/>
            </w:tcBorders>
            <w:vAlign w:val="center"/>
            <w:hideMark/>
          </w:tcPr>
          <w:p w14:paraId="5C53DD77"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1863F334" w14:textId="77777777" w:rsidR="00122CF1" w:rsidRPr="00122CF1" w:rsidRDefault="00122CF1" w:rsidP="00122CF1">
            <w:pPr>
              <w:spacing w:after="0" w:line="240" w:lineRule="auto"/>
              <w:rPr>
                <w:rFonts w:ascii="Segoe UI Semilight" w:eastAsia="Times New Roman" w:hAnsi="Segoe UI Semilight" w:cs="Segoe UI Semilight"/>
                <w:color w:val="000000"/>
                <w:sz w:val="18"/>
                <w:szCs w:val="18"/>
                <w:lang w:eastAsia="pl-PL"/>
              </w:rPr>
            </w:pPr>
          </w:p>
        </w:tc>
        <w:tc>
          <w:tcPr>
            <w:tcW w:w="7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75C49E"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do 2020 roku</w:t>
            </w:r>
          </w:p>
        </w:tc>
        <w:tc>
          <w:tcPr>
            <w:tcW w:w="457" w:type="pct"/>
            <w:vMerge/>
            <w:tcBorders>
              <w:top w:val="single" w:sz="4" w:space="0" w:color="auto"/>
              <w:left w:val="single" w:sz="4" w:space="0" w:color="auto"/>
              <w:bottom w:val="nil"/>
              <w:right w:val="single" w:sz="4" w:space="0" w:color="auto"/>
            </w:tcBorders>
            <w:vAlign w:val="center"/>
            <w:hideMark/>
          </w:tcPr>
          <w:p w14:paraId="3A04BA1D" w14:textId="77777777" w:rsidR="00122CF1" w:rsidRPr="00C24F54" w:rsidRDefault="00122CF1" w:rsidP="00C24F54">
            <w:pPr>
              <w:spacing w:after="0" w:line="240" w:lineRule="auto"/>
              <w:jc w:val="center"/>
              <w:rPr>
                <w:rFonts w:ascii="Segoe UI Semilight" w:eastAsia="Times New Roman" w:hAnsi="Segoe UI Semilight" w:cs="Segoe UI Semilight"/>
                <w:color w:val="000000"/>
                <w:sz w:val="16"/>
                <w:szCs w:val="18"/>
                <w:lang w:eastAsia="pl-PL"/>
              </w:rPr>
            </w:pPr>
          </w:p>
        </w:tc>
        <w:tc>
          <w:tcPr>
            <w:tcW w:w="354" w:type="pct"/>
            <w:tcBorders>
              <w:top w:val="single" w:sz="4" w:space="0" w:color="auto"/>
              <w:left w:val="nil"/>
              <w:bottom w:val="nil"/>
              <w:right w:val="single" w:sz="4" w:space="0" w:color="auto"/>
            </w:tcBorders>
            <w:shd w:val="clear" w:color="auto" w:fill="auto"/>
            <w:vAlign w:val="center"/>
            <w:hideMark/>
          </w:tcPr>
          <w:p w14:paraId="6264C6C5"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327,25</w:t>
            </w:r>
          </w:p>
        </w:tc>
        <w:tc>
          <w:tcPr>
            <w:tcW w:w="356" w:type="pct"/>
            <w:tcBorders>
              <w:top w:val="single" w:sz="4" w:space="0" w:color="auto"/>
              <w:left w:val="nil"/>
              <w:bottom w:val="nil"/>
              <w:right w:val="single" w:sz="4" w:space="0" w:color="auto"/>
            </w:tcBorders>
            <w:shd w:val="clear" w:color="auto" w:fill="auto"/>
            <w:vAlign w:val="center"/>
            <w:hideMark/>
          </w:tcPr>
          <w:p w14:paraId="4F2A6468" w14:textId="4E7B47FA"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31,00</w:t>
            </w:r>
          </w:p>
        </w:tc>
        <w:tc>
          <w:tcPr>
            <w:tcW w:w="356" w:type="pct"/>
            <w:tcBorders>
              <w:top w:val="single" w:sz="4" w:space="0" w:color="auto"/>
              <w:left w:val="nil"/>
              <w:bottom w:val="nil"/>
              <w:right w:val="nil"/>
            </w:tcBorders>
            <w:shd w:val="clear" w:color="auto" w:fill="auto"/>
            <w:vAlign w:val="center"/>
            <w:hideMark/>
          </w:tcPr>
          <w:p w14:paraId="285AD8C0" w14:textId="77777777" w:rsidR="00122CF1" w:rsidRPr="00122CF1" w:rsidRDefault="00122CF1" w:rsidP="00122CF1">
            <w:pPr>
              <w:spacing w:after="0" w:line="240" w:lineRule="auto"/>
              <w:jc w:val="center"/>
              <w:rPr>
                <w:rFonts w:ascii="Segoe UI Semilight" w:eastAsia="Times New Roman" w:hAnsi="Segoe UI Semilight" w:cs="Segoe UI Semilight"/>
                <w:sz w:val="18"/>
                <w:szCs w:val="18"/>
                <w:lang w:eastAsia="pl-PL"/>
              </w:rPr>
            </w:pPr>
            <w:r w:rsidRPr="00122CF1">
              <w:rPr>
                <w:rFonts w:ascii="Segoe UI Semilight" w:eastAsia="Times New Roman" w:hAnsi="Segoe UI Semilight" w:cs="Segoe UI Semilight"/>
                <w:sz w:val="18"/>
                <w:szCs w:val="18"/>
                <w:lang w:eastAsia="pl-PL"/>
              </w:rPr>
              <w:t>327,25</w:t>
            </w:r>
          </w:p>
        </w:tc>
        <w:tc>
          <w:tcPr>
            <w:tcW w:w="339" w:type="pct"/>
            <w:tcBorders>
              <w:top w:val="single" w:sz="4" w:space="0" w:color="auto"/>
              <w:left w:val="single" w:sz="4" w:space="0" w:color="auto"/>
              <w:bottom w:val="nil"/>
              <w:right w:val="single" w:sz="4" w:space="0" w:color="auto"/>
            </w:tcBorders>
            <w:shd w:val="clear" w:color="auto" w:fill="auto"/>
            <w:noWrap/>
            <w:vAlign w:val="center"/>
            <w:hideMark/>
          </w:tcPr>
          <w:p w14:paraId="403A17F7"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c>
          <w:tcPr>
            <w:tcW w:w="353" w:type="pct"/>
            <w:tcBorders>
              <w:top w:val="single" w:sz="4" w:space="0" w:color="auto"/>
              <w:left w:val="nil"/>
              <w:bottom w:val="nil"/>
              <w:right w:val="single" w:sz="4" w:space="0" w:color="auto"/>
            </w:tcBorders>
            <w:shd w:val="clear" w:color="auto" w:fill="auto"/>
            <w:noWrap/>
            <w:vAlign w:val="center"/>
            <w:hideMark/>
          </w:tcPr>
          <w:p w14:paraId="0FB62CE2"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r w:rsidRPr="00122CF1">
              <w:rPr>
                <w:rFonts w:ascii="Segoe UI Semilight" w:eastAsia="Times New Roman" w:hAnsi="Segoe UI Semilight" w:cs="Segoe UI Semilight"/>
                <w:color w:val="000000"/>
                <w:sz w:val="18"/>
                <w:szCs w:val="18"/>
                <w:lang w:eastAsia="pl-PL"/>
              </w:rPr>
              <w:t>-</w:t>
            </w:r>
          </w:p>
        </w:tc>
      </w:tr>
      <w:tr w:rsidR="00122CF1" w:rsidRPr="00122CF1" w14:paraId="1F3CFA16" w14:textId="77777777" w:rsidTr="001D7143">
        <w:trPr>
          <w:trHeight w:val="397"/>
        </w:trPr>
        <w:tc>
          <w:tcPr>
            <w:tcW w:w="128" w:type="pct"/>
            <w:tcBorders>
              <w:top w:val="nil"/>
              <w:left w:val="nil"/>
              <w:bottom w:val="nil"/>
              <w:right w:val="nil"/>
            </w:tcBorders>
            <w:shd w:val="clear" w:color="auto" w:fill="auto"/>
            <w:noWrap/>
            <w:vAlign w:val="bottom"/>
            <w:hideMark/>
          </w:tcPr>
          <w:p w14:paraId="0FB03A91" w14:textId="77777777" w:rsidR="00122CF1" w:rsidRPr="00122CF1" w:rsidRDefault="00122CF1" w:rsidP="00122CF1">
            <w:pPr>
              <w:spacing w:after="0" w:line="240" w:lineRule="auto"/>
              <w:jc w:val="center"/>
              <w:rPr>
                <w:rFonts w:ascii="Segoe UI Semilight" w:eastAsia="Times New Roman" w:hAnsi="Segoe UI Semilight" w:cs="Segoe UI Semilight"/>
                <w:color w:val="000000"/>
                <w:sz w:val="18"/>
                <w:szCs w:val="18"/>
                <w:lang w:eastAsia="pl-PL"/>
              </w:rPr>
            </w:pPr>
          </w:p>
        </w:tc>
        <w:tc>
          <w:tcPr>
            <w:tcW w:w="1491" w:type="pct"/>
            <w:tcBorders>
              <w:top w:val="nil"/>
              <w:left w:val="single" w:sz="8" w:space="0" w:color="auto"/>
              <w:bottom w:val="single" w:sz="8" w:space="0" w:color="auto"/>
              <w:right w:val="single" w:sz="8" w:space="0" w:color="auto"/>
            </w:tcBorders>
            <w:shd w:val="clear" w:color="auto" w:fill="auto"/>
            <w:vAlign w:val="center"/>
            <w:hideMark/>
          </w:tcPr>
          <w:p w14:paraId="76C386D1"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Suma w roku 2023</w:t>
            </w:r>
          </w:p>
        </w:tc>
        <w:tc>
          <w:tcPr>
            <w:tcW w:w="456" w:type="pct"/>
            <w:tcBorders>
              <w:top w:val="nil"/>
              <w:left w:val="nil"/>
              <w:bottom w:val="nil"/>
              <w:right w:val="nil"/>
            </w:tcBorders>
            <w:shd w:val="clear" w:color="auto" w:fill="auto"/>
            <w:noWrap/>
            <w:vAlign w:val="bottom"/>
            <w:hideMark/>
          </w:tcPr>
          <w:p w14:paraId="4617FE54"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p>
        </w:tc>
        <w:tc>
          <w:tcPr>
            <w:tcW w:w="354" w:type="pct"/>
            <w:tcBorders>
              <w:top w:val="nil"/>
              <w:left w:val="nil"/>
              <w:bottom w:val="nil"/>
              <w:right w:val="nil"/>
            </w:tcBorders>
            <w:shd w:val="clear" w:color="auto" w:fill="auto"/>
            <w:noWrap/>
            <w:vAlign w:val="bottom"/>
            <w:hideMark/>
          </w:tcPr>
          <w:p w14:paraId="2184C6D7" w14:textId="77777777" w:rsidR="00122CF1" w:rsidRPr="00122CF1" w:rsidRDefault="00122CF1" w:rsidP="00122CF1">
            <w:pPr>
              <w:spacing w:after="0" w:line="240" w:lineRule="auto"/>
              <w:rPr>
                <w:rFonts w:ascii="Segoe UI Semilight" w:eastAsia="Times New Roman" w:hAnsi="Segoe UI Semilight" w:cs="Segoe UI Semilight"/>
                <w:sz w:val="18"/>
                <w:szCs w:val="18"/>
                <w:lang w:eastAsia="pl-PL"/>
              </w:rPr>
            </w:pPr>
          </w:p>
        </w:tc>
        <w:tc>
          <w:tcPr>
            <w:tcW w:w="356" w:type="pct"/>
            <w:tcBorders>
              <w:top w:val="nil"/>
              <w:left w:val="nil"/>
              <w:bottom w:val="nil"/>
              <w:right w:val="nil"/>
            </w:tcBorders>
            <w:shd w:val="clear" w:color="auto" w:fill="auto"/>
            <w:noWrap/>
            <w:vAlign w:val="bottom"/>
            <w:hideMark/>
          </w:tcPr>
          <w:p w14:paraId="7DCCF646" w14:textId="77777777" w:rsidR="00122CF1" w:rsidRPr="00122CF1" w:rsidRDefault="00122CF1" w:rsidP="00122CF1">
            <w:pPr>
              <w:spacing w:after="0" w:line="240" w:lineRule="auto"/>
              <w:rPr>
                <w:rFonts w:ascii="Segoe UI Semilight" w:eastAsia="Times New Roman" w:hAnsi="Segoe UI Semilight" w:cs="Segoe UI Semilight"/>
                <w:sz w:val="18"/>
                <w:szCs w:val="18"/>
                <w:lang w:eastAsia="pl-PL"/>
              </w:rPr>
            </w:pPr>
          </w:p>
        </w:tc>
        <w:tc>
          <w:tcPr>
            <w:tcW w:w="45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B10E945" w14:textId="77777777" w:rsidR="00122CF1" w:rsidRPr="00C24F54" w:rsidRDefault="00122CF1" w:rsidP="00C24F54">
            <w:pPr>
              <w:spacing w:after="0" w:line="240" w:lineRule="auto"/>
              <w:jc w:val="center"/>
              <w:rPr>
                <w:rFonts w:ascii="Segoe UI Semilight" w:eastAsia="Times New Roman" w:hAnsi="Segoe UI Semilight" w:cs="Segoe UI Semilight"/>
                <w:b/>
                <w:bCs/>
                <w:color w:val="000000"/>
                <w:sz w:val="16"/>
                <w:szCs w:val="18"/>
                <w:lang w:eastAsia="pl-PL"/>
              </w:rPr>
            </w:pPr>
            <w:r w:rsidRPr="00C24F54">
              <w:rPr>
                <w:rFonts w:ascii="Segoe UI Semilight" w:eastAsia="Times New Roman" w:hAnsi="Segoe UI Semilight" w:cs="Segoe UI Semilight"/>
                <w:b/>
                <w:bCs/>
                <w:color w:val="000000"/>
                <w:sz w:val="16"/>
                <w:szCs w:val="18"/>
                <w:lang w:eastAsia="pl-PL"/>
              </w:rPr>
              <w:t>16 250 000,00 zł</w:t>
            </w:r>
          </w:p>
        </w:tc>
        <w:tc>
          <w:tcPr>
            <w:tcW w:w="354" w:type="pct"/>
            <w:tcBorders>
              <w:top w:val="single" w:sz="8" w:space="0" w:color="auto"/>
              <w:left w:val="nil"/>
              <w:bottom w:val="single" w:sz="8" w:space="0" w:color="auto"/>
              <w:right w:val="single" w:sz="4" w:space="0" w:color="auto"/>
            </w:tcBorders>
            <w:shd w:val="clear" w:color="auto" w:fill="auto"/>
            <w:noWrap/>
            <w:vAlign w:val="center"/>
          </w:tcPr>
          <w:p w14:paraId="12D1D010" w14:textId="48ADDF4A" w:rsidR="00122CF1" w:rsidRPr="00122CF1" w:rsidRDefault="008F385A" w:rsidP="00122CF1">
            <w:pPr>
              <w:spacing w:after="0" w:line="240" w:lineRule="auto"/>
              <w:jc w:val="center"/>
              <w:rPr>
                <w:rFonts w:ascii="Segoe UI Semilight" w:eastAsia="Times New Roman" w:hAnsi="Segoe UI Semilight" w:cs="Segoe UI Semilight"/>
                <w:b/>
                <w:bCs/>
                <w:sz w:val="18"/>
                <w:szCs w:val="18"/>
                <w:lang w:eastAsia="pl-PL"/>
              </w:rPr>
            </w:pPr>
            <w:r>
              <w:rPr>
                <w:rFonts w:ascii="Segoe UI Semilight" w:eastAsia="Times New Roman" w:hAnsi="Segoe UI Semilight" w:cs="Segoe UI Semilight"/>
                <w:b/>
                <w:bCs/>
                <w:sz w:val="18"/>
                <w:szCs w:val="18"/>
                <w:lang w:eastAsia="pl-PL"/>
              </w:rPr>
              <w:t>21 238,43</w:t>
            </w:r>
          </w:p>
        </w:tc>
        <w:tc>
          <w:tcPr>
            <w:tcW w:w="356" w:type="pct"/>
            <w:tcBorders>
              <w:top w:val="single" w:sz="8" w:space="0" w:color="auto"/>
              <w:left w:val="nil"/>
              <w:bottom w:val="single" w:sz="8" w:space="0" w:color="auto"/>
              <w:right w:val="single" w:sz="4" w:space="0" w:color="auto"/>
            </w:tcBorders>
            <w:shd w:val="clear" w:color="auto" w:fill="auto"/>
            <w:noWrap/>
            <w:vAlign w:val="center"/>
          </w:tcPr>
          <w:p w14:paraId="1627C10B" w14:textId="099F7033" w:rsidR="00122CF1" w:rsidRPr="00122CF1" w:rsidRDefault="008F385A" w:rsidP="00122CF1">
            <w:pPr>
              <w:spacing w:after="0" w:line="240" w:lineRule="auto"/>
              <w:jc w:val="center"/>
              <w:rPr>
                <w:rFonts w:ascii="Segoe UI Semilight" w:eastAsia="Times New Roman" w:hAnsi="Segoe UI Semilight" w:cs="Segoe UI Semilight"/>
                <w:b/>
                <w:bCs/>
                <w:sz w:val="18"/>
                <w:szCs w:val="18"/>
                <w:lang w:eastAsia="pl-PL"/>
              </w:rPr>
            </w:pPr>
            <w:r>
              <w:rPr>
                <w:rFonts w:ascii="Segoe UI Semilight" w:eastAsia="Times New Roman" w:hAnsi="Segoe UI Semilight" w:cs="Segoe UI Semilight"/>
                <w:b/>
                <w:bCs/>
                <w:sz w:val="18"/>
                <w:szCs w:val="18"/>
                <w:lang w:eastAsia="pl-PL"/>
              </w:rPr>
              <w:t>6 322,51</w:t>
            </w:r>
          </w:p>
        </w:tc>
        <w:tc>
          <w:tcPr>
            <w:tcW w:w="356" w:type="pct"/>
            <w:tcBorders>
              <w:top w:val="single" w:sz="8" w:space="0" w:color="auto"/>
              <w:left w:val="single" w:sz="4" w:space="0" w:color="auto"/>
              <w:bottom w:val="single" w:sz="8" w:space="0" w:color="auto"/>
              <w:right w:val="nil"/>
            </w:tcBorders>
            <w:shd w:val="clear" w:color="auto" w:fill="auto"/>
            <w:noWrap/>
            <w:vAlign w:val="center"/>
          </w:tcPr>
          <w:p w14:paraId="0E258490" w14:textId="7397FF9D" w:rsidR="00122CF1" w:rsidRPr="00122CF1" w:rsidRDefault="001D7143" w:rsidP="00122CF1">
            <w:pPr>
              <w:spacing w:after="0" w:line="240" w:lineRule="auto"/>
              <w:jc w:val="center"/>
              <w:rPr>
                <w:rFonts w:ascii="Segoe UI Semilight" w:eastAsia="Times New Roman" w:hAnsi="Segoe UI Semilight" w:cs="Segoe UI Semilight"/>
                <w:b/>
                <w:bCs/>
                <w:sz w:val="18"/>
                <w:szCs w:val="18"/>
                <w:lang w:eastAsia="pl-PL"/>
              </w:rPr>
            </w:pPr>
            <w:r>
              <w:rPr>
                <w:rFonts w:ascii="Segoe UI Semilight" w:eastAsia="Times New Roman" w:hAnsi="Segoe UI Semilight" w:cs="Segoe UI Semilight"/>
                <w:b/>
                <w:bCs/>
                <w:sz w:val="18"/>
                <w:szCs w:val="18"/>
                <w:lang w:eastAsia="pl-PL"/>
              </w:rPr>
              <w:t>1 101,25</w:t>
            </w:r>
          </w:p>
        </w:tc>
        <w:tc>
          <w:tcPr>
            <w:tcW w:w="339" w:type="pct"/>
            <w:tcBorders>
              <w:top w:val="single" w:sz="8" w:space="0" w:color="auto"/>
              <w:left w:val="single" w:sz="4" w:space="0" w:color="auto"/>
              <w:bottom w:val="single" w:sz="8" w:space="0" w:color="auto"/>
              <w:right w:val="single" w:sz="4" w:space="0" w:color="auto"/>
            </w:tcBorders>
            <w:shd w:val="clear" w:color="auto" w:fill="auto"/>
            <w:noWrap/>
            <w:vAlign w:val="center"/>
          </w:tcPr>
          <w:p w14:paraId="505B3951" w14:textId="2F84CA27" w:rsidR="00122CF1" w:rsidRPr="00122CF1" w:rsidRDefault="001D7143"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34,43</w:t>
            </w:r>
          </w:p>
        </w:tc>
        <w:tc>
          <w:tcPr>
            <w:tcW w:w="353" w:type="pct"/>
            <w:tcBorders>
              <w:top w:val="single" w:sz="8" w:space="0" w:color="auto"/>
              <w:left w:val="single" w:sz="4" w:space="0" w:color="auto"/>
              <w:bottom w:val="single" w:sz="8" w:space="0" w:color="auto"/>
              <w:right w:val="single" w:sz="8" w:space="0" w:color="auto"/>
            </w:tcBorders>
            <w:shd w:val="clear" w:color="auto" w:fill="auto"/>
            <w:noWrap/>
            <w:vAlign w:val="center"/>
          </w:tcPr>
          <w:p w14:paraId="56B2AA52" w14:textId="21C07436" w:rsidR="00122CF1" w:rsidRPr="00122CF1" w:rsidRDefault="001D7143"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33,91</w:t>
            </w:r>
          </w:p>
        </w:tc>
      </w:tr>
      <w:tr w:rsidR="00122CF1" w:rsidRPr="00122CF1" w14:paraId="614B846A" w14:textId="77777777" w:rsidTr="001D7143">
        <w:trPr>
          <w:trHeight w:val="397"/>
        </w:trPr>
        <w:tc>
          <w:tcPr>
            <w:tcW w:w="128" w:type="pct"/>
            <w:tcBorders>
              <w:top w:val="nil"/>
              <w:left w:val="nil"/>
              <w:bottom w:val="nil"/>
              <w:right w:val="nil"/>
            </w:tcBorders>
            <w:shd w:val="clear" w:color="auto" w:fill="auto"/>
            <w:noWrap/>
            <w:vAlign w:val="bottom"/>
            <w:hideMark/>
          </w:tcPr>
          <w:p w14:paraId="0152DFDC"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p>
        </w:tc>
        <w:tc>
          <w:tcPr>
            <w:tcW w:w="1491" w:type="pct"/>
            <w:tcBorders>
              <w:top w:val="nil"/>
              <w:left w:val="single" w:sz="8" w:space="0" w:color="auto"/>
              <w:bottom w:val="single" w:sz="8" w:space="0" w:color="auto"/>
              <w:right w:val="single" w:sz="8" w:space="0" w:color="auto"/>
            </w:tcBorders>
            <w:shd w:val="clear" w:color="auto" w:fill="auto"/>
            <w:noWrap/>
            <w:vAlign w:val="center"/>
            <w:hideMark/>
          </w:tcPr>
          <w:p w14:paraId="6362A16F"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r w:rsidRPr="00122CF1">
              <w:rPr>
                <w:rFonts w:ascii="Segoe UI Semilight" w:eastAsia="Times New Roman" w:hAnsi="Segoe UI Semilight" w:cs="Segoe UI Semilight"/>
                <w:b/>
                <w:bCs/>
                <w:color w:val="000000"/>
                <w:sz w:val="18"/>
                <w:szCs w:val="18"/>
                <w:lang w:eastAsia="pl-PL"/>
              </w:rPr>
              <w:t>Suma w roku 2020</w:t>
            </w:r>
          </w:p>
        </w:tc>
        <w:tc>
          <w:tcPr>
            <w:tcW w:w="456" w:type="pct"/>
            <w:tcBorders>
              <w:top w:val="nil"/>
              <w:left w:val="nil"/>
              <w:bottom w:val="nil"/>
              <w:right w:val="nil"/>
            </w:tcBorders>
            <w:shd w:val="clear" w:color="auto" w:fill="auto"/>
            <w:noWrap/>
            <w:vAlign w:val="bottom"/>
            <w:hideMark/>
          </w:tcPr>
          <w:p w14:paraId="59D8071A" w14:textId="77777777" w:rsidR="00122CF1" w:rsidRPr="00122CF1" w:rsidRDefault="00122CF1" w:rsidP="00122CF1">
            <w:pPr>
              <w:spacing w:after="0" w:line="240" w:lineRule="auto"/>
              <w:jc w:val="center"/>
              <w:rPr>
                <w:rFonts w:ascii="Segoe UI Semilight" w:eastAsia="Times New Roman" w:hAnsi="Segoe UI Semilight" w:cs="Segoe UI Semilight"/>
                <w:b/>
                <w:bCs/>
                <w:color w:val="000000"/>
                <w:sz w:val="18"/>
                <w:szCs w:val="18"/>
                <w:lang w:eastAsia="pl-PL"/>
              </w:rPr>
            </w:pPr>
          </w:p>
        </w:tc>
        <w:tc>
          <w:tcPr>
            <w:tcW w:w="354" w:type="pct"/>
            <w:tcBorders>
              <w:top w:val="nil"/>
              <w:left w:val="nil"/>
              <w:bottom w:val="nil"/>
              <w:right w:val="nil"/>
            </w:tcBorders>
            <w:shd w:val="clear" w:color="auto" w:fill="auto"/>
            <w:noWrap/>
            <w:vAlign w:val="bottom"/>
            <w:hideMark/>
          </w:tcPr>
          <w:p w14:paraId="4F954557" w14:textId="77777777" w:rsidR="00122CF1" w:rsidRPr="00122CF1" w:rsidRDefault="00122CF1" w:rsidP="00122CF1">
            <w:pPr>
              <w:spacing w:after="0" w:line="240" w:lineRule="auto"/>
              <w:rPr>
                <w:rFonts w:ascii="Segoe UI Semilight" w:eastAsia="Times New Roman" w:hAnsi="Segoe UI Semilight" w:cs="Segoe UI Semilight"/>
                <w:sz w:val="18"/>
                <w:szCs w:val="18"/>
                <w:lang w:eastAsia="pl-PL"/>
              </w:rPr>
            </w:pPr>
          </w:p>
        </w:tc>
        <w:tc>
          <w:tcPr>
            <w:tcW w:w="356" w:type="pct"/>
            <w:tcBorders>
              <w:top w:val="nil"/>
              <w:left w:val="nil"/>
              <w:bottom w:val="nil"/>
              <w:right w:val="nil"/>
            </w:tcBorders>
            <w:shd w:val="clear" w:color="auto" w:fill="auto"/>
            <w:noWrap/>
            <w:vAlign w:val="bottom"/>
            <w:hideMark/>
          </w:tcPr>
          <w:p w14:paraId="2C91ECBA" w14:textId="77777777" w:rsidR="00122CF1" w:rsidRPr="00122CF1" w:rsidRDefault="00122CF1" w:rsidP="00122CF1">
            <w:pPr>
              <w:spacing w:after="0" w:line="240" w:lineRule="auto"/>
              <w:rPr>
                <w:rFonts w:ascii="Segoe UI Semilight" w:eastAsia="Times New Roman" w:hAnsi="Segoe UI Semilight" w:cs="Segoe UI Semilight"/>
                <w:sz w:val="18"/>
                <w:szCs w:val="18"/>
                <w:lang w:eastAsia="pl-PL"/>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14:paraId="75337867" w14:textId="77777777" w:rsidR="00122CF1" w:rsidRPr="00122CF1" w:rsidRDefault="00122CF1" w:rsidP="00122CF1">
            <w:pPr>
              <w:spacing w:after="0" w:line="240" w:lineRule="auto"/>
              <w:rPr>
                <w:rFonts w:ascii="Segoe UI Semilight" w:eastAsia="Times New Roman" w:hAnsi="Segoe UI Semilight" w:cs="Segoe UI Semilight"/>
                <w:b/>
                <w:bCs/>
                <w:color w:val="000000"/>
                <w:sz w:val="18"/>
                <w:szCs w:val="18"/>
                <w:lang w:eastAsia="pl-PL"/>
              </w:rPr>
            </w:pPr>
          </w:p>
        </w:tc>
        <w:tc>
          <w:tcPr>
            <w:tcW w:w="354" w:type="pct"/>
            <w:tcBorders>
              <w:top w:val="nil"/>
              <w:left w:val="nil"/>
              <w:bottom w:val="single" w:sz="8" w:space="0" w:color="auto"/>
              <w:right w:val="single" w:sz="8" w:space="0" w:color="auto"/>
            </w:tcBorders>
            <w:shd w:val="clear" w:color="auto" w:fill="auto"/>
            <w:noWrap/>
            <w:vAlign w:val="center"/>
          </w:tcPr>
          <w:p w14:paraId="529F09A4" w14:textId="4C2C7EAF" w:rsidR="00122CF1" w:rsidRPr="00122CF1" w:rsidRDefault="00601DB1" w:rsidP="00122CF1">
            <w:pPr>
              <w:spacing w:after="0" w:line="240" w:lineRule="auto"/>
              <w:jc w:val="center"/>
              <w:rPr>
                <w:rFonts w:ascii="Segoe UI Semilight" w:eastAsia="Times New Roman" w:hAnsi="Segoe UI Semilight" w:cs="Segoe UI Semilight"/>
                <w:b/>
                <w:bCs/>
                <w:sz w:val="18"/>
                <w:szCs w:val="18"/>
                <w:lang w:eastAsia="pl-PL"/>
              </w:rPr>
            </w:pPr>
            <w:r>
              <w:rPr>
                <w:rFonts w:ascii="Segoe UI Semilight" w:eastAsia="Times New Roman" w:hAnsi="Segoe UI Semilight" w:cs="Segoe UI Semilight"/>
                <w:b/>
                <w:bCs/>
                <w:sz w:val="18"/>
                <w:szCs w:val="18"/>
                <w:lang w:eastAsia="pl-PL"/>
              </w:rPr>
              <w:t>10 535,84</w:t>
            </w:r>
          </w:p>
        </w:tc>
        <w:tc>
          <w:tcPr>
            <w:tcW w:w="356" w:type="pct"/>
            <w:tcBorders>
              <w:top w:val="nil"/>
              <w:left w:val="nil"/>
              <w:bottom w:val="single" w:sz="8" w:space="0" w:color="auto"/>
              <w:right w:val="single" w:sz="8" w:space="0" w:color="auto"/>
            </w:tcBorders>
            <w:shd w:val="clear" w:color="auto" w:fill="auto"/>
            <w:vAlign w:val="center"/>
          </w:tcPr>
          <w:p w14:paraId="3A41CD18" w14:textId="71548A14" w:rsidR="00122CF1" w:rsidRPr="00122CF1" w:rsidRDefault="00601DB1" w:rsidP="00122CF1">
            <w:pPr>
              <w:spacing w:after="0" w:line="240" w:lineRule="auto"/>
              <w:jc w:val="center"/>
              <w:rPr>
                <w:rFonts w:ascii="Segoe UI Semilight" w:eastAsia="Times New Roman" w:hAnsi="Segoe UI Semilight" w:cs="Segoe UI Semilight"/>
                <w:b/>
                <w:bCs/>
                <w:sz w:val="18"/>
                <w:szCs w:val="18"/>
                <w:lang w:eastAsia="pl-PL"/>
              </w:rPr>
            </w:pPr>
            <w:r>
              <w:rPr>
                <w:rFonts w:ascii="Segoe UI Semilight" w:eastAsia="Times New Roman" w:hAnsi="Segoe UI Semilight" w:cs="Segoe UI Semilight"/>
                <w:b/>
                <w:bCs/>
                <w:sz w:val="18"/>
                <w:szCs w:val="18"/>
                <w:lang w:eastAsia="pl-PL"/>
              </w:rPr>
              <w:t>3 109,12</w:t>
            </w:r>
          </w:p>
        </w:tc>
        <w:tc>
          <w:tcPr>
            <w:tcW w:w="356" w:type="pct"/>
            <w:tcBorders>
              <w:top w:val="nil"/>
              <w:left w:val="nil"/>
              <w:bottom w:val="single" w:sz="8" w:space="0" w:color="auto"/>
              <w:right w:val="nil"/>
            </w:tcBorders>
            <w:shd w:val="clear" w:color="auto" w:fill="auto"/>
            <w:noWrap/>
            <w:vAlign w:val="center"/>
          </w:tcPr>
          <w:p w14:paraId="0965D682" w14:textId="6193774B" w:rsidR="00122CF1" w:rsidRPr="00122CF1" w:rsidRDefault="00601DB1" w:rsidP="00122CF1">
            <w:pPr>
              <w:spacing w:after="0" w:line="240" w:lineRule="auto"/>
              <w:jc w:val="center"/>
              <w:rPr>
                <w:rFonts w:ascii="Segoe UI Semilight" w:eastAsia="Times New Roman" w:hAnsi="Segoe UI Semilight" w:cs="Segoe UI Semilight"/>
                <w:b/>
                <w:bCs/>
                <w:sz w:val="18"/>
                <w:szCs w:val="18"/>
                <w:lang w:eastAsia="pl-PL"/>
              </w:rPr>
            </w:pPr>
            <w:r>
              <w:rPr>
                <w:rFonts w:ascii="Segoe UI Semilight" w:eastAsia="Times New Roman" w:hAnsi="Segoe UI Semilight" w:cs="Segoe UI Semilight"/>
                <w:b/>
                <w:bCs/>
                <w:sz w:val="18"/>
                <w:szCs w:val="18"/>
                <w:lang w:eastAsia="pl-PL"/>
              </w:rPr>
              <w:t>467,25</w:t>
            </w:r>
          </w:p>
        </w:tc>
        <w:tc>
          <w:tcPr>
            <w:tcW w:w="339" w:type="pct"/>
            <w:tcBorders>
              <w:top w:val="nil"/>
              <w:left w:val="single" w:sz="4" w:space="0" w:color="auto"/>
              <w:bottom w:val="single" w:sz="8" w:space="0" w:color="auto"/>
              <w:right w:val="single" w:sz="4" w:space="0" w:color="auto"/>
            </w:tcBorders>
            <w:shd w:val="clear" w:color="auto" w:fill="auto"/>
            <w:noWrap/>
            <w:vAlign w:val="center"/>
          </w:tcPr>
          <w:p w14:paraId="22E2E2F7" w14:textId="3B4BE232" w:rsidR="00122CF1" w:rsidRPr="00122CF1" w:rsidRDefault="00601DB1"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17,21</w:t>
            </w:r>
          </w:p>
        </w:tc>
        <w:tc>
          <w:tcPr>
            <w:tcW w:w="353" w:type="pct"/>
            <w:tcBorders>
              <w:top w:val="nil"/>
              <w:left w:val="single" w:sz="4" w:space="0" w:color="auto"/>
              <w:bottom w:val="single" w:sz="8" w:space="0" w:color="auto"/>
              <w:right w:val="single" w:sz="8" w:space="0" w:color="auto"/>
            </w:tcBorders>
            <w:shd w:val="clear" w:color="auto" w:fill="auto"/>
            <w:noWrap/>
            <w:vAlign w:val="center"/>
          </w:tcPr>
          <w:p w14:paraId="7529D7DF" w14:textId="50EEA9F3" w:rsidR="00122CF1" w:rsidRPr="00122CF1" w:rsidRDefault="00601DB1" w:rsidP="00122CF1">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16,96</w:t>
            </w:r>
          </w:p>
        </w:tc>
      </w:tr>
    </w:tbl>
    <w:p w14:paraId="5EC936A9" w14:textId="1FE46538" w:rsidR="00E604AF" w:rsidRPr="008A6B9E" w:rsidRDefault="00E604AF" w:rsidP="00760CF1">
      <w:pPr>
        <w:spacing w:after="0" w:line="360" w:lineRule="auto"/>
        <w:jc w:val="both"/>
        <w:rPr>
          <w:rFonts w:ascii="Segoe UI Semilight" w:hAnsi="Segoe UI Semilight" w:cs="Segoe UI Semilight"/>
          <w:sz w:val="18"/>
        </w:rPr>
        <w:sectPr w:rsidR="00E604AF" w:rsidRPr="008A6B9E" w:rsidSect="003C23D1">
          <w:headerReference w:type="first" r:id="rId52"/>
          <w:pgSz w:w="16838" w:h="11906" w:orient="landscape"/>
          <w:pgMar w:top="1417" w:right="1417" w:bottom="1417" w:left="1417" w:header="708" w:footer="708" w:gutter="0"/>
          <w:cols w:space="708"/>
          <w:titlePg/>
          <w:docGrid w:linePitch="360"/>
        </w:sectPr>
      </w:pPr>
      <w:r w:rsidRPr="008A6B9E">
        <w:rPr>
          <w:rFonts w:ascii="Segoe UI Semilight" w:hAnsi="Segoe UI Semilight" w:cs="Segoe UI Semilight"/>
          <w:sz w:val="18"/>
        </w:rPr>
        <w:t xml:space="preserve">Źródło: Opracowanie własne. </w:t>
      </w:r>
    </w:p>
    <w:p w14:paraId="46DA2DDE" w14:textId="35C9A8C4" w:rsidR="00543A96" w:rsidRDefault="00543A96" w:rsidP="00543A96">
      <w:pPr>
        <w:spacing w:after="0" w:line="360" w:lineRule="auto"/>
        <w:jc w:val="both"/>
      </w:pPr>
    </w:p>
    <w:p w14:paraId="3B1E668E" w14:textId="77777777" w:rsidR="00543A96" w:rsidRDefault="00543A96" w:rsidP="00614220">
      <w:pPr>
        <w:pStyle w:val="Nagwek2"/>
        <w:numPr>
          <w:ilvl w:val="0"/>
          <w:numId w:val="27"/>
        </w:numPr>
      </w:pPr>
      <w:bookmarkStart w:id="335" w:name="_Toc526843589"/>
      <w:r>
        <w:t>Planowane rezultaty</w:t>
      </w:r>
      <w:bookmarkEnd w:id="335"/>
    </w:p>
    <w:p w14:paraId="139FAAA2" w14:textId="26D3F67B" w:rsidR="008C2A45" w:rsidRPr="00610D22" w:rsidRDefault="008C2A45" w:rsidP="00F12C93">
      <w:pPr>
        <w:spacing w:before="240" w:line="360" w:lineRule="auto"/>
        <w:ind w:firstLine="444"/>
        <w:jc w:val="both"/>
        <w:rPr>
          <w:rFonts w:ascii="Segoe UI Semilight" w:hAnsi="Segoe UI Semilight" w:cs="Segoe UI Semilight"/>
          <w:sz w:val="20"/>
        </w:rPr>
      </w:pPr>
      <w:r w:rsidRPr="00610D22">
        <w:rPr>
          <w:rFonts w:ascii="Segoe UI Semilight" w:hAnsi="Segoe UI Semilight" w:cs="Segoe UI Semilight"/>
          <w:sz w:val="20"/>
        </w:rPr>
        <w:t>Zgodnie z wyznaczonymi w Pakiecie klimatyczno-energetycznym celami, kraje członkowskie Unii Europejskiej winny ograniczyć emisje CO2 o 20% do roku 2020. Jest to jednak cel ogólnokrajowy. Poszczególne gminy są analizowane indywidualnie. W przypadku planowania działań zmierzających do poprawy efektywności energetycznej i redukcji emisji CO</w:t>
      </w:r>
      <w:r w:rsidRPr="00610D22">
        <w:rPr>
          <w:rFonts w:ascii="Segoe UI Semilight" w:hAnsi="Segoe UI Semilight" w:cs="Segoe UI Semilight"/>
          <w:sz w:val="20"/>
          <w:vertAlign w:val="subscript"/>
        </w:rPr>
        <w:t>2</w:t>
      </w:r>
      <w:r w:rsidRPr="00610D22">
        <w:rPr>
          <w:rFonts w:ascii="Segoe UI Semilight" w:hAnsi="Segoe UI Semilight" w:cs="Segoe UI Semilight"/>
          <w:sz w:val="20"/>
        </w:rPr>
        <w:t xml:space="preserve"> brana pod uwagę jest specyfika gminy, m.in. takie czynniki jak: zabudowa mieszkaniowa czy infrastruktura drogowa. </w:t>
      </w:r>
    </w:p>
    <w:p w14:paraId="18512550" w14:textId="1AAF2785" w:rsidR="00543A96" w:rsidRPr="00610D22" w:rsidRDefault="00543A96" w:rsidP="008C2A45">
      <w:pPr>
        <w:spacing w:before="240" w:line="360" w:lineRule="auto"/>
        <w:jc w:val="both"/>
        <w:rPr>
          <w:rFonts w:ascii="Segoe UI Semilight" w:hAnsi="Segoe UI Semilight" w:cs="Segoe UI Semilight"/>
          <w:sz w:val="20"/>
        </w:rPr>
      </w:pPr>
      <w:r w:rsidRPr="00610D22">
        <w:rPr>
          <w:rFonts w:ascii="Segoe UI Semilight" w:hAnsi="Segoe UI Semilight" w:cs="Segoe UI Semilight"/>
          <w:sz w:val="20"/>
        </w:rPr>
        <w:t xml:space="preserve">W poniższej tabeli przedstawiono rezultaty wprowadzonych działań na terenie gminy </w:t>
      </w:r>
      <w:r w:rsidR="00A0473D">
        <w:rPr>
          <w:rFonts w:ascii="Segoe UI Semilight" w:hAnsi="Segoe UI Semilight" w:cs="Segoe UI Semilight"/>
          <w:sz w:val="20"/>
        </w:rPr>
        <w:t xml:space="preserve">Białobrzegi. </w:t>
      </w:r>
      <w:r w:rsidR="00610D22">
        <w:rPr>
          <w:rFonts w:ascii="Segoe UI Semilight" w:hAnsi="Segoe UI Semilight" w:cs="Segoe UI Semilight"/>
          <w:sz w:val="20"/>
        </w:rPr>
        <w:t xml:space="preserve"> </w:t>
      </w:r>
    </w:p>
    <w:p w14:paraId="7C112BBA" w14:textId="06762F10" w:rsidR="00543A96" w:rsidRDefault="00543A96" w:rsidP="00543A96">
      <w:pPr>
        <w:pStyle w:val="Legenda"/>
        <w:keepNext/>
        <w:spacing w:after="0"/>
        <w:jc w:val="center"/>
        <w:rPr>
          <w:rFonts w:ascii="Segoe UI Semilight" w:hAnsi="Segoe UI Semilight" w:cs="Segoe UI Semilight"/>
          <w:b/>
          <w:i w:val="0"/>
          <w:color w:val="auto"/>
        </w:rPr>
      </w:pPr>
      <w:bookmarkStart w:id="336" w:name="_Toc460540929"/>
      <w:bookmarkStart w:id="337" w:name="_Toc464031585"/>
      <w:bookmarkStart w:id="338" w:name="_Toc464726383"/>
      <w:bookmarkStart w:id="339" w:name="_Toc470032460"/>
      <w:bookmarkStart w:id="340" w:name="_Toc488059238"/>
      <w:bookmarkStart w:id="341" w:name="_Toc512498495"/>
      <w:bookmarkStart w:id="342" w:name="_Toc526846240"/>
      <w:r w:rsidRPr="00F01E85">
        <w:rPr>
          <w:rFonts w:ascii="Segoe UI Semilight" w:hAnsi="Segoe UI Semilight" w:cs="Segoe UI Semilight"/>
          <w:b/>
          <w:i w:val="0"/>
          <w:color w:val="auto"/>
        </w:rPr>
        <w:t xml:space="preserve">Tabela </w:t>
      </w:r>
      <w:r w:rsidRPr="00F01E85">
        <w:rPr>
          <w:rFonts w:ascii="Segoe UI Semilight" w:hAnsi="Segoe UI Semilight" w:cs="Segoe UI Semilight"/>
          <w:b/>
          <w:i w:val="0"/>
          <w:color w:val="auto"/>
        </w:rPr>
        <w:fldChar w:fldCharType="begin"/>
      </w:r>
      <w:r w:rsidRPr="00F01E85">
        <w:rPr>
          <w:rFonts w:ascii="Segoe UI Semilight" w:hAnsi="Segoe UI Semilight" w:cs="Segoe UI Semilight"/>
          <w:b/>
          <w:i w:val="0"/>
          <w:color w:val="auto"/>
        </w:rPr>
        <w:instrText xml:space="preserve"> SEQ Tabela \* ARABIC </w:instrText>
      </w:r>
      <w:r w:rsidRPr="00F01E85">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36</w:t>
      </w:r>
      <w:r w:rsidRPr="00F01E85">
        <w:rPr>
          <w:rFonts w:ascii="Segoe UI Semilight" w:hAnsi="Segoe UI Semilight" w:cs="Segoe UI Semilight"/>
          <w:b/>
          <w:i w:val="0"/>
          <w:color w:val="auto"/>
        </w:rPr>
        <w:fldChar w:fldCharType="end"/>
      </w:r>
      <w:r w:rsidRPr="00F01E85">
        <w:rPr>
          <w:rFonts w:ascii="Segoe UI Semilight" w:hAnsi="Segoe UI Semilight" w:cs="Segoe UI Semilight"/>
          <w:b/>
          <w:i w:val="0"/>
          <w:color w:val="auto"/>
        </w:rPr>
        <w:t xml:space="preserve">. Planowane rezultaty wprowadzonych działań na terenie </w:t>
      </w:r>
      <w:bookmarkEnd w:id="336"/>
      <w:bookmarkEnd w:id="337"/>
      <w:r w:rsidRPr="00F01E85">
        <w:rPr>
          <w:rFonts w:ascii="Segoe UI Semilight" w:hAnsi="Segoe UI Semilight" w:cs="Segoe UI Semilight"/>
          <w:b/>
          <w:i w:val="0"/>
          <w:color w:val="auto"/>
        </w:rPr>
        <w:t xml:space="preserve">gminy </w:t>
      </w:r>
      <w:bookmarkEnd w:id="338"/>
      <w:bookmarkEnd w:id="339"/>
      <w:bookmarkEnd w:id="340"/>
      <w:bookmarkEnd w:id="341"/>
      <w:r w:rsidR="00A0473D">
        <w:rPr>
          <w:rFonts w:ascii="Segoe UI Semilight" w:hAnsi="Segoe UI Semilight" w:cs="Segoe UI Semilight"/>
          <w:b/>
          <w:i w:val="0"/>
          <w:color w:val="auto"/>
        </w:rPr>
        <w:t>Białobrzegi.</w:t>
      </w:r>
      <w:bookmarkEnd w:id="342"/>
      <w:r w:rsidR="00A0473D">
        <w:rPr>
          <w:rFonts w:ascii="Segoe UI Semilight" w:hAnsi="Segoe UI Semilight" w:cs="Segoe UI Semilight"/>
          <w:b/>
          <w:i w:val="0"/>
          <w:color w:val="auto"/>
        </w:rPr>
        <w:t xml:space="preserve"> </w:t>
      </w:r>
    </w:p>
    <w:tbl>
      <w:tblPr>
        <w:tblW w:w="5000" w:type="pct"/>
        <w:tblLayout w:type="fixed"/>
        <w:tblCellMar>
          <w:left w:w="70" w:type="dxa"/>
          <w:right w:w="70" w:type="dxa"/>
        </w:tblCellMar>
        <w:tblLook w:val="04A0" w:firstRow="1" w:lastRow="0" w:firstColumn="1" w:lastColumn="0" w:noHBand="0" w:noVBand="1"/>
      </w:tblPr>
      <w:tblGrid>
        <w:gridCol w:w="1275"/>
        <w:gridCol w:w="1113"/>
        <w:gridCol w:w="1113"/>
        <w:gridCol w:w="1113"/>
        <w:gridCol w:w="1113"/>
        <w:gridCol w:w="1113"/>
        <w:gridCol w:w="1113"/>
        <w:gridCol w:w="1109"/>
      </w:tblGrid>
      <w:tr w:rsidR="00774BC8" w:rsidRPr="00774BC8" w14:paraId="0D4EFF31" w14:textId="77777777" w:rsidTr="00774BC8">
        <w:trPr>
          <w:trHeight w:val="1668"/>
        </w:trPr>
        <w:tc>
          <w:tcPr>
            <w:tcW w:w="704" w:type="pct"/>
            <w:tcBorders>
              <w:top w:val="nil"/>
              <w:left w:val="nil"/>
              <w:bottom w:val="nil"/>
              <w:right w:val="nil"/>
            </w:tcBorders>
            <w:shd w:val="clear" w:color="auto" w:fill="auto"/>
            <w:noWrap/>
            <w:vAlign w:val="bottom"/>
            <w:hideMark/>
          </w:tcPr>
          <w:p w14:paraId="0AB97ED9" w14:textId="77777777" w:rsidR="00774BC8" w:rsidRPr="00774BC8" w:rsidRDefault="00774BC8" w:rsidP="00774BC8">
            <w:pPr>
              <w:spacing w:after="0" w:line="240" w:lineRule="auto"/>
              <w:rPr>
                <w:rFonts w:ascii="Segoe UI Semilight" w:eastAsia="Times New Roman" w:hAnsi="Segoe UI Semilight" w:cs="Segoe UI Semilight"/>
                <w:sz w:val="18"/>
                <w:szCs w:val="18"/>
                <w:lang w:eastAsia="pl-PL"/>
              </w:rPr>
            </w:pPr>
          </w:p>
        </w:tc>
        <w:tc>
          <w:tcPr>
            <w:tcW w:w="614" w:type="pct"/>
            <w:tcBorders>
              <w:top w:val="single" w:sz="8" w:space="0" w:color="auto"/>
              <w:left w:val="single" w:sz="8" w:space="0" w:color="auto"/>
              <w:bottom w:val="nil"/>
              <w:right w:val="single" w:sz="4" w:space="0" w:color="auto"/>
            </w:tcBorders>
            <w:shd w:val="clear" w:color="auto" w:fill="BFBFBF" w:themeFill="background1" w:themeFillShade="BF"/>
            <w:noWrap/>
            <w:vAlign w:val="center"/>
            <w:hideMark/>
          </w:tcPr>
          <w:p w14:paraId="0943EF67"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 xml:space="preserve">Rok bazowy </w:t>
            </w:r>
          </w:p>
        </w:tc>
        <w:tc>
          <w:tcPr>
            <w:tcW w:w="614" w:type="pct"/>
            <w:tcBorders>
              <w:top w:val="single" w:sz="8" w:space="0" w:color="auto"/>
              <w:left w:val="nil"/>
              <w:bottom w:val="nil"/>
              <w:right w:val="single" w:sz="4" w:space="0" w:color="auto"/>
            </w:tcBorders>
            <w:shd w:val="clear" w:color="auto" w:fill="BFBFBF" w:themeFill="background1" w:themeFillShade="BF"/>
            <w:vAlign w:val="center"/>
            <w:hideMark/>
          </w:tcPr>
          <w:p w14:paraId="0E43E81C"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Prognoza na rok 2020 (w przypadku braku realizacji działań nisoemisyjnych)</w:t>
            </w:r>
          </w:p>
        </w:tc>
        <w:tc>
          <w:tcPr>
            <w:tcW w:w="614" w:type="pct"/>
            <w:tcBorders>
              <w:top w:val="single" w:sz="8" w:space="0" w:color="auto"/>
              <w:left w:val="nil"/>
              <w:bottom w:val="nil"/>
              <w:right w:val="single" w:sz="4" w:space="0" w:color="auto"/>
            </w:tcBorders>
            <w:shd w:val="clear" w:color="auto" w:fill="BFBFBF" w:themeFill="background1" w:themeFillShade="BF"/>
            <w:vAlign w:val="center"/>
            <w:hideMark/>
          </w:tcPr>
          <w:p w14:paraId="5E2C3BA8"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Prognoza na rok 2020 (po wdrożeniu działań zaplanowanych w PGN)</w:t>
            </w:r>
          </w:p>
        </w:tc>
        <w:tc>
          <w:tcPr>
            <w:tcW w:w="614" w:type="pct"/>
            <w:tcBorders>
              <w:top w:val="single" w:sz="8" w:space="0" w:color="auto"/>
              <w:left w:val="nil"/>
              <w:bottom w:val="nil"/>
              <w:right w:val="single" w:sz="4" w:space="0" w:color="auto"/>
            </w:tcBorders>
            <w:shd w:val="clear" w:color="auto" w:fill="BFBFBF" w:themeFill="background1" w:themeFillShade="BF"/>
            <w:vAlign w:val="center"/>
            <w:hideMark/>
          </w:tcPr>
          <w:p w14:paraId="61F992CA"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 zmian w stosunku do roku bazowego</w:t>
            </w:r>
          </w:p>
        </w:tc>
        <w:tc>
          <w:tcPr>
            <w:tcW w:w="614" w:type="pct"/>
            <w:tcBorders>
              <w:top w:val="single" w:sz="8" w:space="0" w:color="auto"/>
              <w:left w:val="single" w:sz="4" w:space="0" w:color="auto"/>
              <w:bottom w:val="nil"/>
              <w:right w:val="single" w:sz="4" w:space="0" w:color="auto"/>
            </w:tcBorders>
            <w:shd w:val="clear" w:color="auto" w:fill="BFBFBF" w:themeFill="background1" w:themeFillShade="BF"/>
            <w:vAlign w:val="center"/>
            <w:hideMark/>
          </w:tcPr>
          <w:p w14:paraId="3E814BC4"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Prognoza na rok 2023 (w przypadku braku realizacji działań niskoemisyjnych)</w:t>
            </w:r>
          </w:p>
        </w:tc>
        <w:tc>
          <w:tcPr>
            <w:tcW w:w="614" w:type="pct"/>
            <w:tcBorders>
              <w:top w:val="single" w:sz="8" w:space="0" w:color="auto"/>
              <w:left w:val="nil"/>
              <w:bottom w:val="nil"/>
              <w:right w:val="single" w:sz="4" w:space="0" w:color="auto"/>
            </w:tcBorders>
            <w:shd w:val="clear" w:color="auto" w:fill="BFBFBF" w:themeFill="background1" w:themeFillShade="BF"/>
            <w:vAlign w:val="center"/>
            <w:hideMark/>
          </w:tcPr>
          <w:p w14:paraId="014465C4"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Prognoza na rok 2023 (po wdrożeniu działań zaplanowanych w PGN)</w:t>
            </w:r>
          </w:p>
        </w:tc>
        <w:tc>
          <w:tcPr>
            <w:tcW w:w="614" w:type="pct"/>
            <w:tcBorders>
              <w:top w:val="single" w:sz="8" w:space="0" w:color="auto"/>
              <w:left w:val="nil"/>
              <w:bottom w:val="nil"/>
              <w:right w:val="single" w:sz="8" w:space="0" w:color="auto"/>
            </w:tcBorders>
            <w:shd w:val="clear" w:color="auto" w:fill="BFBFBF" w:themeFill="background1" w:themeFillShade="BF"/>
            <w:vAlign w:val="center"/>
            <w:hideMark/>
          </w:tcPr>
          <w:p w14:paraId="3800AF39"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 zmian w stosunku do roku bazowego</w:t>
            </w:r>
          </w:p>
        </w:tc>
      </w:tr>
      <w:tr w:rsidR="00774BC8" w:rsidRPr="00774BC8" w14:paraId="2A2B6694" w14:textId="77777777" w:rsidTr="00A52F8C">
        <w:trPr>
          <w:trHeight w:val="958"/>
        </w:trPr>
        <w:tc>
          <w:tcPr>
            <w:tcW w:w="704" w:type="pc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2AA0C5CE"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Emisja CO2 [Mg]</w:t>
            </w:r>
          </w:p>
        </w:tc>
        <w:tc>
          <w:tcPr>
            <w:tcW w:w="614" w:type="pct"/>
            <w:tcBorders>
              <w:top w:val="single" w:sz="8" w:space="0" w:color="auto"/>
              <w:left w:val="nil"/>
              <w:bottom w:val="single" w:sz="4" w:space="0" w:color="auto"/>
              <w:right w:val="single" w:sz="4" w:space="0" w:color="auto"/>
            </w:tcBorders>
            <w:shd w:val="clear" w:color="auto" w:fill="auto"/>
            <w:noWrap/>
            <w:vAlign w:val="center"/>
            <w:hideMark/>
          </w:tcPr>
          <w:p w14:paraId="74D142DB"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45098,07</w:t>
            </w:r>
          </w:p>
        </w:tc>
        <w:tc>
          <w:tcPr>
            <w:tcW w:w="614" w:type="pct"/>
            <w:tcBorders>
              <w:top w:val="single" w:sz="8" w:space="0" w:color="auto"/>
              <w:left w:val="nil"/>
              <w:bottom w:val="single" w:sz="4" w:space="0" w:color="auto"/>
              <w:right w:val="single" w:sz="4" w:space="0" w:color="auto"/>
            </w:tcBorders>
            <w:shd w:val="clear" w:color="auto" w:fill="auto"/>
            <w:noWrap/>
            <w:vAlign w:val="center"/>
            <w:hideMark/>
          </w:tcPr>
          <w:p w14:paraId="1AFEAF4A"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46847,89</w:t>
            </w:r>
          </w:p>
        </w:tc>
        <w:tc>
          <w:tcPr>
            <w:tcW w:w="614" w:type="pct"/>
            <w:tcBorders>
              <w:top w:val="single" w:sz="8" w:space="0" w:color="auto"/>
              <w:left w:val="nil"/>
              <w:bottom w:val="single" w:sz="4" w:space="0" w:color="auto"/>
              <w:right w:val="single" w:sz="4" w:space="0" w:color="auto"/>
            </w:tcBorders>
            <w:shd w:val="clear" w:color="auto" w:fill="auto"/>
            <w:noWrap/>
            <w:vAlign w:val="center"/>
            <w:hideMark/>
          </w:tcPr>
          <w:p w14:paraId="37977ABB"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43738,77</w:t>
            </w:r>
          </w:p>
        </w:tc>
        <w:tc>
          <w:tcPr>
            <w:tcW w:w="614" w:type="pct"/>
            <w:tcBorders>
              <w:top w:val="single" w:sz="8" w:space="0" w:color="auto"/>
              <w:left w:val="nil"/>
              <w:bottom w:val="single" w:sz="4" w:space="0" w:color="auto"/>
              <w:right w:val="single" w:sz="4" w:space="0" w:color="auto"/>
            </w:tcBorders>
            <w:shd w:val="clear" w:color="auto" w:fill="auto"/>
            <w:noWrap/>
            <w:vAlign w:val="center"/>
            <w:hideMark/>
          </w:tcPr>
          <w:p w14:paraId="494C3166" w14:textId="77777777" w:rsidR="00774BC8" w:rsidRPr="00774BC8" w:rsidRDefault="00774BC8" w:rsidP="00774BC8">
            <w:pPr>
              <w:spacing w:after="0" w:line="240" w:lineRule="auto"/>
              <w:jc w:val="center"/>
              <w:rPr>
                <w:rFonts w:ascii="Segoe UI Semilight" w:eastAsia="Times New Roman" w:hAnsi="Segoe UI Semilight" w:cs="Segoe UI Semilight"/>
                <w:b/>
                <w:bCs/>
                <w:color w:val="000000"/>
                <w:sz w:val="18"/>
                <w:szCs w:val="18"/>
                <w:lang w:eastAsia="pl-PL"/>
              </w:rPr>
            </w:pPr>
            <w:r w:rsidRPr="00774BC8">
              <w:rPr>
                <w:rFonts w:ascii="Segoe UI Semilight" w:eastAsia="Times New Roman" w:hAnsi="Segoe UI Semilight" w:cs="Segoe UI Semilight"/>
                <w:b/>
                <w:bCs/>
                <w:color w:val="000000"/>
                <w:sz w:val="18"/>
                <w:szCs w:val="18"/>
                <w:lang w:eastAsia="pl-PL"/>
              </w:rPr>
              <w:t>3,01%</w:t>
            </w:r>
          </w:p>
        </w:tc>
        <w:tc>
          <w:tcPr>
            <w:tcW w:w="61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B0FEB40"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46865,27</w:t>
            </w:r>
          </w:p>
        </w:tc>
        <w:tc>
          <w:tcPr>
            <w:tcW w:w="614" w:type="pct"/>
            <w:tcBorders>
              <w:top w:val="single" w:sz="8" w:space="0" w:color="auto"/>
              <w:left w:val="nil"/>
              <w:bottom w:val="single" w:sz="4" w:space="0" w:color="auto"/>
              <w:right w:val="single" w:sz="4" w:space="0" w:color="auto"/>
            </w:tcBorders>
            <w:shd w:val="clear" w:color="auto" w:fill="auto"/>
            <w:noWrap/>
            <w:vAlign w:val="center"/>
          </w:tcPr>
          <w:p w14:paraId="7CC0BDE1" w14:textId="4305BBFC" w:rsidR="00774BC8" w:rsidRPr="00774BC8" w:rsidRDefault="00A52F8C" w:rsidP="00774BC8">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40542,76</w:t>
            </w:r>
          </w:p>
        </w:tc>
        <w:tc>
          <w:tcPr>
            <w:tcW w:w="614" w:type="pct"/>
            <w:tcBorders>
              <w:top w:val="single" w:sz="8" w:space="0" w:color="auto"/>
              <w:left w:val="nil"/>
              <w:bottom w:val="single" w:sz="4" w:space="0" w:color="auto"/>
              <w:right w:val="single" w:sz="8" w:space="0" w:color="auto"/>
            </w:tcBorders>
            <w:shd w:val="clear" w:color="auto" w:fill="auto"/>
            <w:noWrap/>
            <w:vAlign w:val="center"/>
          </w:tcPr>
          <w:p w14:paraId="09415375" w14:textId="13BA976F" w:rsidR="00774BC8" w:rsidRPr="00774BC8" w:rsidRDefault="00A52F8C" w:rsidP="00774BC8">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10,10%</w:t>
            </w:r>
          </w:p>
        </w:tc>
      </w:tr>
      <w:tr w:rsidR="00774BC8" w:rsidRPr="00774BC8" w14:paraId="21520822" w14:textId="77777777" w:rsidTr="00A52F8C">
        <w:trPr>
          <w:trHeight w:val="958"/>
        </w:trPr>
        <w:tc>
          <w:tcPr>
            <w:tcW w:w="704" w:type="pct"/>
            <w:tcBorders>
              <w:top w:val="nil"/>
              <w:left w:val="single" w:sz="8" w:space="0" w:color="auto"/>
              <w:bottom w:val="single" w:sz="4" w:space="0" w:color="auto"/>
              <w:right w:val="single" w:sz="8" w:space="0" w:color="auto"/>
            </w:tcBorders>
            <w:shd w:val="clear" w:color="auto" w:fill="BFBFBF" w:themeFill="background1" w:themeFillShade="BF"/>
            <w:vAlign w:val="center"/>
            <w:hideMark/>
          </w:tcPr>
          <w:p w14:paraId="5E0B02A5"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Zużycie energii końcowej [MWh]</w:t>
            </w:r>
          </w:p>
        </w:tc>
        <w:tc>
          <w:tcPr>
            <w:tcW w:w="614" w:type="pct"/>
            <w:tcBorders>
              <w:top w:val="nil"/>
              <w:left w:val="nil"/>
              <w:bottom w:val="single" w:sz="4" w:space="0" w:color="auto"/>
              <w:right w:val="single" w:sz="4" w:space="0" w:color="auto"/>
            </w:tcBorders>
            <w:shd w:val="clear" w:color="auto" w:fill="auto"/>
            <w:noWrap/>
            <w:vAlign w:val="center"/>
            <w:hideMark/>
          </w:tcPr>
          <w:p w14:paraId="67716DB3"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126811,46</w:t>
            </w:r>
          </w:p>
        </w:tc>
        <w:tc>
          <w:tcPr>
            <w:tcW w:w="614" w:type="pct"/>
            <w:tcBorders>
              <w:top w:val="nil"/>
              <w:left w:val="nil"/>
              <w:bottom w:val="single" w:sz="4" w:space="0" w:color="auto"/>
              <w:right w:val="single" w:sz="4" w:space="0" w:color="auto"/>
            </w:tcBorders>
            <w:shd w:val="clear" w:color="auto" w:fill="auto"/>
            <w:noWrap/>
            <w:vAlign w:val="center"/>
            <w:hideMark/>
          </w:tcPr>
          <w:p w14:paraId="058A4C3D"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130165,55</w:t>
            </w:r>
          </w:p>
        </w:tc>
        <w:tc>
          <w:tcPr>
            <w:tcW w:w="614" w:type="pct"/>
            <w:tcBorders>
              <w:top w:val="nil"/>
              <w:left w:val="nil"/>
              <w:bottom w:val="single" w:sz="4" w:space="0" w:color="auto"/>
              <w:right w:val="single" w:sz="4" w:space="0" w:color="auto"/>
            </w:tcBorders>
            <w:shd w:val="clear" w:color="auto" w:fill="auto"/>
            <w:noWrap/>
            <w:vAlign w:val="center"/>
            <w:hideMark/>
          </w:tcPr>
          <w:p w14:paraId="259B7C54"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119629,71</w:t>
            </w:r>
          </w:p>
        </w:tc>
        <w:tc>
          <w:tcPr>
            <w:tcW w:w="614" w:type="pct"/>
            <w:tcBorders>
              <w:top w:val="nil"/>
              <w:left w:val="nil"/>
              <w:bottom w:val="single" w:sz="4" w:space="0" w:color="auto"/>
              <w:right w:val="single" w:sz="4" w:space="0" w:color="auto"/>
            </w:tcBorders>
            <w:shd w:val="clear" w:color="auto" w:fill="auto"/>
            <w:noWrap/>
            <w:vAlign w:val="center"/>
            <w:hideMark/>
          </w:tcPr>
          <w:p w14:paraId="58FD76E2" w14:textId="77777777" w:rsidR="00774BC8" w:rsidRPr="00774BC8" w:rsidRDefault="00774BC8" w:rsidP="00774BC8">
            <w:pPr>
              <w:spacing w:after="0" w:line="240" w:lineRule="auto"/>
              <w:jc w:val="center"/>
              <w:rPr>
                <w:rFonts w:ascii="Segoe UI Semilight" w:eastAsia="Times New Roman" w:hAnsi="Segoe UI Semilight" w:cs="Segoe UI Semilight"/>
                <w:b/>
                <w:bCs/>
                <w:color w:val="000000"/>
                <w:sz w:val="18"/>
                <w:szCs w:val="18"/>
                <w:lang w:eastAsia="pl-PL"/>
              </w:rPr>
            </w:pPr>
            <w:r w:rsidRPr="00774BC8">
              <w:rPr>
                <w:rFonts w:ascii="Segoe UI Semilight" w:eastAsia="Times New Roman" w:hAnsi="Segoe UI Semilight" w:cs="Segoe UI Semilight"/>
                <w:b/>
                <w:bCs/>
                <w:color w:val="000000"/>
                <w:sz w:val="18"/>
                <w:szCs w:val="18"/>
                <w:lang w:eastAsia="pl-PL"/>
              </w:rPr>
              <w:t>5,66%</w:t>
            </w:r>
          </w:p>
        </w:tc>
        <w:tc>
          <w:tcPr>
            <w:tcW w:w="614" w:type="pct"/>
            <w:tcBorders>
              <w:top w:val="nil"/>
              <w:left w:val="single" w:sz="4" w:space="0" w:color="auto"/>
              <w:bottom w:val="single" w:sz="4" w:space="0" w:color="auto"/>
              <w:right w:val="single" w:sz="4" w:space="0" w:color="auto"/>
            </w:tcBorders>
            <w:shd w:val="clear" w:color="auto" w:fill="auto"/>
            <w:noWrap/>
            <w:vAlign w:val="center"/>
            <w:hideMark/>
          </w:tcPr>
          <w:p w14:paraId="0EC6AA2D"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132633,49</w:t>
            </w:r>
          </w:p>
        </w:tc>
        <w:tc>
          <w:tcPr>
            <w:tcW w:w="614" w:type="pct"/>
            <w:tcBorders>
              <w:top w:val="nil"/>
              <w:left w:val="nil"/>
              <w:bottom w:val="single" w:sz="4" w:space="0" w:color="auto"/>
              <w:right w:val="single" w:sz="4" w:space="0" w:color="auto"/>
            </w:tcBorders>
            <w:shd w:val="clear" w:color="auto" w:fill="auto"/>
            <w:noWrap/>
            <w:vAlign w:val="center"/>
          </w:tcPr>
          <w:p w14:paraId="767B2D4D" w14:textId="79851601" w:rsidR="00774BC8" w:rsidRPr="00774BC8" w:rsidRDefault="00A52F8C" w:rsidP="00774BC8">
            <w:pPr>
              <w:spacing w:after="0" w:line="240" w:lineRule="auto"/>
              <w:jc w:val="center"/>
              <w:rPr>
                <w:rFonts w:ascii="Segoe UI Semilight" w:eastAsia="Times New Roman" w:hAnsi="Segoe UI Semilight" w:cs="Segoe UI Semilight"/>
                <w:color w:val="000000"/>
                <w:sz w:val="18"/>
                <w:szCs w:val="18"/>
                <w:lang w:eastAsia="pl-PL"/>
              </w:rPr>
            </w:pPr>
            <w:r>
              <w:rPr>
                <w:rFonts w:ascii="Segoe UI Semilight" w:eastAsia="Times New Roman" w:hAnsi="Segoe UI Semilight" w:cs="Segoe UI Semilight"/>
                <w:color w:val="000000"/>
                <w:sz w:val="18"/>
                <w:szCs w:val="18"/>
                <w:lang w:eastAsia="pl-PL"/>
              </w:rPr>
              <w:t>11195,06</w:t>
            </w:r>
          </w:p>
        </w:tc>
        <w:tc>
          <w:tcPr>
            <w:tcW w:w="614" w:type="pct"/>
            <w:tcBorders>
              <w:top w:val="nil"/>
              <w:left w:val="nil"/>
              <w:bottom w:val="single" w:sz="4" w:space="0" w:color="auto"/>
              <w:right w:val="single" w:sz="8" w:space="0" w:color="auto"/>
            </w:tcBorders>
            <w:shd w:val="clear" w:color="auto" w:fill="auto"/>
            <w:noWrap/>
            <w:vAlign w:val="center"/>
          </w:tcPr>
          <w:p w14:paraId="6E85E293" w14:textId="6991D91B" w:rsidR="00774BC8" w:rsidRPr="00774BC8" w:rsidRDefault="00A52F8C" w:rsidP="00774BC8">
            <w:pPr>
              <w:spacing w:after="0" w:line="240" w:lineRule="auto"/>
              <w:jc w:val="center"/>
              <w:rPr>
                <w:rFonts w:ascii="Segoe UI Semilight" w:eastAsia="Times New Roman" w:hAnsi="Segoe UI Semilight" w:cs="Segoe UI Semilight"/>
                <w:b/>
                <w:bCs/>
                <w:color w:val="000000"/>
                <w:sz w:val="18"/>
                <w:szCs w:val="18"/>
                <w:lang w:eastAsia="pl-PL"/>
              </w:rPr>
            </w:pPr>
            <w:r>
              <w:rPr>
                <w:rFonts w:ascii="Segoe UI Semilight" w:eastAsia="Times New Roman" w:hAnsi="Segoe UI Semilight" w:cs="Segoe UI Semilight"/>
                <w:b/>
                <w:bCs/>
                <w:color w:val="000000"/>
                <w:sz w:val="18"/>
                <w:szCs w:val="18"/>
                <w:lang w:eastAsia="pl-PL"/>
              </w:rPr>
              <w:t>12,16%</w:t>
            </w:r>
          </w:p>
        </w:tc>
      </w:tr>
      <w:tr w:rsidR="00774BC8" w:rsidRPr="00774BC8" w14:paraId="5889F963" w14:textId="77777777" w:rsidTr="00774BC8">
        <w:trPr>
          <w:trHeight w:val="958"/>
        </w:trPr>
        <w:tc>
          <w:tcPr>
            <w:tcW w:w="704" w:type="pct"/>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0EB506"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Produkcja energii z OZE</w:t>
            </w:r>
          </w:p>
        </w:tc>
        <w:tc>
          <w:tcPr>
            <w:tcW w:w="614" w:type="pct"/>
            <w:tcBorders>
              <w:top w:val="nil"/>
              <w:left w:val="nil"/>
              <w:bottom w:val="single" w:sz="4" w:space="0" w:color="auto"/>
              <w:right w:val="single" w:sz="4" w:space="0" w:color="auto"/>
            </w:tcBorders>
            <w:shd w:val="clear" w:color="auto" w:fill="auto"/>
            <w:noWrap/>
            <w:vAlign w:val="center"/>
            <w:hideMark/>
          </w:tcPr>
          <w:p w14:paraId="46439B9E"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6396,30</w:t>
            </w:r>
          </w:p>
        </w:tc>
        <w:tc>
          <w:tcPr>
            <w:tcW w:w="614" w:type="pct"/>
            <w:tcBorders>
              <w:top w:val="nil"/>
              <w:left w:val="nil"/>
              <w:bottom w:val="single" w:sz="4" w:space="0" w:color="auto"/>
              <w:right w:val="single" w:sz="4" w:space="0" w:color="auto"/>
            </w:tcBorders>
            <w:shd w:val="clear" w:color="auto" w:fill="auto"/>
            <w:noWrap/>
            <w:vAlign w:val="center"/>
            <w:hideMark/>
          </w:tcPr>
          <w:p w14:paraId="2AB5E094"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6664,74</w:t>
            </w:r>
          </w:p>
        </w:tc>
        <w:tc>
          <w:tcPr>
            <w:tcW w:w="614" w:type="pct"/>
            <w:tcBorders>
              <w:top w:val="nil"/>
              <w:left w:val="nil"/>
              <w:bottom w:val="single" w:sz="4" w:space="0" w:color="auto"/>
              <w:right w:val="single" w:sz="4" w:space="0" w:color="auto"/>
            </w:tcBorders>
            <w:shd w:val="clear" w:color="auto" w:fill="auto"/>
            <w:noWrap/>
            <w:vAlign w:val="center"/>
            <w:hideMark/>
          </w:tcPr>
          <w:p w14:paraId="1E7561FD"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7131,99</w:t>
            </w:r>
          </w:p>
        </w:tc>
        <w:tc>
          <w:tcPr>
            <w:tcW w:w="614" w:type="pct"/>
            <w:tcBorders>
              <w:top w:val="nil"/>
              <w:left w:val="nil"/>
              <w:bottom w:val="single" w:sz="4" w:space="0" w:color="auto"/>
              <w:right w:val="single" w:sz="4" w:space="0" w:color="auto"/>
            </w:tcBorders>
            <w:shd w:val="clear" w:color="auto" w:fill="auto"/>
            <w:noWrap/>
            <w:vAlign w:val="center"/>
            <w:hideMark/>
          </w:tcPr>
          <w:p w14:paraId="183CE0AF" w14:textId="77777777" w:rsidR="00774BC8" w:rsidRPr="00774BC8" w:rsidRDefault="00774BC8" w:rsidP="00774BC8">
            <w:pPr>
              <w:spacing w:after="0" w:line="240" w:lineRule="auto"/>
              <w:jc w:val="center"/>
              <w:rPr>
                <w:rFonts w:ascii="Segoe UI Semilight" w:eastAsia="Times New Roman" w:hAnsi="Segoe UI Semilight" w:cs="Segoe UI Semilight"/>
                <w:b/>
                <w:bCs/>
                <w:color w:val="000000"/>
                <w:sz w:val="18"/>
                <w:szCs w:val="18"/>
                <w:lang w:eastAsia="pl-PL"/>
              </w:rPr>
            </w:pPr>
            <w:r w:rsidRPr="00774BC8">
              <w:rPr>
                <w:rFonts w:ascii="Segoe UI Semilight" w:eastAsia="Times New Roman" w:hAnsi="Segoe UI Semilight" w:cs="Segoe UI Semilight"/>
                <w:b/>
                <w:bCs/>
                <w:color w:val="000000"/>
                <w:sz w:val="18"/>
                <w:szCs w:val="18"/>
                <w:lang w:eastAsia="pl-PL"/>
              </w:rPr>
              <w:t> </w:t>
            </w:r>
          </w:p>
        </w:tc>
        <w:tc>
          <w:tcPr>
            <w:tcW w:w="614" w:type="pct"/>
            <w:tcBorders>
              <w:top w:val="nil"/>
              <w:left w:val="single" w:sz="4" w:space="0" w:color="auto"/>
              <w:bottom w:val="single" w:sz="4" w:space="0" w:color="auto"/>
              <w:right w:val="single" w:sz="4" w:space="0" w:color="auto"/>
            </w:tcBorders>
            <w:shd w:val="clear" w:color="auto" w:fill="auto"/>
            <w:noWrap/>
            <w:vAlign w:val="center"/>
            <w:hideMark/>
          </w:tcPr>
          <w:p w14:paraId="72844EC5"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6873,47</w:t>
            </w:r>
          </w:p>
        </w:tc>
        <w:tc>
          <w:tcPr>
            <w:tcW w:w="614" w:type="pct"/>
            <w:tcBorders>
              <w:top w:val="nil"/>
              <w:left w:val="nil"/>
              <w:bottom w:val="single" w:sz="4" w:space="0" w:color="auto"/>
              <w:right w:val="single" w:sz="4" w:space="0" w:color="auto"/>
            </w:tcBorders>
            <w:shd w:val="clear" w:color="auto" w:fill="auto"/>
            <w:noWrap/>
            <w:vAlign w:val="center"/>
            <w:hideMark/>
          </w:tcPr>
          <w:p w14:paraId="58CEDA6B"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7974,72</w:t>
            </w:r>
          </w:p>
        </w:tc>
        <w:tc>
          <w:tcPr>
            <w:tcW w:w="614" w:type="pct"/>
            <w:tcBorders>
              <w:top w:val="nil"/>
              <w:left w:val="nil"/>
              <w:bottom w:val="single" w:sz="4" w:space="0" w:color="auto"/>
              <w:right w:val="single" w:sz="8" w:space="0" w:color="auto"/>
            </w:tcBorders>
            <w:shd w:val="clear" w:color="auto" w:fill="auto"/>
            <w:noWrap/>
            <w:vAlign w:val="center"/>
            <w:hideMark/>
          </w:tcPr>
          <w:p w14:paraId="129E28A5"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w:t>
            </w:r>
          </w:p>
        </w:tc>
      </w:tr>
      <w:tr w:rsidR="00774BC8" w:rsidRPr="00774BC8" w14:paraId="2E8D071F" w14:textId="77777777" w:rsidTr="00774BC8">
        <w:trPr>
          <w:trHeight w:val="958"/>
        </w:trPr>
        <w:tc>
          <w:tcPr>
            <w:tcW w:w="704" w:type="pct"/>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403134B0" w14:textId="77777777" w:rsidR="00774BC8" w:rsidRPr="00774BC8" w:rsidRDefault="00774BC8" w:rsidP="00774BC8">
            <w:pPr>
              <w:spacing w:after="0" w:line="240" w:lineRule="auto"/>
              <w:jc w:val="center"/>
              <w:rPr>
                <w:rFonts w:ascii="Segoe UI Semilight" w:eastAsia="Times New Roman" w:hAnsi="Segoe UI Semilight" w:cs="Segoe UI Semilight"/>
                <w:b/>
                <w:bCs/>
                <w:sz w:val="18"/>
                <w:szCs w:val="18"/>
                <w:lang w:eastAsia="pl-PL"/>
              </w:rPr>
            </w:pPr>
            <w:r w:rsidRPr="00774BC8">
              <w:rPr>
                <w:rFonts w:ascii="Segoe UI Semilight" w:eastAsia="Times New Roman" w:hAnsi="Segoe UI Semilight" w:cs="Segoe UI Semilight"/>
                <w:b/>
                <w:bCs/>
                <w:sz w:val="18"/>
                <w:szCs w:val="18"/>
                <w:lang w:eastAsia="pl-PL"/>
              </w:rPr>
              <w:t>Produkcja energii z OZE [MWh]</w:t>
            </w:r>
          </w:p>
        </w:tc>
        <w:tc>
          <w:tcPr>
            <w:tcW w:w="614" w:type="pct"/>
            <w:tcBorders>
              <w:top w:val="nil"/>
              <w:left w:val="nil"/>
              <w:bottom w:val="single" w:sz="4" w:space="0" w:color="auto"/>
              <w:right w:val="single" w:sz="4" w:space="0" w:color="auto"/>
            </w:tcBorders>
            <w:shd w:val="clear" w:color="auto" w:fill="auto"/>
            <w:noWrap/>
            <w:vAlign w:val="center"/>
            <w:hideMark/>
          </w:tcPr>
          <w:p w14:paraId="3ABF2917"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5,04%</w:t>
            </w:r>
          </w:p>
        </w:tc>
        <w:tc>
          <w:tcPr>
            <w:tcW w:w="614" w:type="pct"/>
            <w:tcBorders>
              <w:top w:val="nil"/>
              <w:left w:val="nil"/>
              <w:bottom w:val="single" w:sz="4" w:space="0" w:color="auto"/>
              <w:right w:val="single" w:sz="4" w:space="0" w:color="auto"/>
            </w:tcBorders>
            <w:shd w:val="clear" w:color="auto" w:fill="auto"/>
            <w:noWrap/>
            <w:vAlign w:val="center"/>
            <w:hideMark/>
          </w:tcPr>
          <w:p w14:paraId="52983970"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5,12%</w:t>
            </w:r>
          </w:p>
        </w:tc>
        <w:tc>
          <w:tcPr>
            <w:tcW w:w="614" w:type="pct"/>
            <w:tcBorders>
              <w:top w:val="nil"/>
              <w:left w:val="nil"/>
              <w:bottom w:val="single" w:sz="4" w:space="0" w:color="auto"/>
              <w:right w:val="single" w:sz="4" w:space="0" w:color="auto"/>
            </w:tcBorders>
            <w:shd w:val="clear" w:color="auto" w:fill="auto"/>
            <w:noWrap/>
            <w:vAlign w:val="center"/>
            <w:hideMark/>
          </w:tcPr>
          <w:p w14:paraId="34E04E9C"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5,96%</w:t>
            </w:r>
          </w:p>
        </w:tc>
        <w:tc>
          <w:tcPr>
            <w:tcW w:w="614" w:type="pct"/>
            <w:tcBorders>
              <w:top w:val="nil"/>
              <w:left w:val="nil"/>
              <w:bottom w:val="single" w:sz="4" w:space="0" w:color="auto"/>
              <w:right w:val="single" w:sz="4" w:space="0" w:color="auto"/>
            </w:tcBorders>
            <w:shd w:val="clear" w:color="auto" w:fill="auto"/>
            <w:noWrap/>
            <w:vAlign w:val="center"/>
            <w:hideMark/>
          </w:tcPr>
          <w:p w14:paraId="1C34971B" w14:textId="77777777" w:rsidR="00774BC8" w:rsidRPr="00774BC8" w:rsidRDefault="00774BC8" w:rsidP="00774BC8">
            <w:pPr>
              <w:spacing w:after="0" w:line="240" w:lineRule="auto"/>
              <w:jc w:val="center"/>
              <w:rPr>
                <w:rFonts w:ascii="Segoe UI Semilight" w:eastAsia="Times New Roman" w:hAnsi="Segoe UI Semilight" w:cs="Segoe UI Semilight"/>
                <w:b/>
                <w:bCs/>
                <w:color w:val="000000"/>
                <w:sz w:val="18"/>
                <w:szCs w:val="18"/>
                <w:lang w:eastAsia="pl-PL"/>
              </w:rPr>
            </w:pPr>
            <w:r w:rsidRPr="00774BC8">
              <w:rPr>
                <w:rFonts w:ascii="Segoe UI Semilight" w:eastAsia="Times New Roman" w:hAnsi="Segoe UI Semilight" w:cs="Segoe UI Semilight"/>
                <w:b/>
                <w:bCs/>
                <w:color w:val="000000"/>
                <w:sz w:val="18"/>
                <w:szCs w:val="18"/>
                <w:lang w:eastAsia="pl-PL"/>
              </w:rPr>
              <w:t>0,84%</w:t>
            </w:r>
          </w:p>
        </w:tc>
        <w:tc>
          <w:tcPr>
            <w:tcW w:w="614" w:type="pct"/>
            <w:tcBorders>
              <w:top w:val="nil"/>
              <w:left w:val="single" w:sz="4" w:space="0" w:color="auto"/>
              <w:bottom w:val="single" w:sz="4" w:space="0" w:color="auto"/>
              <w:right w:val="single" w:sz="4" w:space="0" w:color="auto"/>
            </w:tcBorders>
            <w:shd w:val="clear" w:color="auto" w:fill="auto"/>
            <w:noWrap/>
            <w:vAlign w:val="center"/>
            <w:hideMark/>
          </w:tcPr>
          <w:p w14:paraId="2895B7E2"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5,18%</w:t>
            </w:r>
          </w:p>
        </w:tc>
        <w:tc>
          <w:tcPr>
            <w:tcW w:w="614" w:type="pct"/>
            <w:tcBorders>
              <w:top w:val="nil"/>
              <w:left w:val="nil"/>
              <w:bottom w:val="single" w:sz="4" w:space="0" w:color="auto"/>
              <w:right w:val="single" w:sz="4" w:space="0" w:color="auto"/>
            </w:tcBorders>
            <w:shd w:val="clear" w:color="auto" w:fill="auto"/>
            <w:noWrap/>
            <w:vAlign w:val="center"/>
            <w:hideMark/>
          </w:tcPr>
          <w:p w14:paraId="12BC211C" w14:textId="77777777" w:rsidR="00774BC8" w:rsidRPr="00774BC8" w:rsidRDefault="00774BC8" w:rsidP="00774BC8">
            <w:pPr>
              <w:spacing w:after="0" w:line="240" w:lineRule="auto"/>
              <w:jc w:val="center"/>
              <w:rPr>
                <w:rFonts w:ascii="Segoe UI Semilight" w:eastAsia="Times New Roman" w:hAnsi="Segoe UI Semilight" w:cs="Segoe UI Semilight"/>
                <w:color w:val="000000"/>
                <w:sz w:val="18"/>
                <w:szCs w:val="18"/>
                <w:lang w:eastAsia="pl-PL"/>
              </w:rPr>
            </w:pPr>
            <w:r w:rsidRPr="00774BC8">
              <w:rPr>
                <w:rFonts w:ascii="Segoe UI Semilight" w:eastAsia="Times New Roman" w:hAnsi="Segoe UI Semilight" w:cs="Segoe UI Semilight"/>
                <w:color w:val="000000"/>
                <w:sz w:val="18"/>
                <w:szCs w:val="18"/>
                <w:lang w:eastAsia="pl-PL"/>
              </w:rPr>
              <w:t>7,16%</w:t>
            </w:r>
          </w:p>
        </w:tc>
        <w:tc>
          <w:tcPr>
            <w:tcW w:w="614" w:type="pct"/>
            <w:tcBorders>
              <w:top w:val="nil"/>
              <w:left w:val="nil"/>
              <w:bottom w:val="single" w:sz="4" w:space="0" w:color="auto"/>
              <w:right w:val="single" w:sz="8" w:space="0" w:color="auto"/>
            </w:tcBorders>
            <w:shd w:val="clear" w:color="auto" w:fill="auto"/>
            <w:noWrap/>
            <w:vAlign w:val="center"/>
            <w:hideMark/>
          </w:tcPr>
          <w:p w14:paraId="564EF800" w14:textId="77777777" w:rsidR="00774BC8" w:rsidRPr="00774BC8" w:rsidRDefault="00774BC8" w:rsidP="00774BC8">
            <w:pPr>
              <w:spacing w:after="0" w:line="240" w:lineRule="auto"/>
              <w:jc w:val="center"/>
              <w:rPr>
                <w:rFonts w:ascii="Segoe UI Semilight" w:eastAsia="Times New Roman" w:hAnsi="Segoe UI Semilight" w:cs="Segoe UI Semilight"/>
                <w:b/>
                <w:bCs/>
                <w:color w:val="000000"/>
                <w:sz w:val="18"/>
                <w:szCs w:val="18"/>
                <w:lang w:eastAsia="pl-PL"/>
              </w:rPr>
            </w:pPr>
            <w:r w:rsidRPr="00774BC8">
              <w:rPr>
                <w:rFonts w:ascii="Segoe UI Semilight" w:eastAsia="Times New Roman" w:hAnsi="Segoe UI Semilight" w:cs="Segoe UI Semilight"/>
                <w:b/>
                <w:bCs/>
                <w:color w:val="000000"/>
                <w:sz w:val="18"/>
                <w:szCs w:val="18"/>
                <w:lang w:eastAsia="pl-PL"/>
              </w:rPr>
              <w:t>2,12%</w:t>
            </w:r>
          </w:p>
        </w:tc>
      </w:tr>
    </w:tbl>
    <w:p w14:paraId="03D3AB76" w14:textId="364F5CDF" w:rsidR="00543A96" w:rsidRPr="00F01E85" w:rsidRDefault="00543A96" w:rsidP="00543A96">
      <w:pPr>
        <w:rPr>
          <w:rFonts w:ascii="Segoe UI Semilight" w:hAnsi="Segoe UI Semilight" w:cs="Segoe UI Semilight"/>
        </w:rPr>
      </w:pPr>
      <w:r w:rsidRPr="00F01E85">
        <w:rPr>
          <w:rStyle w:val="Wyrnienieintensywne"/>
          <w:rFonts w:ascii="Segoe UI Semilight" w:hAnsi="Segoe UI Semilight" w:cs="Segoe UI Semilight"/>
          <w:i w:val="0"/>
          <w:color w:val="auto"/>
          <w:sz w:val="18"/>
        </w:rPr>
        <w:t>Źródło: Opracowanie własne.</w:t>
      </w:r>
    </w:p>
    <w:p w14:paraId="570E24E4" w14:textId="7F5EAFF6" w:rsidR="003C23D1" w:rsidRDefault="003C23D1" w:rsidP="00760CF1">
      <w:pPr>
        <w:spacing w:after="0" w:line="360" w:lineRule="auto"/>
        <w:jc w:val="both"/>
      </w:pPr>
    </w:p>
    <w:p w14:paraId="6E9178F5" w14:textId="568540CB" w:rsidR="003C23D1" w:rsidRDefault="003C23D1" w:rsidP="00760CF1">
      <w:pPr>
        <w:spacing w:after="0" w:line="360" w:lineRule="auto"/>
        <w:jc w:val="both"/>
      </w:pPr>
    </w:p>
    <w:p w14:paraId="5113A1C2" w14:textId="68496EAA" w:rsidR="003C23D1" w:rsidRDefault="003C23D1" w:rsidP="00760CF1">
      <w:pPr>
        <w:spacing w:after="0" w:line="360" w:lineRule="auto"/>
        <w:jc w:val="both"/>
      </w:pPr>
    </w:p>
    <w:p w14:paraId="64274FD0" w14:textId="49805EED" w:rsidR="003C23D1" w:rsidRDefault="003C23D1" w:rsidP="00760CF1">
      <w:pPr>
        <w:spacing w:after="0" w:line="360" w:lineRule="auto"/>
        <w:jc w:val="both"/>
      </w:pPr>
    </w:p>
    <w:p w14:paraId="5CC67A0B" w14:textId="5A1C6098" w:rsidR="003C23D1" w:rsidRDefault="003C23D1" w:rsidP="00760CF1">
      <w:pPr>
        <w:spacing w:after="0" w:line="360" w:lineRule="auto"/>
        <w:jc w:val="both"/>
      </w:pPr>
    </w:p>
    <w:p w14:paraId="6BA4C3BC" w14:textId="5408412C" w:rsidR="00E95715" w:rsidRDefault="00E95715" w:rsidP="002B657A">
      <w:pPr>
        <w:rPr>
          <w:sz w:val="18"/>
        </w:rPr>
      </w:pPr>
    </w:p>
    <w:p w14:paraId="5BB918A3" w14:textId="4FB5964C" w:rsidR="00610D22" w:rsidRDefault="00610D22" w:rsidP="002B657A">
      <w:pPr>
        <w:rPr>
          <w:sz w:val="18"/>
        </w:rPr>
      </w:pPr>
    </w:p>
    <w:p w14:paraId="0453D108" w14:textId="77777777" w:rsidR="00610D22" w:rsidRDefault="00610D22" w:rsidP="002B657A">
      <w:pPr>
        <w:rPr>
          <w:sz w:val="18"/>
        </w:rPr>
      </w:pPr>
    </w:p>
    <w:p w14:paraId="395B2455" w14:textId="77777777" w:rsidR="00D95E55" w:rsidRDefault="00D95E55" w:rsidP="00D95E55">
      <w:pPr>
        <w:pStyle w:val="Nagwek1"/>
        <w:jc w:val="center"/>
      </w:pPr>
      <w:bookmarkStart w:id="343" w:name="_Toc526843590"/>
      <w:r>
        <w:lastRenderedPageBreak/>
        <w:t>Monitoring i ewaluacja PGN</w:t>
      </w:r>
      <w:bookmarkEnd w:id="343"/>
    </w:p>
    <w:p w14:paraId="788D9343" w14:textId="3BF9D369" w:rsidR="00D95E55" w:rsidRPr="00F3202A" w:rsidRDefault="00D95E55" w:rsidP="00F12C93">
      <w:pPr>
        <w:spacing w:before="240" w:line="360" w:lineRule="auto"/>
        <w:ind w:firstLine="444"/>
        <w:jc w:val="both"/>
        <w:rPr>
          <w:rFonts w:ascii="Segoe UI Semilight" w:hAnsi="Segoe UI Semilight" w:cs="Segoe UI Semilight"/>
          <w:sz w:val="20"/>
        </w:rPr>
      </w:pPr>
      <w:r w:rsidRPr="00F3202A">
        <w:rPr>
          <w:rFonts w:ascii="Segoe UI Semilight" w:hAnsi="Segoe UI Semilight" w:cs="Segoe UI Semilight"/>
          <w:sz w:val="20"/>
        </w:rPr>
        <w:t>Stały monitoring PGN jest niezbędnym elementem w jego wdrażaniu i realizacji. Konieczne jest stałe śledzenie postępów we wdrażaniu PGN i osiąganiu założonych celów w zakresie ograniczenia emisji CO</w:t>
      </w:r>
      <w:r w:rsidRPr="00F3202A">
        <w:rPr>
          <w:rFonts w:ascii="Segoe UI Semilight" w:hAnsi="Segoe UI Semilight" w:cs="Segoe UI Semilight"/>
          <w:sz w:val="20"/>
          <w:vertAlign w:val="subscript"/>
        </w:rPr>
        <w:t>2</w:t>
      </w:r>
      <w:r w:rsidR="00F12C93" w:rsidRPr="00F3202A">
        <w:rPr>
          <w:rFonts w:ascii="Segoe UI Semilight" w:hAnsi="Segoe UI Semilight" w:cs="Segoe UI Semilight"/>
          <w:sz w:val="20"/>
        </w:rPr>
        <w:t xml:space="preserve"> </w:t>
      </w:r>
      <w:r w:rsidRPr="00F3202A">
        <w:rPr>
          <w:rFonts w:ascii="Segoe UI Semilight" w:hAnsi="Segoe UI Semilight" w:cs="Segoe UI Semilight"/>
          <w:sz w:val="20"/>
        </w:rPr>
        <w:t>i zużycia energii. Proces monitorowania pozwoli również na wprowadzanie ewentualnych poprawek. Regularne monitorowanie, a w ślad za nim odpowiednia adaptacja Planu, umożliwiają stałe ulepszanie Planu. Prawidłowe wdrażanie PGN powinno odbywać się w myśl zasady</w:t>
      </w:r>
      <w:r w:rsidRPr="00F3202A">
        <w:rPr>
          <w:rFonts w:ascii="Segoe UI Semilight" w:hAnsi="Segoe UI Semilight" w:cs="Segoe UI Semilight"/>
          <w:i/>
          <w:iCs/>
          <w:sz w:val="20"/>
        </w:rPr>
        <w:t xml:space="preserve">: </w:t>
      </w:r>
      <w:r w:rsidRPr="00F3202A">
        <w:rPr>
          <w:rFonts w:ascii="Segoe UI Semilight" w:hAnsi="Segoe UI Semilight" w:cs="Segoe UI Semilight"/>
          <w:b/>
          <w:bCs/>
          <w:i/>
          <w:iCs/>
          <w:sz w:val="20"/>
        </w:rPr>
        <w:t>zaplanuj, wykonaj, sprawdź, zastosuj</w:t>
      </w:r>
      <w:r w:rsidRPr="00F3202A">
        <w:rPr>
          <w:rFonts w:ascii="Segoe UI Semilight" w:hAnsi="Segoe UI Semilight" w:cs="Segoe UI Semilight"/>
          <w:sz w:val="20"/>
        </w:rPr>
        <w:t xml:space="preserve">. </w:t>
      </w:r>
    </w:p>
    <w:p w14:paraId="67D59E54" w14:textId="77777777" w:rsidR="00EB1AA6" w:rsidRDefault="00EB1AA6" w:rsidP="00614220">
      <w:pPr>
        <w:pStyle w:val="Nagwek3"/>
        <w:numPr>
          <w:ilvl w:val="0"/>
          <w:numId w:val="27"/>
        </w:numPr>
      </w:pPr>
      <w:bookmarkStart w:id="344" w:name="_Toc526843591"/>
      <w:r>
        <w:t>Monitoring</w:t>
      </w:r>
      <w:bookmarkEnd w:id="344"/>
      <w:r>
        <w:t xml:space="preserve"> </w:t>
      </w:r>
    </w:p>
    <w:p w14:paraId="0927E079" w14:textId="77777777" w:rsidR="00EB1AA6" w:rsidRPr="002352D5" w:rsidRDefault="00EB1AA6" w:rsidP="00EB1AA6">
      <w:pPr>
        <w:spacing w:before="240" w:after="0" w:line="360" w:lineRule="auto"/>
        <w:jc w:val="both"/>
        <w:rPr>
          <w:rFonts w:ascii="Segoe UI Semilight" w:hAnsi="Segoe UI Semilight" w:cs="Segoe UI Semilight"/>
          <w:sz w:val="20"/>
        </w:rPr>
      </w:pPr>
      <w:r w:rsidRPr="002352D5">
        <w:rPr>
          <w:rFonts w:ascii="Segoe UI Semilight" w:hAnsi="Segoe UI Semilight" w:cs="Segoe UI Semilight"/>
          <w:sz w:val="20"/>
        </w:rPr>
        <w:t xml:space="preserve">System monitoringu Planu Gospodarki Niskoemisyjnej składa się z następujących działań: </w:t>
      </w:r>
    </w:p>
    <w:p w14:paraId="59DB4145" w14:textId="77777777" w:rsidR="00EB1AA6" w:rsidRPr="002352D5" w:rsidRDefault="00EB1AA6" w:rsidP="000B55B3">
      <w:pPr>
        <w:pStyle w:val="Akapitzlist"/>
        <w:numPr>
          <w:ilvl w:val="0"/>
          <w:numId w:val="6"/>
        </w:numPr>
        <w:spacing w:before="240" w:line="360" w:lineRule="auto"/>
        <w:jc w:val="both"/>
        <w:rPr>
          <w:rFonts w:ascii="Segoe UI Semilight" w:hAnsi="Segoe UI Semilight" w:cs="Segoe UI Semilight"/>
          <w:sz w:val="20"/>
        </w:rPr>
      </w:pPr>
      <w:r w:rsidRPr="002352D5">
        <w:rPr>
          <w:rFonts w:ascii="Segoe UI Semilight" w:hAnsi="Segoe UI Semilight" w:cs="Segoe UI Semilight"/>
          <w:sz w:val="20"/>
        </w:rPr>
        <w:t>systematyczne zbieranie danych liczbowych oraz informacji dotyczących realizacji poszczególnych zadań Planu, (np. ilość i rodzaj budynków poddanych termomodernizacji oraz powierzchnia użytkowa, ilość i rodzaj wymienionych lamp itp.); dane powinny być gromadzone na bieżąco, natomiast kompletne zestawienia informacji powinny być przygotowane raz na rok (za rok poprzedni);</w:t>
      </w:r>
    </w:p>
    <w:p w14:paraId="4B63E090" w14:textId="77777777" w:rsidR="00EB1AA6" w:rsidRPr="002352D5" w:rsidRDefault="00EB1AA6" w:rsidP="000B55B3">
      <w:pPr>
        <w:pStyle w:val="Akapitzlist"/>
        <w:numPr>
          <w:ilvl w:val="0"/>
          <w:numId w:val="6"/>
        </w:numPr>
        <w:spacing w:before="240" w:line="360" w:lineRule="auto"/>
        <w:jc w:val="both"/>
        <w:rPr>
          <w:rFonts w:ascii="Segoe UI Semilight" w:hAnsi="Segoe UI Semilight" w:cs="Segoe UI Semilight"/>
          <w:sz w:val="20"/>
        </w:rPr>
      </w:pPr>
      <w:r w:rsidRPr="002352D5">
        <w:rPr>
          <w:rFonts w:ascii="Segoe UI Semilight" w:hAnsi="Segoe UI Semilight" w:cs="Segoe UI Semilight"/>
          <w:sz w:val="20"/>
        </w:rPr>
        <w:t>wprowadzenie danych dotyczących monitoringu do bazy danych;</w:t>
      </w:r>
    </w:p>
    <w:p w14:paraId="51AACEC0" w14:textId="77777777" w:rsidR="00EB1AA6" w:rsidRPr="002352D5" w:rsidRDefault="00EB1AA6" w:rsidP="000B55B3">
      <w:pPr>
        <w:pStyle w:val="Akapitzlist"/>
        <w:numPr>
          <w:ilvl w:val="0"/>
          <w:numId w:val="6"/>
        </w:numPr>
        <w:spacing w:before="240" w:line="360" w:lineRule="auto"/>
        <w:jc w:val="both"/>
        <w:rPr>
          <w:rFonts w:ascii="Segoe UI Semilight" w:hAnsi="Segoe UI Semilight" w:cs="Segoe UI Semilight"/>
          <w:sz w:val="20"/>
        </w:rPr>
      </w:pPr>
      <w:r w:rsidRPr="002352D5">
        <w:rPr>
          <w:rFonts w:ascii="Segoe UI Semilight" w:hAnsi="Segoe UI Semilight" w:cs="Segoe UI Semilight"/>
          <w:sz w:val="20"/>
        </w:rPr>
        <w:t>przygotowanie raportów z realizacji zadań ujętych w dokumencie – ocena realizacji zawierająca analizę porównawczą osiągniętych wyników z założeniami Planu, określenie stopnia wykonania zapisów przyjętego Planu oraz identyfikację ewentualnych rozbieżności, a także analizę przyczyn odchyleń oraz określenie działań korygujących polegających na modyfikacji dotychczasowych oraz ewentualne wprowadzenie nowych instrumentów wsparcia;</w:t>
      </w:r>
    </w:p>
    <w:p w14:paraId="20CA7ECF" w14:textId="77777777" w:rsidR="00EB1AA6" w:rsidRPr="002352D5" w:rsidRDefault="00EB1AA6" w:rsidP="000B55B3">
      <w:pPr>
        <w:pStyle w:val="Akapitzlist"/>
        <w:numPr>
          <w:ilvl w:val="0"/>
          <w:numId w:val="6"/>
        </w:numPr>
        <w:spacing w:before="240" w:line="360" w:lineRule="auto"/>
        <w:jc w:val="both"/>
        <w:rPr>
          <w:rFonts w:ascii="Segoe UI Semilight" w:hAnsi="Segoe UI Semilight" w:cs="Segoe UI Semilight"/>
          <w:sz w:val="20"/>
        </w:rPr>
      </w:pPr>
      <w:r w:rsidRPr="002352D5">
        <w:rPr>
          <w:rFonts w:ascii="Segoe UI Semilight" w:hAnsi="Segoe UI Semilight" w:cs="Segoe UI Semilight"/>
          <w:sz w:val="20"/>
        </w:rPr>
        <w:t>przeprowadzenie zaplanowanych działań korygujących – aktualizacja PGN.</w:t>
      </w:r>
    </w:p>
    <w:p w14:paraId="38193BFC" w14:textId="5DFAA42C" w:rsidR="00EB1AA6" w:rsidRPr="002352D5" w:rsidRDefault="00EB1AA6" w:rsidP="00EB1AA6">
      <w:pPr>
        <w:spacing w:before="240" w:line="360" w:lineRule="auto"/>
        <w:jc w:val="both"/>
        <w:rPr>
          <w:rFonts w:ascii="Segoe UI Semilight" w:hAnsi="Segoe UI Semilight" w:cs="Segoe UI Semilight"/>
          <w:sz w:val="20"/>
          <w:szCs w:val="20"/>
        </w:rPr>
      </w:pPr>
      <w:r w:rsidRPr="002352D5">
        <w:rPr>
          <w:rFonts w:ascii="Segoe UI Semilight" w:hAnsi="Segoe UI Semilight" w:cs="Segoe UI Semilight"/>
          <w:sz w:val="20"/>
          <w:szCs w:val="20"/>
        </w:rPr>
        <w:t>Środki do przeprowadzania procesu monitoringu będą pochodziły z budżetu gminy.</w:t>
      </w:r>
    </w:p>
    <w:p w14:paraId="3B1F087E" w14:textId="10C750EA" w:rsidR="00EB1AA6" w:rsidRPr="002352D5" w:rsidRDefault="00EB1AA6" w:rsidP="00EB1AA6">
      <w:pPr>
        <w:spacing w:before="240" w:line="360" w:lineRule="auto"/>
        <w:jc w:val="both"/>
        <w:rPr>
          <w:rFonts w:ascii="Segoe UI Semilight" w:hAnsi="Segoe UI Semilight" w:cs="Segoe UI Semilight"/>
          <w:sz w:val="20"/>
          <w:szCs w:val="20"/>
        </w:rPr>
      </w:pPr>
      <w:r w:rsidRPr="002352D5">
        <w:rPr>
          <w:rFonts w:ascii="Segoe UI Semilight" w:hAnsi="Segoe UI Semilight" w:cs="Segoe UI Semilight"/>
          <w:sz w:val="20"/>
          <w:szCs w:val="20"/>
        </w:rPr>
        <w:t xml:space="preserve">Ponadto w ramach procedury sporządzania budżetu gminy </w:t>
      </w:r>
      <w:r w:rsidR="00A0473D">
        <w:rPr>
          <w:rFonts w:ascii="Segoe UI Semilight" w:hAnsi="Segoe UI Semilight" w:cs="Segoe UI Semilight"/>
          <w:sz w:val="20"/>
          <w:szCs w:val="20"/>
        </w:rPr>
        <w:t xml:space="preserve">Białobrzegi </w:t>
      </w:r>
      <w:r w:rsidRPr="002352D5">
        <w:rPr>
          <w:rFonts w:ascii="Segoe UI Semilight" w:hAnsi="Segoe UI Semilight" w:cs="Segoe UI Semilight"/>
          <w:sz w:val="20"/>
          <w:szCs w:val="20"/>
        </w:rPr>
        <w:t>w kolejnych latach, corocznie będzie weryfikowany budżet na realizację zadań przewidzianych w PGN wraz z aktualizacją WPF. Z uwagi na powyższe koszty zadań przewidziane w PGN należy traktować jako szacunkowe, a ich zmiana nie powoduje konieczności aktualizacji PGN. Wszelkie zmiany kosztów zadań będą rejestrowane i analizowane w ramach monitoringu realizacji PGN.</w:t>
      </w:r>
    </w:p>
    <w:p w14:paraId="30958A5D" w14:textId="77777777" w:rsidR="00EB1AA6" w:rsidRPr="002352D5" w:rsidRDefault="00EB1AA6" w:rsidP="00EB1AA6">
      <w:pPr>
        <w:spacing w:before="240" w:line="360" w:lineRule="auto"/>
        <w:jc w:val="both"/>
        <w:rPr>
          <w:rFonts w:ascii="Segoe UI Semilight" w:hAnsi="Segoe UI Semilight" w:cs="Segoe UI Semilight"/>
          <w:sz w:val="20"/>
        </w:rPr>
      </w:pPr>
      <w:r w:rsidRPr="002352D5">
        <w:rPr>
          <w:rFonts w:ascii="Segoe UI Semilight" w:hAnsi="Segoe UI Semilight" w:cs="Segoe UI Semilight"/>
          <w:sz w:val="20"/>
        </w:rPr>
        <w:t xml:space="preserve">Poniżej dla każdego z sektorów zamieszczono sposób i zakres zbierania danych oraz wskaźniki monitorowania dla poszczególnych sektorów wraz z </w:t>
      </w:r>
      <w:r w:rsidRPr="002352D5">
        <w:rPr>
          <w:rFonts w:ascii="Segoe UI Semilight" w:hAnsi="Segoe UI Semilight" w:cs="Segoe UI Semilight"/>
          <w:sz w:val="20"/>
          <w:szCs w:val="24"/>
        </w:rPr>
        <w:t>oczekiwanym</w:t>
      </w:r>
      <w:r w:rsidRPr="002352D5">
        <w:rPr>
          <w:rFonts w:ascii="Segoe UI Semilight" w:hAnsi="Segoe UI Semilight" w:cs="Segoe UI Semilight"/>
          <w:sz w:val="20"/>
        </w:rPr>
        <w:t xml:space="preserve"> trendem zmian w kolejnych latach.</w:t>
      </w:r>
    </w:p>
    <w:p w14:paraId="73E9DB49" w14:textId="77777777" w:rsidR="00EB1AA6" w:rsidRPr="002352D5" w:rsidRDefault="00EB1AA6" w:rsidP="00EB1AA6">
      <w:pPr>
        <w:spacing w:before="240" w:line="360" w:lineRule="auto"/>
        <w:jc w:val="both"/>
        <w:rPr>
          <w:rFonts w:ascii="Segoe UI Semilight" w:hAnsi="Segoe UI Semilight" w:cs="Segoe UI Semilight"/>
          <w:sz w:val="20"/>
        </w:rPr>
      </w:pPr>
      <w:r w:rsidRPr="002352D5">
        <w:rPr>
          <w:rFonts w:ascii="Segoe UI Semilight" w:hAnsi="Segoe UI Semilight" w:cs="Segoe UI Semilight"/>
          <w:sz w:val="20"/>
        </w:rPr>
        <w:lastRenderedPageBreak/>
        <w:t>Monitorowanie realizacji celów i zadań wykonywane jest za pomocą wskaźników monitorowania umieszczonych w poniższej tabeli.</w:t>
      </w:r>
    </w:p>
    <w:p w14:paraId="6D8E86FD" w14:textId="585BF394" w:rsidR="00EB1AA6" w:rsidRDefault="00EB1AA6" w:rsidP="00EB1AA6">
      <w:pPr>
        <w:pStyle w:val="Legenda"/>
        <w:keepNext/>
        <w:spacing w:after="0"/>
        <w:jc w:val="center"/>
        <w:rPr>
          <w:rFonts w:ascii="Segoe UI Semilight" w:hAnsi="Segoe UI Semilight" w:cs="Segoe UI Semilight"/>
          <w:b/>
          <w:i w:val="0"/>
          <w:color w:val="auto"/>
        </w:rPr>
      </w:pPr>
      <w:bookmarkStart w:id="345" w:name="_Toc460540930"/>
      <w:bookmarkStart w:id="346" w:name="_Toc464031586"/>
      <w:bookmarkStart w:id="347" w:name="_Toc464726384"/>
      <w:bookmarkStart w:id="348" w:name="_Toc470032461"/>
      <w:bookmarkStart w:id="349" w:name="_Toc488059239"/>
      <w:bookmarkStart w:id="350" w:name="_Toc512498496"/>
      <w:bookmarkStart w:id="351" w:name="_Toc526846241"/>
      <w:r w:rsidRPr="005C2496">
        <w:rPr>
          <w:rFonts w:ascii="Segoe UI Semilight" w:hAnsi="Segoe UI Semilight" w:cs="Segoe UI Semilight"/>
          <w:b/>
          <w:i w:val="0"/>
          <w:color w:val="auto"/>
        </w:rPr>
        <w:t xml:space="preserve">Tabela </w:t>
      </w:r>
      <w:r w:rsidRPr="005C2496">
        <w:rPr>
          <w:rFonts w:ascii="Segoe UI Semilight" w:hAnsi="Segoe UI Semilight" w:cs="Segoe UI Semilight"/>
          <w:b/>
          <w:i w:val="0"/>
          <w:color w:val="auto"/>
        </w:rPr>
        <w:fldChar w:fldCharType="begin"/>
      </w:r>
      <w:r w:rsidRPr="005C2496">
        <w:rPr>
          <w:rFonts w:ascii="Segoe UI Semilight" w:hAnsi="Segoe UI Semilight" w:cs="Segoe UI Semilight"/>
          <w:b/>
          <w:i w:val="0"/>
          <w:color w:val="auto"/>
        </w:rPr>
        <w:instrText xml:space="preserve"> SEQ Tabela \* ARABIC </w:instrText>
      </w:r>
      <w:r w:rsidRPr="005C2496">
        <w:rPr>
          <w:rFonts w:ascii="Segoe UI Semilight" w:hAnsi="Segoe UI Semilight" w:cs="Segoe UI Semilight"/>
          <w:b/>
          <w:i w:val="0"/>
          <w:color w:val="auto"/>
        </w:rPr>
        <w:fldChar w:fldCharType="separate"/>
      </w:r>
      <w:r w:rsidR="00127D71">
        <w:rPr>
          <w:rFonts w:ascii="Segoe UI Semilight" w:hAnsi="Segoe UI Semilight" w:cs="Segoe UI Semilight"/>
          <w:b/>
          <w:i w:val="0"/>
          <w:noProof/>
          <w:color w:val="auto"/>
        </w:rPr>
        <w:t>37</w:t>
      </w:r>
      <w:r w:rsidRPr="005C2496">
        <w:rPr>
          <w:rFonts w:ascii="Segoe UI Semilight" w:hAnsi="Segoe UI Semilight" w:cs="Segoe UI Semilight"/>
          <w:b/>
          <w:i w:val="0"/>
          <w:color w:val="auto"/>
        </w:rPr>
        <w:fldChar w:fldCharType="end"/>
      </w:r>
      <w:r w:rsidRPr="005C2496">
        <w:rPr>
          <w:rFonts w:ascii="Segoe UI Semilight" w:hAnsi="Segoe UI Semilight" w:cs="Segoe UI Semilight"/>
          <w:b/>
          <w:i w:val="0"/>
          <w:color w:val="auto"/>
        </w:rPr>
        <w:t xml:space="preserve">. Wskaźniki monitoringu dla </w:t>
      </w:r>
      <w:bookmarkEnd w:id="345"/>
      <w:r w:rsidRPr="005C2496">
        <w:rPr>
          <w:rFonts w:ascii="Segoe UI Semilight" w:hAnsi="Segoe UI Semilight" w:cs="Segoe UI Semilight"/>
          <w:b/>
          <w:i w:val="0"/>
          <w:color w:val="auto"/>
        </w:rPr>
        <w:t>Planu Gospodarki Niskoemisyjnej.</w:t>
      </w:r>
      <w:bookmarkEnd w:id="346"/>
      <w:bookmarkEnd w:id="347"/>
      <w:bookmarkEnd w:id="348"/>
      <w:bookmarkEnd w:id="349"/>
      <w:bookmarkEnd w:id="350"/>
      <w:bookmarkEnd w:id="351"/>
    </w:p>
    <w:tbl>
      <w:tblPr>
        <w:tblStyle w:val="Tabelasiatki4akcent31"/>
        <w:tblW w:w="9269" w:type="dxa"/>
        <w:tblInd w:w="5" w:type="dxa"/>
        <w:tblLook w:val="04A0" w:firstRow="1" w:lastRow="0" w:firstColumn="1" w:lastColumn="0" w:noHBand="0" w:noVBand="1"/>
      </w:tblPr>
      <w:tblGrid>
        <w:gridCol w:w="1985"/>
        <w:gridCol w:w="1411"/>
        <w:gridCol w:w="1409"/>
        <w:gridCol w:w="1620"/>
        <w:gridCol w:w="1403"/>
        <w:gridCol w:w="1441"/>
      </w:tblGrid>
      <w:tr w:rsidR="00774BC8" w:rsidRPr="00774BC8" w14:paraId="7A44964D" w14:textId="77777777" w:rsidTr="00774BC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269" w:type="dxa"/>
            <w:gridSpan w:val="6"/>
            <w:vAlign w:val="center"/>
            <w:hideMark/>
          </w:tcPr>
          <w:p w14:paraId="6B280B40" w14:textId="77777777" w:rsidR="00774BC8" w:rsidRPr="00774BC8" w:rsidRDefault="00774BC8" w:rsidP="00774BC8">
            <w:pPr>
              <w:jc w:val="center"/>
              <w:rPr>
                <w:rFonts w:ascii="Segoe UI Semilight" w:hAnsi="Segoe UI Semilight" w:cs="Segoe UI Semilight"/>
              </w:rPr>
            </w:pPr>
            <w:r w:rsidRPr="00774BC8">
              <w:rPr>
                <w:rFonts w:ascii="Segoe UI Semilight" w:hAnsi="Segoe UI Semilight" w:cs="Segoe UI Semilight"/>
              </w:rPr>
              <w:t>Wartości wskaźników rezultatów dla Planu Gospodarki Niskoemisyjnej</w:t>
            </w:r>
          </w:p>
        </w:tc>
      </w:tr>
      <w:tr w:rsidR="00774BC8" w:rsidRPr="00774BC8" w14:paraId="0759FA24" w14:textId="77777777" w:rsidTr="00774BC8">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3446F226" w14:textId="77777777" w:rsidR="00774BC8" w:rsidRPr="00774BC8" w:rsidRDefault="00774BC8" w:rsidP="00774BC8">
            <w:pPr>
              <w:jc w:val="center"/>
              <w:rPr>
                <w:rFonts w:ascii="Segoe UI Semilight" w:hAnsi="Segoe UI Semilight" w:cs="Segoe UI Semilight"/>
              </w:rPr>
            </w:pPr>
            <w:r w:rsidRPr="00774BC8">
              <w:rPr>
                <w:rFonts w:ascii="Segoe UI Semilight" w:hAnsi="Segoe UI Semilight" w:cs="Segoe UI Semilight"/>
              </w:rPr>
              <w:t>Wskaźnik oceny</w:t>
            </w:r>
          </w:p>
        </w:tc>
        <w:tc>
          <w:tcPr>
            <w:tcW w:w="1441" w:type="dxa"/>
            <w:vMerge w:val="restart"/>
            <w:vAlign w:val="center"/>
            <w:hideMark/>
          </w:tcPr>
          <w:p w14:paraId="20C45E1E"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774BC8">
              <w:rPr>
                <w:rFonts w:ascii="Segoe UI Semilight" w:hAnsi="Segoe UI Semilight" w:cs="Segoe UI Semilight"/>
                <w:b/>
                <w:bCs/>
              </w:rPr>
              <w:t>Jednostka</w:t>
            </w:r>
          </w:p>
        </w:tc>
        <w:tc>
          <w:tcPr>
            <w:tcW w:w="1441" w:type="dxa"/>
            <w:vMerge w:val="restart"/>
            <w:vAlign w:val="center"/>
            <w:hideMark/>
          </w:tcPr>
          <w:p w14:paraId="285B7539"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774BC8">
              <w:rPr>
                <w:rFonts w:ascii="Segoe UI Semilight" w:hAnsi="Segoe UI Semilight" w:cs="Segoe UI Semilight"/>
                <w:b/>
                <w:bCs/>
              </w:rPr>
              <w:t>Wartość w roku bazowym</w:t>
            </w:r>
          </w:p>
        </w:tc>
        <w:tc>
          <w:tcPr>
            <w:tcW w:w="1442" w:type="dxa"/>
            <w:vMerge w:val="restart"/>
            <w:vAlign w:val="center"/>
            <w:hideMark/>
          </w:tcPr>
          <w:p w14:paraId="57ACDAC1"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774BC8">
              <w:rPr>
                <w:rFonts w:ascii="Segoe UI Semilight" w:hAnsi="Segoe UI Semilight" w:cs="Segoe UI Semilight"/>
                <w:b/>
                <w:bCs/>
              </w:rPr>
              <w:t>Wartość w roku 2023 po wprowadzonych działaniach</w:t>
            </w:r>
          </w:p>
        </w:tc>
        <w:tc>
          <w:tcPr>
            <w:tcW w:w="1441" w:type="dxa"/>
            <w:vMerge w:val="restart"/>
            <w:vAlign w:val="center"/>
            <w:hideMark/>
          </w:tcPr>
          <w:p w14:paraId="1D511028"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774BC8">
              <w:rPr>
                <w:rFonts w:ascii="Segoe UI Semilight" w:hAnsi="Segoe UI Semilight" w:cs="Segoe UI Semilight"/>
                <w:b/>
                <w:bCs/>
              </w:rPr>
              <w:t>Poziom zmian</w:t>
            </w:r>
          </w:p>
        </w:tc>
        <w:tc>
          <w:tcPr>
            <w:tcW w:w="1442" w:type="dxa"/>
            <w:vMerge w:val="restart"/>
            <w:vAlign w:val="center"/>
            <w:hideMark/>
          </w:tcPr>
          <w:p w14:paraId="49E5938A"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bCs/>
              </w:rPr>
            </w:pPr>
            <w:r w:rsidRPr="00774BC8">
              <w:rPr>
                <w:rFonts w:ascii="Segoe UI Semilight" w:hAnsi="Segoe UI Semilight" w:cs="Segoe UI Semilight"/>
                <w:b/>
                <w:bCs/>
              </w:rPr>
              <w:t>Przewidywany trend</w:t>
            </w:r>
          </w:p>
        </w:tc>
      </w:tr>
      <w:tr w:rsidR="00774BC8" w:rsidRPr="00774BC8" w14:paraId="42AF4460" w14:textId="77777777" w:rsidTr="00774BC8">
        <w:trPr>
          <w:trHeight w:val="75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21DDE4DD" w14:textId="77777777" w:rsidR="00774BC8" w:rsidRPr="00774BC8" w:rsidRDefault="00774BC8" w:rsidP="00774BC8">
            <w:pPr>
              <w:jc w:val="center"/>
              <w:rPr>
                <w:rFonts w:ascii="Segoe UI Semilight" w:hAnsi="Segoe UI Semilight" w:cs="Segoe UI Semilight"/>
              </w:rPr>
            </w:pPr>
          </w:p>
        </w:tc>
        <w:tc>
          <w:tcPr>
            <w:tcW w:w="1441" w:type="dxa"/>
            <w:vMerge/>
            <w:vAlign w:val="center"/>
            <w:hideMark/>
          </w:tcPr>
          <w:p w14:paraId="58A1A516"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rPr>
            </w:pPr>
          </w:p>
        </w:tc>
        <w:tc>
          <w:tcPr>
            <w:tcW w:w="1441" w:type="dxa"/>
            <w:vMerge/>
            <w:vAlign w:val="center"/>
            <w:hideMark/>
          </w:tcPr>
          <w:p w14:paraId="4C471CAD"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rPr>
            </w:pPr>
          </w:p>
        </w:tc>
        <w:tc>
          <w:tcPr>
            <w:tcW w:w="1442" w:type="dxa"/>
            <w:vMerge/>
            <w:vAlign w:val="center"/>
            <w:hideMark/>
          </w:tcPr>
          <w:p w14:paraId="5F23F0F6"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rPr>
            </w:pPr>
          </w:p>
        </w:tc>
        <w:tc>
          <w:tcPr>
            <w:tcW w:w="1441" w:type="dxa"/>
            <w:vMerge/>
            <w:vAlign w:val="center"/>
            <w:hideMark/>
          </w:tcPr>
          <w:p w14:paraId="00DFFE97"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rPr>
            </w:pPr>
          </w:p>
        </w:tc>
        <w:tc>
          <w:tcPr>
            <w:tcW w:w="1442" w:type="dxa"/>
            <w:vMerge/>
            <w:vAlign w:val="center"/>
            <w:hideMark/>
          </w:tcPr>
          <w:p w14:paraId="2C368594"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bCs/>
              </w:rPr>
            </w:pPr>
          </w:p>
        </w:tc>
      </w:tr>
      <w:tr w:rsidR="00774BC8" w:rsidRPr="00774BC8" w14:paraId="10AC4C58" w14:textId="77777777" w:rsidTr="00841A8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062" w:type="dxa"/>
            <w:shd w:val="clear" w:color="auto" w:fill="FFFFFF" w:themeFill="background1"/>
            <w:vAlign w:val="center"/>
            <w:hideMark/>
          </w:tcPr>
          <w:p w14:paraId="58DEF266" w14:textId="77777777" w:rsidR="00774BC8" w:rsidRPr="00774BC8" w:rsidRDefault="00774BC8" w:rsidP="00774BC8">
            <w:pPr>
              <w:jc w:val="center"/>
              <w:rPr>
                <w:rFonts w:ascii="Segoe UI Semilight" w:hAnsi="Segoe UI Semilight" w:cs="Segoe UI Semilight"/>
              </w:rPr>
            </w:pPr>
            <w:r w:rsidRPr="00774BC8">
              <w:rPr>
                <w:rFonts w:ascii="Segoe UI Semilight" w:hAnsi="Segoe UI Semilight" w:cs="Segoe UI Semilight"/>
              </w:rPr>
              <w:t>Poziom emisji dwutlenku węgla</w:t>
            </w:r>
          </w:p>
        </w:tc>
        <w:tc>
          <w:tcPr>
            <w:tcW w:w="1441" w:type="dxa"/>
            <w:shd w:val="clear" w:color="auto" w:fill="FFFFFF" w:themeFill="background1"/>
            <w:vAlign w:val="center"/>
            <w:hideMark/>
          </w:tcPr>
          <w:p w14:paraId="7C061B34"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Mg CO</w:t>
            </w:r>
            <w:r w:rsidRPr="00774BC8">
              <w:rPr>
                <w:rFonts w:ascii="Segoe UI Semilight" w:hAnsi="Segoe UI Semilight" w:cs="Segoe UI Semilight"/>
                <w:color w:val="000000"/>
                <w:vertAlign w:val="subscript"/>
              </w:rPr>
              <w:t>2</w:t>
            </w:r>
            <w:r w:rsidRPr="00774BC8">
              <w:rPr>
                <w:rFonts w:ascii="Segoe UI Semilight" w:hAnsi="Segoe UI Semilight" w:cs="Segoe UI Semilight"/>
                <w:color w:val="000000"/>
              </w:rPr>
              <w:t>/rok</w:t>
            </w:r>
          </w:p>
        </w:tc>
        <w:tc>
          <w:tcPr>
            <w:tcW w:w="1441" w:type="dxa"/>
            <w:shd w:val="clear" w:color="auto" w:fill="FFFFFF" w:themeFill="background1"/>
            <w:vAlign w:val="center"/>
            <w:hideMark/>
          </w:tcPr>
          <w:p w14:paraId="114E862A"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45 098,07</w:t>
            </w:r>
          </w:p>
        </w:tc>
        <w:tc>
          <w:tcPr>
            <w:tcW w:w="1442" w:type="dxa"/>
            <w:shd w:val="clear" w:color="auto" w:fill="FFFFFF" w:themeFill="background1"/>
            <w:vAlign w:val="center"/>
          </w:tcPr>
          <w:p w14:paraId="0C7DBEDF" w14:textId="27EE190F" w:rsidR="00774BC8" w:rsidRPr="00774BC8" w:rsidRDefault="00841A8E"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Pr>
                <w:rFonts w:ascii="Segoe UI Semilight" w:hAnsi="Segoe UI Semilight" w:cs="Segoe UI Semilight"/>
                <w:color w:val="000000"/>
              </w:rPr>
              <w:t>40 542,76</w:t>
            </w:r>
          </w:p>
        </w:tc>
        <w:tc>
          <w:tcPr>
            <w:tcW w:w="1441" w:type="dxa"/>
            <w:shd w:val="clear" w:color="auto" w:fill="FFFFFF" w:themeFill="background1"/>
            <w:vAlign w:val="center"/>
          </w:tcPr>
          <w:p w14:paraId="4F101AAC" w14:textId="4B2E8512" w:rsidR="00774BC8" w:rsidRPr="00774BC8" w:rsidRDefault="00841A8E"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Pr>
                <w:rFonts w:ascii="Segoe UI Semilight" w:hAnsi="Segoe UI Semilight" w:cs="Segoe UI Semilight"/>
                <w:color w:val="000000"/>
              </w:rPr>
              <w:t>4 555,31</w:t>
            </w:r>
          </w:p>
        </w:tc>
        <w:tc>
          <w:tcPr>
            <w:tcW w:w="1442" w:type="dxa"/>
            <w:shd w:val="clear" w:color="auto" w:fill="FFFFFF" w:themeFill="background1"/>
            <w:vAlign w:val="center"/>
            <w:hideMark/>
          </w:tcPr>
          <w:p w14:paraId="37DC1206"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spadek</w:t>
            </w:r>
          </w:p>
        </w:tc>
      </w:tr>
      <w:tr w:rsidR="00774BC8" w:rsidRPr="00774BC8" w14:paraId="494FBB6F" w14:textId="77777777" w:rsidTr="00841A8E">
        <w:trPr>
          <w:trHeight w:val="645"/>
        </w:trPr>
        <w:tc>
          <w:tcPr>
            <w:cnfStyle w:val="001000000000" w:firstRow="0" w:lastRow="0" w:firstColumn="1" w:lastColumn="0" w:oddVBand="0" w:evenVBand="0" w:oddHBand="0" w:evenHBand="0" w:firstRowFirstColumn="0" w:firstRowLastColumn="0" w:lastRowFirstColumn="0" w:lastRowLastColumn="0"/>
            <w:tcW w:w="2062" w:type="dxa"/>
            <w:shd w:val="clear" w:color="auto" w:fill="FFFFFF" w:themeFill="background1"/>
            <w:vAlign w:val="center"/>
            <w:hideMark/>
          </w:tcPr>
          <w:p w14:paraId="3CF98F7B" w14:textId="77777777" w:rsidR="00774BC8" w:rsidRPr="00774BC8" w:rsidRDefault="00774BC8" w:rsidP="00774BC8">
            <w:pPr>
              <w:jc w:val="center"/>
              <w:rPr>
                <w:rFonts w:ascii="Segoe UI Semilight" w:hAnsi="Segoe UI Semilight" w:cs="Segoe UI Semilight"/>
              </w:rPr>
            </w:pPr>
            <w:r w:rsidRPr="00774BC8">
              <w:rPr>
                <w:rFonts w:ascii="Segoe UI Semilight" w:hAnsi="Segoe UI Semilight" w:cs="Segoe UI Semilight"/>
              </w:rPr>
              <w:t>Zużycie energii finalnej</w:t>
            </w:r>
          </w:p>
        </w:tc>
        <w:tc>
          <w:tcPr>
            <w:tcW w:w="1441" w:type="dxa"/>
            <w:shd w:val="clear" w:color="auto" w:fill="FFFFFF" w:themeFill="background1"/>
            <w:vAlign w:val="center"/>
            <w:hideMark/>
          </w:tcPr>
          <w:p w14:paraId="4D022E69"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MWh/rok</w:t>
            </w:r>
          </w:p>
        </w:tc>
        <w:tc>
          <w:tcPr>
            <w:tcW w:w="1441" w:type="dxa"/>
            <w:shd w:val="clear" w:color="auto" w:fill="FFFFFF" w:themeFill="background1"/>
            <w:vAlign w:val="center"/>
            <w:hideMark/>
          </w:tcPr>
          <w:p w14:paraId="67BB4BFB"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126 811,46</w:t>
            </w:r>
          </w:p>
        </w:tc>
        <w:tc>
          <w:tcPr>
            <w:tcW w:w="1442" w:type="dxa"/>
            <w:shd w:val="clear" w:color="auto" w:fill="FFFFFF" w:themeFill="background1"/>
            <w:vAlign w:val="center"/>
          </w:tcPr>
          <w:p w14:paraId="175ED439" w14:textId="5C97683A" w:rsidR="00774BC8" w:rsidRPr="00774BC8" w:rsidRDefault="00841A8E"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Pr>
                <w:rFonts w:ascii="Segoe UI Semilight" w:hAnsi="Segoe UI Semilight" w:cs="Segoe UI Semilight"/>
                <w:color w:val="000000"/>
              </w:rPr>
              <w:t>111 395,06</w:t>
            </w:r>
          </w:p>
        </w:tc>
        <w:tc>
          <w:tcPr>
            <w:tcW w:w="1441" w:type="dxa"/>
            <w:shd w:val="clear" w:color="auto" w:fill="FFFFFF" w:themeFill="background1"/>
            <w:vAlign w:val="center"/>
          </w:tcPr>
          <w:p w14:paraId="2C0041BC" w14:textId="7B660C19" w:rsidR="00774BC8" w:rsidRPr="00774BC8" w:rsidRDefault="00841A8E"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Pr>
                <w:rFonts w:ascii="Segoe UI Semilight" w:hAnsi="Segoe UI Semilight" w:cs="Segoe UI Semilight"/>
                <w:color w:val="000000"/>
              </w:rPr>
              <w:t>15 416,41</w:t>
            </w:r>
          </w:p>
        </w:tc>
        <w:tc>
          <w:tcPr>
            <w:tcW w:w="1442" w:type="dxa"/>
            <w:shd w:val="clear" w:color="auto" w:fill="FFFFFF" w:themeFill="background1"/>
            <w:vAlign w:val="center"/>
            <w:hideMark/>
          </w:tcPr>
          <w:p w14:paraId="20E69786" w14:textId="77777777" w:rsidR="00774BC8" w:rsidRPr="00774BC8" w:rsidRDefault="00774BC8" w:rsidP="00774BC8">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spadek</w:t>
            </w:r>
          </w:p>
        </w:tc>
      </w:tr>
      <w:tr w:rsidR="00774BC8" w:rsidRPr="00774BC8" w14:paraId="701B3B11" w14:textId="77777777" w:rsidTr="00774BC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062" w:type="dxa"/>
            <w:shd w:val="clear" w:color="auto" w:fill="FFFFFF" w:themeFill="background1"/>
            <w:vAlign w:val="center"/>
            <w:hideMark/>
          </w:tcPr>
          <w:p w14:paraId="12D65D4E" w14:textId="77777777" w:rsidR="00774BC8" w:rsidRPr="00774BC8" w:rsidRDefault="00774BC8" w:rsidP="00774BC8">
            <w:pPr>
              <w:jc w:val="center"/>
              <w:rPr>
                <w:rFonts w:ascii="Segoe UI Semilight" w:hAnsi="Segoe UI Semilight" w:cs="Segoe UI Semilight"/>
              </w:rPr>
            </w:pPr>
            <w:r w:rsidRPr="00774BC8">
              <w:rPr>
                <w:rFonts w:ascii="Segoe UI Semilight" w:hAnsi="Segoe UI Semilight" w:cs="Segoe UI Semilight"/>
              </w:rPr>
              <w:t>Wzrost udziału OZE</w:t>
            </w:r>
          </w:p>
        </w:tc>
        <w:tc>
          <w:tcPr>
            <w:tcW w:w="1441" w:type="dxa"/>
            <w:shd w:val="clear" w:color="auto" w:fill="FFFFFF" w:themeFill="background1"/>
            <w:vAlign w:val="center"/>
            <w:hideMark/>
          </w:tcPr>
          <w:p w14:paraId="44C633DB"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MWh/rok</w:t>
            </w:r>
          </w:p>
        </w:tc>
        <w:tc>
          <w:tcPr>
            <w:tcW w:w="1441" w:type="dxa"/>
            <w:shd w:val="clear" w:color="auto" w:fill="FFFFFF" w:themeFill="background1"/>
            <w:vAlign w:val="center"/>
            <w:hideMark/>
          </w:tcPr>
          <w:p w14:paraId="02C02D15" w14:textId="68590019"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6 396,30</w:t>
            </w:r>
          </w:p>
        </w:tc>
        <w:tc>
          <w:tcPr>
            <w:tcW w:w="1442" w:type="dxa"/>
            <w:shd w:val="clear" w:color="auto" w:fill="FFFFFF" w:themeFill="background1"/>
            <w:vAlign w:val="center"/>
            <w:hideMark/>
          </w:tcPr>
          <w:p w14:paraId="218E2DE9" w14:textId="0CDBA28D"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7 974,72</w:t>
            </w:r>
          </w:p>
        </w:tc>
        <w:tc>
          <w:tcPr>
            <w:tcW w:w="1441" w:type="dxa"/>
            <w:shd w:val="clear" w:color="auto" w:fill="FFFFFF" w:themeFill="background1"/>
            <w:vAlign w:val="center"/>
            <w:hideMark/>
          </w:tcPr>
          <w:p w14:paraId="66840EB9" w14:textId="1B1AE200"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1 578,42</w:t>
            </w:r>
          </w:p>
        </w:tc>
        <w:tc>
          <w:tcPr>
            <w:tcW w:w="1442" w:type="dxa"/>
            <w:shd w:val="clear" w:color="auto" w:fill="FFFFFF" w:themeFill="background1"/>
            <w:vAlign w:val="center"/>
            <w:hideMark/>
          </w:tcPr>
          <w:p w14:paraId="7335C032" w14:textId="77777777" w:rsidR="00774BC8" w:rsidRPr="00774BC8" w:rsidRDefault="00774BC8" w:rsidP="00774BC8">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000000"/>
              </w:rPr>
            </w:pPr>
            <w:r w:rsidRPr="00774BC8">
              <w:rPr>
                <w:rFonts w:ascii="Segoe UI Semilight" w:hAnsi="Segoe UI Semilight" w:cs="Segoe UI Semilight"/>
                <w:color w:val="000000"/>
              </w:rPr>
              <w:t>wzrost</w:t>
            </w:r>
          </w:p>
        </w:tc>
      </w:tr>
    </w:tbl>
    <w:p w14:paraId="2AA800DF" w14:textId="3B6293FE" w:rsidR="00EB1AA6" w:rsidRPr="005C2496" w:rsidRDefault="00EB1AA6" w:rsidP="00EB1AA6">
      <w:pPr>
        <w:tabs>
          <w:tab w:val="left" w:pos="2544"/>
        </w:tabs>
        <w:rPr>
          <w:rFonts w:ascii="Segoe UI Semilight" w:hAnsi="Segoe UI Semilight" w:cs="Segoe UI Semilight"/>
          <w:sz w:val="18"/>
        </w:rPr>
      </w:pPr>
      <w:r w:rsidRPr="005C2496">
        <w:rPr>
          <w:rFonts w:ascii="Segoe UI Semilight" w:hAnsi="Segoe UI Semilight" w:cs="Segoe UI Semilight"/>
          <w:sz w:val="18"/>
        </w:rPr>
        <w:t xml:space="preserve">Źródło: Opracowanie własne. </w:t>
      </w:r>
      <w:r w:rsidRPr="005C2496">
        <w:rPr>
          <w:rFonts w:ascii="Segoe UI Semilight" w:hAnsi="Segoe UI Semilight" w:cs="Segoe UI Semilight"/>
          <w:sz w:val="18"/>
        </w:rPr>
        <w:tab/>
      </w:r>
    </w:p>
    <w:p w14:paraId="5B9AF7CB" w14:textId="1B4B2078" w:rsidR="00EB1AA6" w:rsidRPr="005C2496" w:rsidRDefault="00EB1AA6" w:rsidP="00EB1AA6">
      <w:pPr>
        <w:spacing w:line="360" w:lineRule="auto"/>
        <w:jc w:val="both"/>
        <w:rPr>
          <w:rFonts w:ascii="Segoe UI Semilight" w:hAnsi="Segoe UI Semilight" w:cs="Segoe UI Semilight"/>
          <w:sz w:val="20"/>
        </w:rPr>
      </w:pPr>
      <w:r w:rsidRPr="005C2496">
        <w:rPr>
          <w:rFonts w:ascii="Segoe UI Semilight" w:hAnsi="Segoe UI Semilight" w:cs="Segoe UI Semilight"/>
          <w:sz w:val="20"/>
        </w:rPr>
        <w:t xml:space="preserve">Raporty w ramach prowadzonego monitoringu powinny być sporządzane na potrzeby wewnętrznej sprawozdawczości z realizacji PGN, tzw. „raporty monitoringowe”. Proponowana częstotliwość sporządzania raportów to okres dwuletni. Zakres raportu powinien obejmować analizę stanu realizacji przedsięwzięć/zadań oraz osiągnięte rezultaty w zakresie redukcji emisji oraz zużycia energii. </w:t>
      </w:r>
    </w:p>
    <w:p w14:paraId="63210CF2" w14:textId="77777777" w:rsidR="00EB1AA6" w:rsidRPr="005C2496" w:rsidRDefault="00EB1AA6" w:rsidP="00EB1AA6">
      <w:pPr>
        <w:spacing w:line="360" w:lineRule="auto"/>
        <w:jc w:val="both"/>
        <w:rPr>
          <w:rFonts w:ascii="Segoe UI Semilight" w:hAnsi="Segoe UI Semilight" w:cs="Segoe UI Semilight"/>
          <w:sz w:val="20"/>
        </w:rPr>
      </w:pPr>
      <w:r w:rsidRPr="005C2496">
        <w:rPr>
          <w:rFonts w:ascii="Segoe UI Semilight" w:hAnsi="Segoe UI Semilight" w:cs="Segoe UI Semilight"/>
          <w:sz w:val="20"/>
        </w:rPr>
        <w:t>Proponowany zakres raportu:</w:t>
      </w:r>
    </w:p>
    <w:p w14:paraId="05FA96D4" w14:textId="77777777" w:rsidR="00EB1AA6" w:rsidRPr="005C2496" w:rsidRDefault="00EB1AA6" w:rsidP="000B55B3">
      <w:pPr>
        <w:pStyle w:val="Akapitzlist"/>
        <w:numPr>
          <w:ilvl w:val="0"/>
          <w:numId w:val="7"/>
        </w:numPr>
        <w:spacing w:line="360" w:lineRule="auto"/>
        <w:jc w:val="both"/>
        <w:rPr>
          <w:rFonts w:ascii="Segoe UI Semilight" w:hAnsi="Segoe UI Semilight" w:cs="Segoe UI Semilight"/>
          <w:sz w:val="20"/>
        </w:rPr>
      </w:pPr>
      <w:r w:rsidRPr="005C2496">
        <w:rPr>
          <w:rFonts w:ascii="Segoe UI Semilight" w:hAnsi="Segoe UI Semilight" w:cs="Segoe UI Semilight"/>
          <w:sz w:val="20"/>
        </w:rPr>
        <w:t>Opis stanu realizacji PGN.</w:t>
      </w:r>
    </w:p>
    <w:p w14:paraId="7979009A" w14:textId="77777777" w:rsidR="00EB1AA6" w:rsidRPr="005C2496" w:rsidRDefault="00EB1AA6" w:rsidP="000B55B3">
      <w:pPr>
        <w:pStyle w:val="Akapitzlist"/>
        <w:numPr>
          <w:ilvl w:val="0"/>
          <w:numId w:val="7"/>
        </w:numPr>
        <w:spacing w:line="360" w:lineRule="auto"/>
        <w:jc w:val="both"/>
        <w:rPr>
          <w:rFonts w:ascii="Segoe UI Semilight" w:hAnsi="Segoe UI Semilight" w:cs="Segoe UI Semilight"/>
          <w:sz w:val="20"/>
        </w:rPr>
      </w:pPr>
      <w:r w:rsidRPr="005C2496">
        <w:rPr>
          <w:rFonts w:ascii="Segoe UI Semilight" w:hAnsi="Segoe UI Semilight" w:cs="Segoe UI Semilight"/>
          <w:sz w:val="20"/>
        </w:rPr>
        <w:t xml:space="preserve">Wyniki inwentaryzacji emisji – podsumowanie aktualnej inwentaryzacji emisji i porównanie jej </w:t>
      </w:r>
      <w:r w:rsidRPr="005C2496">
        <w:rPr>
          <w:rFonts w:ascii="Segoe UI Semilight" w:hAnsi="Segoe UI Semilight" w:cs="Segoe UI Semilight"/>
          <w:sz w:val="20"/>
        </w:rPr>
        <w:br/>
        <w:t>z inwentaryzacją bazową.</w:t>
      </w:r>
    </w:p>
    <w:p w14:paraId="32191FFD" w14:textId="77777777" w:rsidR="00EB1AA6" w:rsidRPr="005C2496" w:rsidRDefault="00EB1AA6" w:rsidP="000B55B3">
      <w:pPr>
        <w:pStyle w:val="Akapitzlist"/>
        <w:numPr>
          <w:ilvl w:val="0"/>
          <w:numId w:val="7"/>
        </w:numPr>
        <w:spacing w:line="360" w:lineRule="auto"/>
        <w:jc w:val="both"/>
        <w:rPr>
          <w:rFonts w:ascii="Segoe UI Semilight" w:hAnsi="Segoe UI Semilight" w:cs="Segoe UI Semilight"/>
          <w:sz w:val="20"/>
        </w:rPr>
      </w:pPr>
      <w:r w:rsidRPr="005C2496">
        <w:rPr>
          <w:rFonts w:ascii="Segoe UI Semilight" w:hAnsi="Segoe UI Semilight" w:cs="Segoe UI Semilight"/>
          <w:sz w:val="20"/>
        </w:rPr>
        <w:t>Ocena realizacji oraz działania korygujące.</w:t>
      </w:r>
    </w:p>
    <w:p w14:paraId="08ECF31F" w14:textId="77777777" w:rsidR="00EB1AA6" w:rsidRPr="005C2496" w:rsidRDefault="00EB1AA6" w:rsidP="000B55B3">
      <w:pPr>
        <w:pStyle w:val="Akapitzlist"/>
        <w:numPr>
          <w:ilvl w:val="0"/>
          <w:numId w:val="7"/>
        </w:numPr>
        <w:spacing w:line="360" w:lineRule="auto"/>
        <w:jc w:val="both"/>
        <w:rPr>
          <w:rFonts w:ascii="Segoe UI Semilight" w:hAnsi="Segoe UI Semilight" w:cs="Segoe UI Semilight"/>
          <w:sz w:val="20"/>
        </w:rPr>
      </w:pPr>
      <w:r w:rsidRPr="005C2496">
        <w:rPr>
          <w:rFonts w:ascii="Segoe UI Semilight" w:hAnsi="Segoe UI Semilight" w:cs="Segoe UI Semilight"/>
          <w:sz w:val="20"/>
        </w:rPr>
        <w:t>Stan realizacji działań – zestawienie aktualnie osiąganych rezultatów działań określonych na podstawie wskaźników monitorowania.</w:t>
      </w:r>
    </w:p>
    <w:p w14:paraId="0537A74F" w14:textId="77777777" w:rsidR="00EB1AA6" w:rsidRPr="005C2496" w:rsidRDefault="00EB1AA6" w:rsidP="00EB1AA6">
      <w:pPr>
        <w:spacing w:line="360" w:lineRule="auto"/>
        <w:jc w:val="both"/>
        <w:rPr>
          <w:rFonts w:ascii="Segoe UI Semilight" w:hAnsi="Segoe UI Semilight" w:cs="Segoe UI Semilight"/>
          <w:sz w:val="20"/>
          <w:szCs w:val="24"/>
        </w:rPr>
      </w:pPr>
      <w:r w:rsidRPr="005C2496">
        <w:rPr>
          <w:rFonts w:ascii="Segoe UI Semilight" w:hAnsi="Segoe UI Semilight" w:cs="Segoe UI Semilight"/>
          <w:sz w:val="20"/>
          <w:szCs w:val="24"/>
        </w:rPr>
        <w:t xml:space="preserve">Raporty z przeprowadzonego monitoringu będą służyć ewaluacji osiąganych celów i będą sporządzane </w:t>
      </w:r>
      <w:r w:rsidRPr="005C2496">
        <w:rPr>
          <w:rFonts w:ascii="Segoe UI Semilight" w:hAnsi="Segoe UI Semilight" w:cs="Segoe UI Semilight"/>
          <w:sz w:val="20"/>
          <w:szCs w:val="24"/>
        </w:rPr>
        <w:br/>
        <w:t xml:space="preserve">w </w:t>
      </w:r>
      <w:r w:rsidRPr="005C2496">
        <w:rPr>
          <w:rFonts w:ascii="Segoe UI Semilight" w:hAnsi="Segoe UI Semilight" w:cs="Segoe UI Semilight"/>
          <w:b/>
          <w:sz w:val="20"/>
          <w:szCs w:val="24"/>
        </w:rPr>
        <w:t>odstępie rocznym.</w:t>
      </w:r>
    </w:p>
    <w:p w14:paraId="431A3A45" w14:textId="489295DF" w:rsidR="00EB1AA6" w:rsidRPr="005C2496" w:rsidRDefault="00EB1AA6" w:rsidP="00EB1AA6">
      <w:pPr>
        <w:spacing w:after="0" w:line="360" w:lineRule="auto"/>
        <w:jc w:val="both"/>
        <w:rPr>
          <w:rFonts w:ascii="Segoe UI Semilight" w:hAnsi="Segoe UI Semilight" w:cs="Segoe UI Semilight"/>
        </w:rPr>
      </w:pPr>
      <w:r w:rsidRPr="005C2496">
        <w:rPr>
          <w:rFonts w:ascii="Segoe UI Semilight" w:hAnsi="Segoe UI Semilight" w:cs="Segoe UI Semilight"/>
          <w:sz w:val="20"/>
          <w:szCs w:val="20"/>
        </w:rPr>
        <w:t xml:space="preserve">Przygotowywane raporty monitoringowe będą zatwierdzane przez </w:t>
      </w:r>
      <w:r w:rsidR="005C2496" w:rsidRPr="005C2496">
        <w:rPr>
          <w:rFonts w:ascii="Segoe UI Semilight" w:hAnsi="Segoe UI Semilight" w:cs="Segoe UI Semilight"/>
          <w:sz w:val="20"/>
          <w:szCs w:val="20"/>
        </w:rPr>
        <w:t xml:space="preserve">Burmistrza </w:t>
      </w:r>
      <w:r w:rsidR="00D34CF0">
        <w:rPr>
          <w:rFonts w:ascii="Segoe UI Semilight" w:hAnsi="Segoe UI Semilight" w:cs="Segoe UI Semilight"/>
          <w:sz w:val="20"/>
          <w:szCs w:val="20"/>
        </w:rPr>
        <w:t>Miasta i Gminy Białobrzegi</w:t>
      </w:r>
      <w:r w:rsidRPr="005C2496">
        <w:rPr>
          <w:rFonts w:ascii="Segoe UI Semilight" w:hAnsi="Segoe UI Semilight" w:cs="Segoe UI Semilight"/>
          <w:sz w:val="20"/>
          <w:szCs w:val="20"/>
        </w:rPr>
        <w:t xml:space="preserve">, a następnie Radę </w:t>
      </w:r>
      <w:r w:rsidR="00D34CF0">
        <w:rPr>
          <w:rFonts w:ascii="Segoe UI Semilight" w:hAnsi="Segoe UI Semilight" w:cs="Segoe UI Semilight"/>
          <w:sz w:val="20"/>
          <w:szCs w:val="20"/>
        </w:rPr>
        <w:t xml:space="preserve">Miasta i Gminy. </w:t>
      </w:r>
      <w:r w:rsidR="005C2496" w:rsidRPr="005C2496">
        <w:rPr>
          <w:rFonts w:ascii="Segoe UI Semilight" w:hAnsi="Segoe UI Semilight" w:cs="Segoe UI Semilight"/>
          <w:sz w:val="20"/>
          <w:szCs w:val="20"/>
        </w:rPr>
        <w:t xml:space="preserve"> </w:t>
      </w:r>
    </w:p>
    <w:p w14:paraId="36F1A6C6" w14:textId="77777777" w:rsidR="00EB1AA6" w:rsidRDefault="00EB1AA6" w:rsidP="00EB1AA6">
      <w:pPr>
        <w:spacing w:line="360" w:lineRule="auto"/>
        <w:jc w:val="both"/>
        <w:rPr>
          <w:color w:val="FF0000"/>
        </w:rPr>
      </w:pPr>
    </w:p>
    <w:p w14:paraId="59DDE4B0" w14:textId="77777777" w:rsidR="00D30222" w:rsidRPr="00170FE6" w:rsidRDefault="00D30222" w:rsidP="00614220">
      <w:pPr>
        <w:pStyle w:val="Nagwek3"/>
        <w:numPr>
          <w:ilvl w:val="0"/>
          <w:numId w:val="27"/>
        </w:numPr>
      </w:pPr>
      <w:bookmarkStart w:id="352" w:name="_Toc526843592"/>
      <w:r>
        <w:lastRenderedPageBreak/>
        <w:t>Ewaluacja PGN</w:t>
      </w:r>
      <w:bookmarkEnd w:id="352"/>
    </w:p>
    <w:p w14:paraId="309B15A5" w14:textId="77777777" w:rsidR="00D30222" w:rsidRPr="005C2496" w:rsidRDefault="00D30222" w:rsidP="00D30222">
      <w:pPr>
        <w:autoSpaceDE w:val="0"/>
        <w:autoSpaceDN w:val="0"/>
        <w:adjustRightInd w:val="0"/>
        <w:spacing w:before="240" w:line="360" w:lineRule="auto"/>
        <w:jc w:val="both"/>
        <w:rPr>
          <w:rFonts w:ascii="Segoe UI Semilight" w:hAnsi="Segoe UI Semilight" w:cs="Segoe UI Semilight"/>
          <w:sz w:val="20"/>
          <w:szCs w:val="20"/>
        </w:rPr>
      </w:pPr>
      <w:r w:rsidRPr="005C2496">
        <w:rPr>
          <w:rFonts w:ascii="Segoe UI Semilight" w:hAnsi="Segoe UI Semilight" w:cs="Segoe UI Semilight"/>
          <w:sz w:val="20"/>
          <w:szCs w:val="20"/>
        </w:rPr>
        <w:t xml:space="preserve">Ewaluacja planu będzie oceną stopnia realizacji Planu i osiąganych oraz osiągniętych efektów na podstawie zbioru informacji pochodzących z monitoringu, wsparta dodatkowymi narzędziami oceny. Czyli odpowiedź na pytanie czy działania są w rzeczywistości na tyle skuteczne na ile zakładano i czy nie jest wymagana modyfikacja planu. Jeżeli działania nie będą przynosiły zakładanych rezultatów konieczna będzie aktualizacja </w:t>
      </w:r>
      <w:r w:rsidR="00BB5F39" w:rsidRPr="005C2496">
        <w:rPr>
          <w:rFonts w:ascii="Segoe UI Semilight" w:hAnsi="Segoe UI Semilight" w:cs="Segoe UI Semilight"/>
          <w:sz w:val="20"/>
          <w:szCs w:val="20"/>
        </w:rPr>
        <w:t>harmonogramu działań.</w:t>
      </w:r>
    </w:p>
    <w:p w14:paraId="489A2F63" w14:textId="77777777" w:rsidR="00D30222" w:rsidRPr="005C2496" w:rsidRDefault="00D30222" w:rsidP="00D30222">
      <w:pPr>
        <w:spacing w:before="240" w:line="360" w:lineRule="auto"/>
        <w:jc w:val="both"/>
        <w:rPr>
          <w:rFonts w:ascii="Segoe UI Semilight" w:hAnsi="Segoe UI Semilight" w:cs="Segoe UI Semilight"/>
          <w:sz w:val="20"/>
          <w:szCs w:val="20"/>
        </w:rPr>
      </w:pPr>
      <w:r w:rsidRPr="005C2496">
        <w:rPr>
          <w:rFonts w:ascii="Segoe UI Semilight" w:hAnsi="Segoe UI Semilight" w:cs="Segoe UI Semilight"/>
          <w:sz w:val="20"/>
          <w:szCs w:val="20"/>
        </w:rPr>
        <w:t>W przypadku ewaluacji PGN będzie to:</w:t>
      </w:r>
    </w:p>
    <w:p w14:paraId="5E18B7A3" w14:textId="5A338C8E" w:rsidR="00D30222" w:rsidRPr="005C2496" w:rsidRDefault="00D30222" w:rsidP="000B55B3">
      <w:pPr>
        <w:pStyle w:val="Akapitzlist"/>
        <w:numPr>
          <w:ilvl w:val="0"/>
          <w:numId w:val="8"/>
        </w:numPr>
        <w:spacing w:before="240" w:line="360" w:lineRule="auto"/>
        <w:jc w:val="both"/>
        <w:rPr>
          <w:rFonts w:ascii="Segoe UI Semilight" w:hAnsi="Segoe UI Semilight" w:cs="Segoe UI Semilight"/>
          <w:sz w:val="20"/>
          <w:szCs w:val="20"/>
        </w:rPr>
      </w:pPr>
      <w:r w:rsidRPr="005C2496">
        <w:rPr>
          <w:rFonts w:ascii="Segoe UI Semilight" w:hAnsi="Segoe UI Semilight" w:cs="Segoe UI Semilight"/>
          <w:sz w:val="20"/>
          <w:szCs w:val="20"/>
        </w:rPr>
        <w:t xml:space="preserve">proces tzw. on going, czyli </w:t>
      </w:r>
      <w:r w:rsidR="00BB5F39" w:rsidRPr="005C2496">
        <w:rPr>
          <w:rFonts w:ascii="Segoe UI Semilight" w:hAnsi="Segoe UI Semilight" w:cs="Segoe UI Semilight"/>
          <w:sz w:val="20"/>
          <w:szCs w:val="20"/>
        </w:rPr>
        <w:t>realizowany w</w:t>
      </w:r>
      <w:r w:rsidRPr="005C2496">
        <w:rPr>
          <w:rFonts w:ascii="Segoe UI Semilight" w:hAnsi="Segoe UI Semilight" w:cs="Segoe UI Semilight"/>
          <w:sz w:val="20"/>
          <w:szCs w:val="20"/>
        </w:rPr>
        <w:t xml:space="preserve"> trakcie wdrażania planu</w:t>
      </w:r>
      <w:r w:rsidR="005C2496" w:rsidRPr="005C2496">
        <w:rPr>
          <w:rFonts w:ascii="Segoe UI Semilight" w:hAnsi="Segoe UI Semilight" w:cs="Segoe UI Semilight"/>
          <w:sz w:val="20"/>
          <w:szCs w:val="20"/>
        </w:rPr>
        <w:t xml:space="preserve">. </w:t>
      </w:r>
      <w:r w:rsidRPr="005C2496">
        <w:rPr>
          <w:rFonts w:ascii="Segoe UI Semilight" w:hAnsi="Segoe UI Semilight" w:cs="Segoe UI Semilight"/>
          <w:sz w:val="20"/>
          <w:szCs w:val="20"/>
        </w:rPr>
        <w:t xml:space="preserve">Podczas tego procesu poddane analizie zostaną osiągnięte na tym etapie produkty i rezultaty, dokonana zostanie ocena jakości realizacji Planu i stopnia zgodności z założeniami wstępnymi. Ocenione zostaną założenia przyjęte na etapie programowania (cele, wskaźniki). Zdiagnozowany zostanie kontekst realizacji Planu tzn.: uwarunkowania społeczne, ekonomiczne, prawne, organizacyjne. Dokonana zostanie </w:t>
      </w:r>
      <w:r w:rsidR="00BB5F39" w:rsidRPr="005C2496">
        <w:rPr>
          <w:rFonts w:ascii="Segoe UI Semilight" w:hAnsi="Segoe UI Semilight" w:cs="Segoe UI Semilight"/>
          <w:sz w:val="20"/>
          <w:szCs w:val="20"/>
        </w:rPr>
        <w:t>analiza tego</w:t>
      </w:r>
      <w:r w:rsidRPr="005C2496">
        <w:rPr>
          <w:rFonts w:ascii="Segoe UI Semilight" w:hAnsi="Segoe UI Semilight" w:cs="Segoe UI Semilight"/>
          <w:sz w:val="20"/>
          <w:szCs w:val="20"/>
        </w:rPr>
        <w:t>, czy w zaplanowanej formie Plan może i powinien być nadal realizowany.  Ten etap ewaluacji może przyczynić się do pewnych modyfikacji realizacji oraz aktualizacji przyjętych założeń. Stwarza szansę obiektywnego przyjrzenia się dotychczasowym efektom, rezultatom i pozwala zweryfikować pierwotne założenia, które były podstawą do stworzenia Planu i jej wdrażania. W ramach procesu zostanie opracowany tzw. raport weryfikacyjny.</w:t>
      </w:r>
    </w:p>
    <w:p w14:paraId="7549DDC6" w14:textId="758E16A4" w:rsidR="00D30222" w:rsidRPr="005C2496" w:rsidRDefault="00D30222" w:rsidP="000B55B3">
      <w:pPr>
        <w:pStyle w:val="Akapitzlist"/>
        <w:numPr>
          <w:ilvl w:val="0"/>
          <w:numId w:val="8"/>
        </w:numPr>
        <w:spacing w:before="240" w:line="360" w:lineRule="auto"/>
        <w:jc w:val="both"/>
        <w:rPr>
          <w:rFonts w:ascii="Segoe UI Semilight" w:hAnsi="Segoe UI Semilight" w:cs="Segoe UI Semilight"/>
          <w:sz w:val="20"/>
          <w:szCs w:val="20"/>
        </w:rPr>
      </w:pPr>
      <w:r w:rsidRPr="005C2496">
        <w:rPr>
          <w:rFonts w:ascii="Segoe UI Semilight" w:hAnsi="Segoe UI Semilight" w:cs="Segoe UI Semilight"/>
          <w:sz w:val="20"/>
          <w:szCs w:val="20"/>
        </w:rPr>
        <w:t>proces tzw. ex post czyli ewaluacja przeprowadzana po zakończeniu okresu przyjętego dla Planu, a przed rozpoczęciem pracy nad nowym</w:t>
      </w:r>
      <w:r w:rsidR="005C2496" w:rsidRPr="005C2496">
        <w:rPr>
          <w:rFonts w:ascii="Segoe UI Semilight" w:hAnsi="Segoe UI Semilight" w:cs="Segoe UI Semilight"/>
          <w:sz w:val="20"/>
          <w:szCs w:val="20"/>
        </w:rPr>
        <w:t xml:space="preserve"> (rok 2023</w:t>
      </w:r>
      <w:r w:rsidRPr="005C2496">
        <w:rPr>
          <w:rFonts w:ascii="Segoe UI Semilight" w:hAnsi="Segoe UI Semilight" w:cs="Segoe UI Semilight"/>
          <w:sz w:val="20"/>
          <w:szCs w:val="20"/>
        </w:rPr>
        <w:t>). Na tym etapie ocenione zostanie na ile udało się osiągnąć założone cele. Oceniona zostanie: skuteczność i efektywność interwencji oraz jej trafność i użyteczność. Zbadane zostaną długotrwałe efekty (oddziaływanie) Planu oraz ich trwałość. Ten etap będzie stanowił źródło informacji użytecznych przy planowaniu kolejnego dokumentu. W związku z ewaluacją ex post przeprowadzona zostanie inwentaryzacja terenowa weryfikacyjna oraz w efekcie powstanie aktualizacja planu.</w:t>
      </w:r>
    </w:p>
    <w:p w14:paraId="51394B69" w14:textId="25762066" w:rsidR="00BB5F39" w:rsidRPr="007B0F98" w:rsidRDefault="005A6DFE" w:rsidP="005A6DFE">
      <w:pPr>
        <w:spacing w:after="0" w:line="360" w:lineRule="auto"/>
        <w:jc w:val="both"/>
        <w:rPr>
          <w:rFonts w:ascii="Segoe UI Semilight" w:hAnsi="Segoe UI Semilight" w:cs="Segoe UI Semilight"/>
          <w:sz w:val="20"/>
          <w:szCs w:val="20"/>
        </w:rPr>
      </w:pPr>
      <w:r w:rsidRPr="007B0F98">
        <w:rPr>
          <w:rFonts w:ascii="Segoe UI Semilight" w:hAnsi="Segoe UI Semilight" w:cs="Segoe UI Semilight"/>
          <w:sz w:val="20"/>
          <w:szCs w:val="20"/>
        </w:rPr>
        <w:t xml:space="preserve">Przygotowywane raporty ewaluacyjne będą zatwierdzane przez Burmistrza </w:t>
      </w:r>
      <w:r w:rsidR="00D34CF0" w:rsidRPr="00D34CF0">
        <w:rPr>
          <w:rFonts w:ascii="Segoe UI Semilight" w:hAnsi="Segoe UI Semilight" w:cs="Segoe UI Semilight"/>
          <w:sz w:val="20"/>
          <w:szCs w:val="20"/>
        </w:rPr>
        <w:t>Miasta i Gminy Białobrzegi</w:t>
      </w:r>
      <w:r w:rsidRPr="007B0F98">
        <w:rPr>
          <w:rFonts w:ascii="Segoe UI Semilight" w:hAnsi="Segoe UI Semilight" w:cs="Segoe UI Semilight"/>
          <w:sz w:val="20"/>
          <w:szCs w:val="20"/>
        </w:rPr>
        <w:t xml:space="preserve">, a następnie Radę </w:t>
      </w:r>
      <w:r w:rsidR="00D34CF0" w:rsidRPr="00D34CF0">
        <w:rPr>
          <w:rFonts w:ascii="Segoe UI Semilight" w:hAnsi="Segoe UI Semilight" w:cs="Segoe UI Semilight"/>
          <w:sz w:val="20"/>
          <w:szCs w:val="20"/>
        </w:rPr>
        <w:t>Miasta i Gminy</w:t>
      </w:r>
      <w:r w:rsidR="00D34CF0">
        <w:rPr>
          <w:rFonts w:ascii="Segoe UI Semilight" w:hAnsi="Segoe UI Semilight" w:cs="Segoe UI Semilight"/>
          <w:sz w:val="20"/>
          <w:szCs w:val="20"/>
        </w:rPr>
        <w:t>.</w:t>
      </w:r>
      <w:r w:rsidR="00D34CF0" w:rsidRPr="00D34CF0">
        <w:rPr>
          <w:rFonts w:ascii="Segoe UI Semilight" w:hAnsi="Segoe UI Semilight" w:cs="Segoe UI Semilight"/>
          <w:sz w:val="20"/>
          <w:szCs w:val="20"/>
        </w:rPr>
        <w:t xml:space="preserve"> </w:t>
      </w:r>
      <w:r w:rsidRPr="007B0F98">
        <w:rPr>
          <w:rFonts w:ascii="Segoe UI Semilight" w:hAnsi="Segoe UI Semilight" w:cs="Segoe UI Semilight"/>
          <w:sz w:val="20"/>
          <w:szCs w:val="20"/>
        </w:rPr>
        <w:t>Ś</w:t>
      </w:r>
      <w:r w:rsidR="00BB5F39" w:rsidRPr="007B0F98">
        <w:rPr>
          <w:rFonts w:ascii="Segoe UI Semilight" w:hAnsi="Segoe UI Semilight" w:cs="Segoe UI Semilight"/>
          <w:sz w:val="20"/>
          <w:szCs w:val="20"/>
        </w:rPr>
        <w:t>rodki do przeprowadzania procesu ewaluacji będą pochodziły z budżetu</w:t>
      </w:r>
      <w:r w:rsidR="007A3E64" w:rsidRPr="007B0F98">
        <w:rPr>
          <w:rFonts w:ascii="Segoe UI Semilight" w:hAnsi="Segoe UI Semilight" w:cs="Segoe UI Semilight"/>
          <w:sz w:val="20"/>
          <w:szCs w:val="20"/>
        </w:rPr>
        <w:t xml:space="preserve"> gminy</w:t>
      </w:r>
      <w:r w:rsidR="00EB1AA6" w:rsidRPr="007B0F98">
        <w:rPr>
          <w:rFonts w:ascii="Segoe UI Semilight" w:hAnsi="Segoe UI Semilight" w:cs="Segoe UI Semilight"/>
          <w:sz w:val="20"/>
          <w:szCs w:val="20"/>
        </w:rPr>
        <w:t>.</w:t>
      </w:r>
      <w:r w:rsidR="00C041F7" w:rsidRPr="007B0F98">
        <w:rPr>
          <w:rFonts w:ascii="Segoe UI Semilight" w:hAnsi="Segoe UI Semilight" w:cs="Segoe UI Semilight"/>
          <w:sz w:val="20"/>
          <w:szCs w:val="20"/>
        </w:rPr>
        <w:t xml:space="preserve"> </w:t>
      </w:r>
      <w:r w:rsidR="00BB5F39" w:rsidRPr="007B0F98">
        <w:rPr>
          <w:rFonts w:ascii="Segoe UI Semilight" w:hAnsi="Segoe UI Semilight" w:cs="Segoe UI Semilight"/>
          <w:sz w:val="20"/>
          <w:szCs w:val="20"/>
        </w:rPr>
        <w:t xml:space="preserve"> </w:t>
      </w:r>
    </w:p>
    <w:p w14:paraId="1E0EE0E6" w14:textId="77777777" w:rsidR="00D30222" w:rsidRDefault="00D30222" w:rsidP="00614220">
      <w:pPr>
        <w:pStyle w:val="Nagwek3"/>
        <w:numPr>
          <w:ilvl w:val="0"/>
          <w:numId w:val="27"/>
        </w:numPr>
        <w:rPr>
          <w:lang w:eastAsia="pl-PL"/>
        </w:rPr>
      </w:pPr>
      <w:bookmarkStart w:id="353" w:name="_Toc526843593"/>
      <w:r>
        <w:rPr>
          <w:lang w:eastAsia="pl-PL"/>
        </w:rPr>
        <w:t>Wprowadzanie zmian w dokumencie</w:t>
      </w:r>
      <w:bookmarkEnd w:id="353"/>
    </w:p>
    <w:p w14:paraId="3BD6A4A8" w14:textId="77777777" w:rsidR="00D30222" w:rsidRPr="005C2496" w:rsidRDefault="00D30222" w:rsidP="00D30222">
      <w:pPr>
        <w:autoSpaceDE w:val="0"/>
        <w:autoSpaceDN w:val="0"/>
        <w:adjustRightInd w:val="0"/>
        <w:spacing w:before="240" w:after="0" w:line="360" w:lineRule="auto"/>
        <w:jc w:val="both"/>
        <w:rPr>
          <w:rFonts w:ascii="Segoe UI Semilight" w:hAnsi="Segoe UI Semilight" w:cs="Segoe UI Semilight"/>
          <w:sz w:val="20"/>
          <w:lang w:eastAsia="pl-PL"/>
        </w:rPr>
      </w:pPr>
      <w:r w:rsidRPr="005C2496">
        <w:rPr>
          <w:rFonts w:ascii="Segoe UI Semilight" w:hAnsi="Segoe UI Semilight" w:cs="Segoe UI Semilight"/>
          <w:sz w:val="20"/>
          <w:lang w:eastAsia="pl-PL"/>
        </w:rPr>
        <w:t xml:space="preserve">Zadania niskoemisyjne do harmonogramu rzeczowo-finansowego może zgłaszać każdy zainteresowany interesariusz. </w:t>
      </w:r>
    </w:p>
    <w:p w14:paraId="3477975A" w14:textId="77777777" w:rsidR="00D30222" w:rsidRPr="005C2496" w:rsidRDefault="00D30222" w:rsidP="00D30222">
      <w:pPr>
        <w:autoSpaceDE w:val="0"/>
        <w:autoSpaceDN w:val="0"/>
        <w:adjustRightInd w:val="0"/>
        <w:spacing w:after="0" w:line="360" w:lineRule="auto"/>
        <w:jc w:val="both"/>
        <w:rPr>
          <w:rFonts w:ascii="Segoe UI Semilight" w:hAnsi="Segoe UI Semilight" w:cs="Segoe UI Semilight"/>
          <w:sz w:val="20"/>
          <w:lang w:eastAsia="pl-PL"/>
        </w:rPr>
      </w:pPr>
      <w:r w:rsidRPr="005C2496">
        <w:rPr>
          <w:rFonts w:ascii="Segoe UI Semilight" w:hAnsi="Segoe UI Semilight" w:cs="Segoe UI Semilight"/>
          <w:sz w:val="20"/>
          <w:lang w:eastAsia="pl-PL"/>
        </w:rPr>
        <w:lastRenderedPageBreak/>
        <w:t>W harmonogramie rzeczowo-finansowym mogą znaleźć się również zadania, dla których nie obliczono efektów energetycznych i ekologicznych z uwagi na brak możliwości oszacowania ich wpływu.</w:t>
      </w:r>
    </w:p>
    <w:p w14:paraId="6AF614C2" w14:textId="1B0AAEF1" w:rsidR="00D30222" w:rsidRPr="005C2496" w:rsidRDefault="00D30222" w:rsidP="00D30222">
      <w:pPr>
        <w:autoSpaceDE w:val="0"/>
        <w:autoSpaceDN w:val="0"/>
        <w:adjustRightInd w:val="0"/>
        <w:spacing w:after="0" w:line="360" w:lineRule="auto"/>
        <w:jc w:val="both"/>
        <w:rPr>
          <w:rFonts w:ascii="Segoe UI Semilight" w:hAnsi="Segoe UI Semilight" w:cs="Segoe UI Semilight"/>
          <w:sz w:val="20"/>
          <w:lang w:eastAsia="pl-PL"/>
        </w:rPr>
      </w:pPr>
      <w:r w:rsidRPr="005C2496">
        <w:rPr>
          <w:rFonts w:ascii="Segoe UI Semilight" w:hAnsi="Segoe UI Semilight" w:cs="Segoe UI Semilight"/>
          <w:sz w:val="20"/>
          <w:lang w:eastAsia="pl-PL"/>
        </w:rPr>
        <w:t xml:space="preserve">Harmonogram ma charakter otwarty, co oznacza, że w miarę potrzeb należy go aktualizować w trakcie realizacji Planu tak, by w perspektywie kolejnych lat </w:t>
      </w:r>
      <w:r w:rsidR="005E3D85" w:rsidRPr="005C2496">
        <w:rPr>
          <w:rFonts w:ascii="Segoe UI Semilight" w:hAnsi="Segoe UI Semilight" w:cs="Segoe UI Semilight"/>
          <w:sz w:val="20"/>
          <w:lang w:eastAsia="pl-PL"/>
        </w:rPr>
        <w:t>gmina mogła</w:t>
      </w:r>
      <w:r w:rsidRPr="005C2496">
        <w:rPr>
          <w:rFonts w:ascii="Segoe UI Semilight" w:hAnsi="Segoe UI Semilight" w:cs="Segoe UI Semilight"/>
          <w:sz w:val="20"/>
          <w:lang w:eastAsia="pl-PL"/>
        </w:rPr>
        <w:t xml:space="preserve"> reagować na napotkane problemy – </w:t>
      </w:r>
      <w:r w:rsidRPr="005C2496">
        <w:rPr>
          <w:rFonts w:ascii="Segoe UI Semilight" w:hAnsi="Segoe UI Semilight" w:cs="Segoe UI Semilight"/>
          <w:sz w:val="20"/>
          <w:lang w:eastAsia="pl-PL"/>
        </w:rPr>
        <w:br/>
        <w:t>w szczególności w obszarze ochrony powietrza i efektywności energetycznej.</w:t>
      </w:r>
    </w:p>
    <w:p w14:paraId="7D875819" w14:textId="5A25070E" w:rsidR="00D30222" w:rsidRPr="005C2496" w:rsidRDefault="00D30222" w:rsidP="00D30222">
      <w:pPr>
        <w:autoSpaceDE w:val="0"/>
        <w:autoSpaceDN w:val="0"/>
        <w:adjustRightInd w:val="0"/>
        <w:spacing w:after="0" w:line="360" w:lineRule="auto"/>
        <w:jc w:val="both"/>
        <w:rPr>
          <w:rFonts w:ascii="Segoe UI Semilight" w:hAnsi="Segoe UI Semilight" w:cs="Segoe UI Semilight"/>
          <w:sz w:val="20"/>
          <w:lang w:eastAsia="pl-PL"/>
        </w:rPr>
      </w:pPr>
      <w:r w:rsidRPr="005C2496">
        <w:rPr>
          <w:rFonts w:ascii="Segoe UI Semilight" w:hAnsi="Segoe UI Semilight" w:cs="Segoe UI Semilight"/>
          <w:sz w:val="20"/>
          <w:lang w:eastAsia="pl-PL"/>
        </w:rPr>
        <w:t>Zadania z harmonogramu usuwać może jedynie jednostka, która zgłosiła dane zadanie do wpisania do Planu Gospodarki Niskoemisyjnej. Przez zadanie niskoemisyjne rozumie się takie, które może mieć wpływ na zmianę struktury wykorzystania paliw, udział odnawialnych źródeł energii, zmianę zapotrzebowania na energię lub zmianę emisji CO</w:t>
      </w:r>
      <w:r w:rsidRPr="005C2496">
        <w:rPr>
          <w:rFonts w:ascii="Segoe UI Semilight" w:hAnsi="Segoe UI Semilight" w:cs="Segoe UI Semilight"/>
          <w:sz w:val="20"/>
          <w:vertAlign w:val="subscript"/>
          <w:lang w:eastAsia="pl-PL"/>
        </w:rPr>
        <w:t>2</w:t>
      </w:r>
      <w:r w:rsidRPr="005C2496">
        <w:rPr>
          <w:rFonts w:ascii="Segoe UI Semilight" w:hAnsi="Segoe UI Semilight" w:cs="Segoe UI Semilight"/>
          <w:sz w:val="20"/>
          <w:lang w:eastAsia="pl-PL"/>
        </w:rPr>
        <w:t xml:space="preserve">, na terenie </w:t>
      </w:r>
      <w:r w:rsidR="00543A96" w:rsidRPr="005C2496">
        <w:rPr>
          <w:rFonts w:ascii="Segoe UI Semilight" w:hAnsi="Segoe UI Semilight" w:cs="Segoe UI Semilight"/>
          <w:sz w:val="20"/>
          <w:lang w:eastAsia="pl-PL"/>
        </w:rPr>
        <w:t xml:space="preserve">gminy </w:t>
      </w:r>
      <w:r w:rsidR="00D34CF0">
        <w:rPr>
          <w:rFonts w:ascii="Segoe UI Semilight" w:hAnsi="Segoe UI Semilight" w:cs="Segoe UI Semilight"/>
          <w:sz w:val="20"/>
          <w:lang w:eastAsia="pl-PL"/>
        </w:rPr>
        <w:t>Białobrzegi</w:t>
      </w:r>
      <w:r w:rsidR="005C2496" w:rsidRPr="005C2496">
        <w:rPr>
          <w:rFonts w:ascii="Segoe UI Semilight" w:hAnsi="Segoe UI Semilight" w:cs="Segoe UI Semilight"/>
          <w:sz w:val="20"/>
          <w:lang w:eastAsia="pl-PL"/>
        </w:rPr>
        <w:t xml:space="preserve">. </w:t>
      </w:r>
    </w:p>
    <w:p w14:paraId="4C4BC093" w14:textId="77777777" w:rsidR="00D30222" w:rsidRPr="005C2496" w:rsidRDefault="00D30222" w:rsidP="00D30222">
      <w:pPr>
        <w:spacing w:line="360" w:lineRule="auto"/>
        <w:jc w:val="both"/>
        <w:rPr>
          <w:rFonts w:ascii="Segoe UI Semilight" w:hAnsi="Segoe UI Semilight" w:cs="Segoe UI Semilight"/>
          <w:sz w:val="20"/>
        </w:rPr>
      </w:pPr>
      <w:r w:rsidRPr="005C2496">
        <w:rPr>
          <w:rFonts w:ascii="Segoe UI Semilight" w:hAnsi="Segoe UI Semilight" w:cs="Segoe UI Semilight"/>
          <w:sz w:val="20"/>
        </w:rPr>
        <w:t>Gdy zajdzie konieczność utworzenia nowego działania/usunięcia istniejącego działania można:</w:t>
      </w:r>
    </w:p>
    <w:p w14:paraId="1127AD3C" w14:textId="77777777" w:rsidR="00D30222" w:rsidRPr="005C2496" w:rsidRDefault="00D30222" w:rsidP="000B55B3">
      <w:pPr>
        <w:pStyle w:val="Akapitzlist"/>
        <w:numPr>
          <w:ilvl w:val="0"/>
          <w:numId w:val="9"/>
        </w:numPr>
        <w:spacing w:line="360" w:lineRule="auto"/>
        <w:jc w:val="both"/>
        <w:rPr>
          <w:rFonts w:ascii="Segoe UI Semilight" w:hAnsi="Segoe UI Semilight" w:cs="Segoe UI Semilight"/>
          <w:sz w:val="20"/>
        </w:rPr>
      </w:pPr>
      <w:r w:rsidRPr="005C2496">
        <w:rPr>
          <w:rFonts w:ascii="Segoe UI Semilight" w:hAnsi="Segoe UI Semilight" w:cs="Segoe UI Semilight"/>
          <w:sz w:val="20"/>
        </w:rPr>
        <w:t xml:space="preserve">wpisać/usunąć to działanie z Planu Gospodarki Niskoemisyjnej w trakcie najbliższej aktualizacji PGN, </w:t>
      </w:r>
    </w:p>
    <w:p w14:paraId="3A2D8481" w14:textId="152077EF" w:rsidR="00D30222" w:rsidRPr="005C2496" w:rsidRDefault="00D30222" w:rsidP="000B55B3">
      <w:pPr>
        <w:pStyle w:val="Akapitzlist"/>
        <w:numPr>
          <w:ilvl w:val="0"/>
          <w:numId w:val="9"/>
        </w:numPr>
        <w:spacing w:line="360" w:lineRule="auto"/>
        <w:jc w:val="both"/>
        <w:rPr>
          <w:rFonts w:ascii="Segoe UI Semilight" w:hAnsi="Segoe UI Semilight" w:cs="Segoe UI Semilight"/>
          <w:sz w:val="20"/>
        </w:rPr>
      </w:pPr>
      <w:r w:rsidRPr="005C2496">
        <w:rPr>
          <w:rFonts w:ascii="Segoe UI Semilight" w:hAnsi="Segoe UI Semilight" w:cs="Segoe UI Semilight"/>
          <w:sz w:val="20"/>
        </w:rPr>
        <w:t xml:space="preserve">bez zbędnej zwłoki zaktualizować Plan Gospodarki Niskoemisyjnej, jeśli realizacja zadania ma być realizowana w </w:t>
      </w:r>
      <w:r w:rsidR="00C23E60" w:rsidRPr="005C2496">
        <w:rPr>
          <w:rFonts w:ascii="Segoe UI Semilight" w:hAnsi="Segoe UI Semilight" w:cs="Segoe UI Semilight"/>
          <w:sz w:val="20"/>
        </w:rPr>
        <w:t xml:space="preserve">roku </w:t>
      </w:r>
      <w:r w:rsidR="005C2496">
        <w:rPr>
          <w:rFonts w:ascii="Segoe UI Semilight" w:hAnsi="Segoe UI Semilight" w:cs="Segoe UI Semilight"/>
          <w:sz w:val="20"/>
        </w:rPr>
        <w:t>2018</w:t>
      </w:r>
      <w:r w:rsidRPr="005C2496">
        <w:rPr>
          <w:rFonts w:ascii="Segoe UI Semilight" w:hAnsi="Segoe UI Semilight" w:cs="Segoe UI Semilight"/>
          <w:sz w:val="20"/>
        </w:rPr>
        <w:t xml:space="preserve"> oraz ma ono znaczący wpływ na zmianę struktury wykorzystania paliw, zmianę zapotrzebowania na energię lub zmianę emisji CO</w:t>
      </w:r>
      <w:r w:rsidRPr="005C2496">
        <w:rPr>
          <w:rFonts w:ascii="Segoe UI Semilight" w:hAnsi="Segoe UI Semilight" w:cs="Segoe UI Semilight"/>
          <w:sz w:val="20"/>
          <w:vertAlign w:val="subscript"/>
        </w:rPr>
        <w:t>2</w:t>
      </w:r>
      <w:r w:rsidRPr="005C2496">
        <w:rPr>
          <w:rFonts w:ascii="Segoe UI Semilight" w:hAnsi="Segoe UI Semilight" w:cs="Segoe UI Semilight"/>
          <w:sz w:val="20"/>
        </w:rPr>
        <w:t>.</w:t>
      </w:r>
    </w:p>
    <w:p w14:paraId="7FB7F240" w14:textId="7E4A4A83" w:rsidR="00D30222" w:rsidRPr="005C2496" w:rsidRDefault="00D30222" w:rsidP="00D30222">
      <w:pPr>
        <w:autoSpaceDE w:val="0"/>
        <w:autoSpaceDN w:val="0"/>
        <w:adjustRightInd w:val="0"/>
        <w:spacing w:after="0" w:line="360" w:lineRule="auto"/>
        <w:jc w:val="both"/>
        <w:rPr>
          <w:rFonts w:ascii="Segoe UI Semilight" w:hAnsi="Segoe UI Semilight" w:cs="Segoe UI Semilight"/>
          <w:sz w:val="20"/>
          <w:szCs w:val="20"/>
          <w:lang w:eastAsia="pl-PL"/>
        </w:rPr>
      </w:pPr>
      <w:r w:rsidRPr="005C2496">
        <w:rPr>
          <w:rFonts w:ascii="Segoe UI Semilight" w:hAnsi="Segoe UI Semilight" w:cs="Segoe UI Semilight"/>
          <w:sz w:val="20"/>
          <w:szCs w:val="20"/>
          <w:lang w:eastAsia="pl-PL"/>
        </w:rPr>
        <w:t xml:space="preserve">Należy pamiętać, że Plan Gospodarki Niskoemisyjnej, w którym dokonano istotnych zmian </w:t>
      </w:r>
      <w:r w:rsidRPr="005C2496">
        <w:rPr>
          <w:rFonts w:ascii="Segoe UI Semilight" w:hAnsi="Segoe UI Semilight" w:cs="Segoe UI Semilight"/>
          <w:sz w:val="20"/>
          <w:szCs w:val="20"/>
          <w:lang w:eastAsia="pl-PL"/>
        </w:rPr>
        <w:br/>
        <w:t>w harmonogramie rzeczowo-finansowym (usunięcie/dodanie zadania, zmiana terminu i/lub kosztów realizacji zadania, zmiana zaplanowanych redukcji) powinien zostać poddany procedurze strategicznej oceny oddziaływania na środowisko zgodnie z ustawą z dnia 3 października 2008 r. o udostępnianiu informacji o środowisku i jego ochronie, udziale społeczeństwa w ochronie środowiska oraz o ocenach oddziaływania na środowisko (</w:t>
      </w:r>
      <w:r w:rsidR="00D34CF0" w:rsidRPr="00D34CF0">
        <w:rPr>
          <w:rFonts w:ascii="Segoe UI Semilight" w:hAnsi="Segoe UI Semilight" w:cs="Segoe UI Semilight"/>
          <w:sz w:val="20"/>
          <w:szCs w:val="20"/>
          <w:lang w:eastAsia="pl-PL"/>
        </w:rPr>
        <w:t>Dz.U. 2017 poz. 1405</w:t>
      </w:r>
      <w:r w:rsidR="00D34CF0">
        <w:rPr>
          <w:rFonts w:ascii="Segoe UI Semilight" w:hAnsi="Segoe UI Semilight" w:cs="Segoe UI Semilight"/>
          <w:sz w:val="20"/>
          <w:szCs w:val="20"/>
          <w:lang w:eastAsia="pl-PL"/>
        </w:rPr>
        <w:t xml:space="preserve"> </w:t>
      </w:r>
      <w:r w:rsidR="00F13049" w:rsidRPr="005C2496">
        <w:rPr>
          <w:rFonts w:ascii="Segoe UI Semilight" w:hAnsi="Segoe UI Semilight" w:cs="Segoe UI Semilight"/>
          <w:sz w:val="20"/>
          <w:szCs w:val="20"/>
          <w:lang w:eastAsia="pl-PL"/>
        </w:rPr>
        <w:t xml:space="preserve">ze zm.), </w:t>
      </w:r>
      <w:r w:rsidRPr="005C2496">
        <w:rPr>
          <w:rFonts w:ascii="Segoe UI Semilight" w:hAnsi="Segoe UI Semilight" w:cs="Segoe UI Semilight"/>
          <w:sz w:val="20"/>
          <w:szCs w:val="20"/>
          <w:lang w:eastAsia="pl-PL"/>
        </w:rPr>
        <w:t xml:space="preserve">a także przyjęty uchwałą Rady </w:t>
      </w:r>
      <w:r w:rsidR="00F13049" w:rsidRPr="005C2496">
        <w:rPr>
          <w:rFonts w:ascii="Segoe UI Semilight" w:hAnsi="Segoe UI Semilight" w:cs="Segoe UI Semilight"/>
          <w:sz w:val="20"/>
          <w:szCs w:val="20"/>
          <w:lang w:eastAsia="pl-PL"/>
        </w:rPr>
        <w:t>Gminy</w:t>
      </w:r>
      <w:r w:rsidR="005C2496">
        <w:rPr>
          <w:rFonts w:ascii="Segoe UI Semilight" w:hAnsi="Segoe UI Semilight" w:cs="Segoe UI Semilight"/>
          <w:sz w:val="20"/>
          <w:szCs w:val="20"/>
          <w:lang w:eastAsia="pl-PL"/>
        </w:rPr>
        <w:t xml:space="preserve"> i Miasta</w:t>
      </w:r>
      <w:r w:rsidR="00F13049" w:rsidRPr="005C2496">
        <w:rPr>
          <w:rFonts w:ascii="Segoe UI Semilight" w:hAnsi="Segoe UI Semilight" w:cs="Segoe UI Semilight"/>
          <w:sz w:val="20"/>
          <w:szCs w:val="20"/>
          <w:lang w:eastAsia="pl-PL"/>
        </w:rPr>
        <w:t>.</w:t>
      </w:r>
      <w:r w:rsidRPr="005C2496">
        <w:rPr>
          <w:rFonts w:ascii="Segoe UI Semilight" w:hAnsi="Segoe UI Semilight" w:cs="Segoe UI Semilight"/>
          <w:sz w:val="20"/>
          <w:szCs w:val="20"/>
          <w:lang w:eastAsia="pl-PL"/>
        </w:rPr>
        <w:t xml:space="preserve"> Wprowadzenie do Planu Gospodarki Niskoemisyjnej zmian mniej istotnych, np. poprawek redakcyjnych jest możliwe poprzez odpowiednie zarządzenie </w:t>
      </w:r>
      <w:r w:rsidR="005C2496">
        <w:rPr>
          <w:rFonts w:ascii="Segoe UI Semilight" w:hAnsi="Segoe UI Semilight" w:cs="Segoe UI Semilight"/>
          <w:sz w:val="20"/>
          <w:szCs w:val="20"/>
          <w:lang w:eastAsia="pl-PL"/>
        </w:rPr>
        <w:t xml:space="preserve">Burmistrza. </w:t>
      </w:r>
    </w:p>
    <w:p w14:paraId="4ED57F5B" w14:textId="680582BB" w:rsidR="00D30222" w:rsidRPr="005C2496" w:rsidRDefault="00D30222" w:rsidP="00D30222">
      <w:pPr>
        <w:autoSpaceDE w:val="0"/>
        <w:autoSpaceDN w:val="0"/>
        <w:adjustRightInd w:val="0"/>
        <w:spacing w:after="0" w:line="360" w:lineRule="auto"/>
        <w:jc w:val="both"/>
        <w:rPr>
          <w:rFonts w:ascii="Segoe UI Semilight" w:hAnsi="Segoe UI Semilight" w:cs="Segoe UI Semilight"/>
          <w:sz w:val="20"/>
          <w:szCs w:val="20"/>
          <w:lang w:eastAsia="pl-PL"/>
        </w:rPr>
      </w:pPr>
      <w:r w:rsidRPr="005C2496">
        <w:rPr>
          <w:rFonts w:ascii="Segoe UI Semilight" w:hAnsi="Segoe UI Semilight" w:cs="Segoe UI Semilight"/>
          <w:sz w:val="20"/>
          <w:szCs w:val="20"/>
          <w:lang w:eastAsia="pl-PL"/>
        </w:rPr>
        <w:t xml:space="preserve">Poniżej zamieszczono formularz wprowadzania zmian w PGN przez interesariuszy. </w:t>
      </w:r>
    </w:p>
    <w:p w14:paraId="310EA10C" w14:textId="2A3D12D0" w:rsidR="00CF4858" w:rsidRDefault="00CF4858" w:rsidP="00D30222">
      <w:pPr>
        <w:autoSpaceDE w:val="0"/>
        <w:autoSpaceDN w:val="0"/>
        <w:adjustRightInd w:val="0"/>
        <w:spacing w:after="0" w:line="360" w:lineRule="auto"/>
        <w:jc w:val="both"/>
        <w:rPr>
          <w:rFonts w:cs="BookAntiqua"/>
          <w:szCs w:val="20"/>
          <w:lang w:eastAsia="pl-PL"/>
        </w:rPr>
      </w:pPr>
    </w:p>
    <w:tbl>
      <w:tblPr>
        <w:tblStyle w:val="Tabelasiatki4akcent3"/>
        <w:tblW w:w="9498" w:type="dxa"/>
        <w:tblLook w:val="00A0" w:firstRow="1" w:lastRow="0" w:firstColumn="1" w:lastColumn="0" w:noHBand="0" w:noVBand="0"/>
      </w:tblPr>
      <w:tblGrid>
        <w:gridCol w:w="2830"/>
        <w:gridCol w:w="1895"/>
        <w:gridCol w:w="41"/>
        <w:gridCol w:w="191"/>
        <w:gridCol w:w="1142"/>
        <w:gridCol w:w="1132"/>
        <w:gridCol w:w="2267"/>
      </w:tblGrid>
      <w:tr w:rsidR="00D30222" w:rsidRPr="00231FC7" w14:paraId="11FFC351" w14:textId="77777777" w:rsidTr="00C23E60">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4766" w:type="dxa"/>
            <w:gridSpan w:val="3"/>
            <w:vAlign w:val="center"/>
          </w:tcPr>
          <w:p w14:paraId="0CEC572B" w14:textId="77777777" w:rsidR="00D30222" w:rsidRPr="00231FC7" w:rsidRDefault="00D30222" w:rsidP="00C23E60">
            <w:pPr>
              <w:jc w:val="center"/>
              <w:rPr>
                <w:rFonts w:ascii="Segoe UI Semilight" w:hAnsi="Segoe UI Semilight" w:cs="Segoe UI Semilight"/>
                <w:bCs w:val="0"/>
                <w:color w:val="auto"/>
                <w:sz w:val="18"/>
                <w:szCs w:val="18"/>
              </w:rPr>
            </w:pPr>
            <w:r w:rsidRPr="00231FC7">
              <w:rPr>
                <w:rFonts w:ascii="Segoe UI Semilight" w:hAnsi="Segoe UI Semilight" w:cs="Segoe UI Semilight"/>
                <w:bCs w:val="0"/>
                <w:color w:val="auto"/>
                <w:sz w:val="18"/>
                <w:szCs w:val="18"/>
              </w:rPr>
              <w:t>Formularz składany jest celem:</w:t>
            </w:r>
          </w:p>
          <w:p w14:paraId="61D8CBA2" w14:textId="77777777" w:rsidR="00D30222" w:rsidRPr="00231FC7" w:rsidRDefault="00D30222" w:rsidP="00C23E60">
            <w:pPr>
              <w:jc w:val="center"/>
              <w:rPr>
                <w:rFonts w:ascii="Segoe UI Semilight" w:hAnsi="Segoe UI Semilight" w:cs="Segoe UI Semilight"/>
                <w:bCs w:val="0"/>
                <w:color w:val="auto"/>
                <w:sz w:val="18"/>
                <w:szCs w:val="18"/>
              </w:rPr>
            </w:pPr>
            <w:r w:rsidRPr="00231FC7">
              <w:rPr>
                <w:rFonts w:ascii="Segoe UI Symbol" w:eastAsia="Arial Unicode MS" w:hAnsi="Segoe UI Symbol" w:cs="Segoe UI Symbol"/>
                <w:bCs w:val="0"/>
                <w:color w:val="auto"/>
                <w:sz w:val="18"/>
                <w:szCs w:val="18"/>
              </w:rPr>
              <w:t>☐</w:t>
            </w:r>
            <w:r w:rsidRPr="00231FC7">
              <w:rPr>
                <w:rFonts w:ascii="Segoe UI Semilight" w:hAnsi="Segoe UI Semilight" w:cs="Segoe UI Semilight"/>
                <w:bCs w:val="0"/>
                <w:color w:val="auto"/>
                <w:sz w:val="18"/>
                <w:szCs w:val="18"/>
              </w:rPr>
              <w:t xml:space="preserve"> dodania zgłoszenia działania do PGN</w:t>
            </w:r>
          </w:p>
        </w:tc>
        <w:tc>
          <w:tcPr>
            <w:cnfStyle w:val="000010000000" w:firstRow="0" w:lastRow="0" w:firstColumn="0" w:lastColumn="0" w:oddVBand="1" w:evenVBand="0" w:oddHBand="0" w:evenHBand="0" w:firstRowFirstColumn="0" w:firstRowLastColumn="0" w:lastRowFirstColumn="0" w:lastRowLastColumn="0"/>
            <w:tcW w:w="4732" w:type="dxa"/>
            <w:gridSpan w:val="4"/>
            <w:vAlign w:val="center"/>
          </w:tcPr>
          <w:p w14:paraId="5508FCD6" w14:textId="77777777" w:rsidR="00D30222" w:rsidRPr="00231FC7" w:rsidRDefault="00D30222" w:rsidP="00C23E60">
            <w:pPr>
              <w:jc w:val="center"/>
              <w:rPr>
                <w:rFonts w:ascii="Segoe UI Semilight" w:hAnsi="Segoe UI Semilight" w:cs="Segoe UI Semilight"/>
                <w:bCs w:val="0"/>
                <w:color w:val="auto"/>
                <w:sz w:val="18"/>
                <w:szCs w:val="18"/>
              </w:rPr>
            </w:pPr>
          </w:p>
          <w:p w14:paraId="54D888AA" w14:textId="77777777" w:rsidR="00D30222" w:rsidRPr="00231FC7" w:rsidRDefault="00D30222" w:rsidP="00C23E60">
            <w:pPr>
              <w:jc w:val="center"/>
              <w:rPr>
                <w:rFonts w:ascii="Segoe UI Semilight" w:hAnsi="Segoe UI Semilight" w:cs="Segoe UI Semilight"/>
                <w:bCs w:val="0"/>
                <w:color w:val="auto"/>
                <w:sz w:val="18"/>
                <w:szCs w:val="18"/>
              </w:rPr>
            </w:pPr>
            <w:r w:rsidRPr="00231FC7">
              <w:rPr>
                <w:rFonts w:ascii="Segoe UI Symbol" w:eastAsia="Arial Unicode MS" w:hAnsi="Segoe UI Symbol" w:cs="Segoe UI Symbol"/>
                <w:bCs w:val="0"/>
                <w:color w:val="auto"/>
                <w:sz w:val="18"/>
                <w:szCs w:val="18"/>
              </w:rPr>
              <w:t>☐</w:t>
            </w:r>
            <w:r w:rsidRPr="00231FC7">
              <w:rPr>
                <w:rFonts w:ascii="Segoe UI Semilight" w:hAnsi="Segoe UI Semilight" w:cs="Segoe UI Semilight"/>
                <w:bCs w:val="0"/>
                <w:color w:val="auto"/>
                <w:sz w:val="18"/>
                <w:szCs w:val="18"/>
              </w:rPr>
              <w:t xml:space="preserve"> usunięcia działania z PGN</w:t>
            </w:r>
          </w:p>
        </w:tc>
      </w:tr>
      <w:tr w:rsidR="00D30222" w:rsidRPr="00231FC7" w14:paraId="78EDAC9D" w14:textId="77777777" w:rsidTr="00C23E6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vAlign w:val="center"/>
          </w:tcPr>
          <w:p w14:paraId="1BF4C0F0"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Podmiot odpowiedzialny za realizację działania</w:t>
            </w:r>
          </w:p>
        </w:tc>
        <w:tc>
          <w:tcPr>
            <w:cnfStyle w:val="000010000000" w:firstRow="0" w:lastRow="0" w:firstColumn="0" w:lastColumn="0" w:oddVBand="1" w:evenVBand="0" w:oddHBand="0" w:evenHBand="0" w:firstRowFirstColumn="0" w:firstRowLastColumn="0" w:lastRowFirstColumn="0" w:lastRowLastColumn="0"/>
            <w:tcW w:w="2127" w:type="dxa"/>
            <w:gridSpan w:val="3"/>
            <w:shd w:val="clear" w:color="auto" w:fill="auto"/>
            <w:vAlign w:val="center"/>
          </w:tcPr>
          <w:p w14:paraId="179A67BE" w14:textId="77777777" w:rsidR="00D30222" w:rsidRPr="00231FC7" w:rsidRDefault="00D30222" w:rsidP="00C23E60">
            <w:pPr>
              <w:jc w:val="center"/>
              <w:rPr>
                <w:rFonts w:ascii="Segoe UI Semilight" w:hAnsi="Segoe UI Semilight" w:cs="Segoe UI Semilight"/>
                <w:sz w:val="18"/>
                <w:szCs w:val="18"/>
              </w:rPr>
            </w:pPr>
            <w:r w:rsidRPr="00231FC7">
              <w:rPr>
                <w:rFonts w:ascii="Segoe UI Semilight" w:hAnsi="Segoe UI Semilight" w:cs="Segoe UI Semilight"/>
                <w:sz w:val="18"/>
                <w:szCs w:val="18"/>
              </w:rPr>
              <w:t>Nazwa</w:t>
            </w:r>
          </w:p>
        </w:tc>
        <w:tc>
          <w:tcPr>
            <w:tcW w:w="4541" w:type="dxa"/>
            <w:gridSpan w:val="3"/>
            <w:vMerge w:val="restart"/>
            <w:shd w:val="clear" w:color="auto" w:fill="auto"/>
            <w:vAlign w:val="center"/>
          </w:tcPr>
          <w:p w14:paraId="198AB27A" w14:textId="77777777" w:rsidR="00D30222" w:rsidRPr="00231FC7" w:rsidRDefault="00D30222" w:rsidP="00C23E6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D30222" w:rsidRPr="00231FC7" w14:paraId="0100B6B8" w14:textId="77777777" w:rsidTr="00C23E60">
        <w:trPr>
          <w:trHeight w:val="2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vAlign w:val="center"/>
          </w:tcPr>
          <w:p w14:paraId="5103E903"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gridSpan w:val="3"/>
            <w:shd w:val="clear" w:color="auto" w:fill="auto"/>
            <w:vAlign w:val="center"/>
          </w:tcPr>
          <w:p w14:paraId="1E0EFA2C" w14:textId="77777777" w:rsidR="00D30222" w:rsidRPr="00231FC7" w:rsidRDefault="00D30222" w:rsidP="00C23E60">
            <w:pPr>
              <w:jc w:val="center"/>
              <w:rPr>
                <w:rFonts w:ascii="Segoe UI Semilight" w:hAnsi="Segoe UI Semilight" w:cs="Segoe UI Semilight"/>
                <w:sz w:val="18"/>
                <w:szCs w:val="18"/>
              </w:rPr>
            </w:pPr>
            <w:r w:rsidRPr="00231FC7">
              <w:rPr>
                <w:rFonts w:ascii="Segoe UI Semilight" w:hAnsi="Segoe UI Semilight" w:cs="Segoe UI Semilight"/>
                <w:sz w:val="18"/>
                <w:szCs w:val="18"/>
              </w:rPr>
              <w:t>Adres</w:t>
            </w:r>
          </w:p>
        </w:tc>
        <w:tc>
          <w:tcPr>
            <w:tcW w:w="4541" w:type="dxa"/>
            <w:gridSpan w:val="3"/>
            <w:vMerge/>
            <w:shd w:val="clear" w:color="auto" w:fill="auto"/>
            <w:vAlign w:val="center"/>
          </w:tcPr>
          <w:p w14:paraId="3FA03AE8" w14:textId="77777777" w:rsidR="00D30222" w:rsidRPr="00231FC7" w:rsidRDefault="00D30222" w:rsidP="00C23E6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D30222" w:rsidRPr="00231FC7" w14:paraId="7D23D5A0" w14:textId="77777777" w:rsidTr="00C23E6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vAlign w:val="center"/>
          </w:tcPr>
          <w:p w14:paraId="136E5B8E"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gridSpan w:val="3"/>
            <w:shd w:val="clear" w:color="auto" w:fill="auto"/>
            <w:vAlign w:val="center"/>
          </w:tcPr>
          <w:p w14:paraId="0BBB1E99" w14:textId="77777777" w:rsidR="00D30222" w:rsidRPr="00231FC7" w:rsidRDefault="00D30222" w:rsidP="00C23E60">
            <w:pPr>
              <w:jc w:val="center"/>
              <w:rPr>
                <w:rFonts w:ascii="Segoe UI Semilight" w:hAnsi="Segoe UI Semilight" w:cs="Segoe UI Semilight"/>
                <w:sz w:val="18"/>
                <w:szCs w:val="18"/>
              </w:rPr>
            </w:pPr>
            <w:r w:rsidRPr="00231FC7">
              <w:rPr>
                <w:rFonts w:ascii="Segoe UI Semilight" w:hAnsi="Segoe UI Semilight" w:cs="Segoe UI Semilight"/>
                <w:sz w:val="18"/>
                <w:szCs w:val="18"/>
              </w:rPr>
              <w:t>Tel/fax/mail</w:t>
            </w:r>
          </w:p>
        </w:tc>
        <w:tc>
          <w:tcPr>
            <w:tcW w:w="4541" w:type="dxa"/>
            <w:gridSpan w:val="3"/>
            <w:vMerge/>
            <w:shd w:val="clear" w:color="auto" w:fill="auto"/>
            <w:vAlign w:val="center"/>
          </w:tcPr>
          <w:p w14:paraId="2491818D" w14:textId="77777777" w:rsidR="00D30222" w:rsidRPr="00231FC7" w:rsidRDefault="00D30222" w:rsidP="00C23E6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D30222" w:rsidRPr="00231FC7" w14:paraId="203E0137" w14:textId="77777777" w:rsidTr="00C23E60">
        <w:trPr>
          <w:trHeight w:val="243"/>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vAlign w:val="center"/>
          </w:tcPr>
          <w:p w14:paraId="62C743B0"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127" w:type="dxa"/>
            <w:gridSpan w:val="3"/>
            <w:shd w:val="clear" w:color="auto" w:fill="auto"/>
            <w:vAlign w:val="center"/>
          </w:tcPr>
          <w:p w14:paraId="117C9008" w14:textId="77777777" w:rsidR="00D30222" w:rsidRPr="00231FC7" w:rsidRDefault="00D30222" w:rsidP="00C23E60">
            <w:pPr>
              <w:jc w:val="center"/>
              <w:rPr>
                <w:rFonts w:ascii="Segoe UI Semilight" w:hAnsi="Segoe UI Semilight" w:cs="Segoe UI Semilight"/>
                <w:sz w:val="18"/>
                <w:szCs w:val="18"/>
              </w:rPr>
            </w:pPr>
            <w:r w:rsidRPr="00231FC7">
              <w:rPr>
                <w:rFonts w:ascii="Segoe UI Semilight" w:hAnsi="Segoe UI Semilight" w:cs="Segoe UI Semilight"/>
                <w:sz w:val="18"/>
                <w:szCs w:val="18"/>
              </w:rPr>
              <w:t>Osoba kontaktowa</w:t>
            </w:r>
          </w:p>
        </w:tc>
        <w:tc>
          <w:tcPr>
            <w:tcW w:w="4541" w:type="dxa"/>
            <w:gridSpan w:val="3"/>
            <w:vMerge/>
            <w:shd w:val="clear" w:color="auto" w:fill="auto"/>
            <w:vAlign w:val="center"/>
          </w:tcPr>
          <w:p w14:paraId="72AE3541" w14:textId="77777777" w:rsidR="00D30222" w:rsidRPr="00231FC7" w:rsidRDefault="00D30222" w:rsidP="00C23E6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D30222" w:rsidRPr="00231FC7" w14:paraId="1089EE11" w14:textId="77777777" w:rsidTr="00C23E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05C1658A"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Nazwa działania</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67610857"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4A7E0281" w14:textId="77777777" w:rsidTr="00C23E60">
        <w:trPr>
          <w:trHeight w:val="397"/>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67EAA57"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Typ działania</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14598CDF"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18A49DB8" w14:textId="77777777" w:rsidTr="00C23E60">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vAlign w:val="center"/>
          </w:tcPr>
          <w:p w14:paraId="5F32F13E"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Sektor, którego dotyczy działanie</w:t>
            </w:r>
          </w:p>
        </w:tc>
        <w:tc>
          <w:tcPr>
            <w:cnfStyle w:val="000010000000" w:firstRow="0" w:lastRow="0" w:firstColumn="0" w:lastColumn="0" w:oddVBand="1" w:evenVBand="0" w:oddHBand="0" w:evenHBand="0" w:firstRowFirstColumn="0" w:firstRowLastColumn="0" w:lastRowFirstColumn="0" w:lastRowLastColumn="0"/>
            <w:tcW w:w="1895" w:type="dxa"/>
            <w:shd w:val="clear" w:color="auto" w:fill="auto"/>
            <w:vAlign w:val="center"/>
          </w:tcPr>
          <w:p w14:paraId="405DC452" w14:textId="77777777" w:rsidR="00D30222" w:rsidRPr="00231FC7" w:rsidRDefault="00D30222" w:rsidP="00C23E60">
            <w:pPr>
              <w:jc w:val="center"/>
              <w:rPr>
                <w:rFonts w:ascii="Segoe UI Semilight"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Mieszkaniowy</w:t>
            </w:r>
          </w:p>
        </w:tc>
        <w:tc>
          <w:tcPr>
            <w:tcW w:w="2506" w:type="dxa"/>
            <w:gridSpan w:val="4"/>
            <w:shd w:val="clear" w:color="auto" w:fill="auto"/>
            <w:vAlign w:val="center"/>
          </w:tcPr>
          <w:p w14:paraId="68414DBC" w14:textId="77777777" w:rsidR="00D30222" w:rsidRPr="00231FC7" w:rsidRDefault="00D30222" w:rsidP="00C23E6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Handlu i usług</w:t>
            </w:r>
          </w:p>
        </w:tc>
        <w:tc>
          <w:tcPr>
            <w:cnfStyle w:val="000010000000" w:firstRow="0" w:lastRow="0" w:firstColumn="0" w:lastColumn="0" w:oddVBand="1" w:evenVBand="0" w:oddHBand="0" w:evenHBand="0" w:firstRowFirstColumn="0" w:firstRowLastColumn="0" w:lastRowFirstColumn="0" w:lastRowLastColumn="0"/>
            <w:tcW w:w="2267" w:type="dxa"/>
            <w:shd w:val="clear" w:color="auto" w:fill="auto"/>
            <w:vAlign w:val="center"/>
          </w:tcPr>
          <w:p w14:paraId="2C501E3C" w14:textId="77777777" w:rsidR="00D30222" w:rsidRPr="00231FC7" w:rsidRDefault="00D30222" w:rsidP="00C23E60">
            <w:pPr>
              <w:jc w:val="center"/>
              <w:rPr>
                <w:rFonts w:ascii="Segoe UI Semilight"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Transportu</w:t>
            </w:r>
          </w:p>
        </w:tc>
      </w:tr>
      <w:tr w:rsidR="00D30222" w:rsidRPr="00231FC7" w14:paraId="650B2C99" w14:textId="77777777" w:rsidTr="00C23E60">
        <w:trPr>
          <w:trHeight w:val="655"/>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vAlign w:val="center"/>
          </w:tcPr>
          <w:p w14:paraId="7E435EFA" w14:textId="77777777" w:rsidR="00D30222" w:rsidRPr="00231FC7" w:rsidRDefault="00D30222" w:rsidP="00C23E60">
            <w:pPr>
              <w:jc w:val="center"/>
              <w:rPr>
                <w:rFonts w:ascii="Segoe UI Semilight" w:hAnsi="Segoe UI Semilight" w:cs="Segoe UI Semilight"/>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1895" w:type="dxa"/>
            <w:shd w:val="clear" w:color="auto" w:fill="auto"/>
            <w:vAlign w:val="center"/>
          </w:tcPr>
          <w:p w14:paraId="799F936E" w14:textId="77777777" w:rsidR="00D30222" w:rsidRPr="00231FC7" w:rsidRDefault="00D30222" w:rsidP="00C23E60">
            <w:pPr>
              <w:jc w:val="center"/>
              <w:rPr>
                <w:rFonts w:ascii="Segoe UI Semilight" w:eastAsia="Arial Unicode MS"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Przemysłu</w:t>
            </w:r>
          </w:p>
        </w:tc>
        <w:tc>
          <w:tcPr>
            <w:tcW w:w="2506" w:type="dxa"/>
            <w:gridSpan w:val="4"/>
            <w:shd w:val="clear" w:color="auto" w:fill="auto"/>
            <w:vAlign w:val="center"/>
          </w:tcPr>
          <w:p w14:paraId="79E7D17A" w14:textId="77777777" w:rsidR="00D30222" w:rsidRPr="00231FC7" w:rsidRDefault="00D30222" w:rsidP="00C23E60">
            <w:pPr>
              <w:jc w:val="center"/>
              <w:cnfStyle w:val="000000000000" w:firstRow="0" w:lastRow="0" w:firstColumn="0" w:lastColumn="0" w:oddVBand="0" w:evenVBand="0" w:oddHBand="0" w:evenHBand="0" w:firstRowFirstColumn="0" w:firstRowLastColumn="0" w:lastRowFirstColumn="0" w:lastRowLastColumn="0"/>
              <w:rPr>
                <w:rFonts w:ascii="Segoe UI Semilight" w:eastAsia="Arial Unicode MS"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Oświetlenia ulicznego</w:t>
            </w:r>
          </w:p>
        </w:tc>
        <w:tc>
          <w:tcPr>
            <w:cnfStyle w:val="000010000000" w:firstRow="0" w:lastRow="0" w:firstColumn="0" w:lastColumn="0" w:oddVBand="1" w:evenVBand="0" w:oddHBand="0" w:evenHBand="0" w:firstRowFirstColumn="0" w:firstRowLastColumn="0" w:lastRowFirstColumn="0" w:lastRowLastColumn="0"/>
            <w:tcW w:w="2267" w:type="dxa"/>
            <w:shd w:val="clear" w:color="auto" w:fill="auto"/>
            <w:vAlign w:val="center"/>
          </w:tcPr>
          <w:p w14:paraId="4D5C3286" w14:textId="77777777" w:rsidR="00D30222" w:rsidRPr="00231FC7" w:rsidRDefault="00D30222" w:rsidP="00C23E60">
            <w:pPr>
              <w:jc w:val="center"/>
              <w:rPr>
                <w:rFonts w:ascii="Segoe UI Semilight" w:eastAsia="Arial Unicode MS"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Administracji publicznej</w:t>
            </w:r>
          </w:p>
        </w:tc>
      </w:tr>
      <w:tr w:rsidR="00D30222" w:rsidRPr="00231FC7" w14:paraId="50C52D0A" w14:textId="77777777" w:rsidTr="00C23E60">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vAlign w:val="center"/>
          </w:tcPr>
          <w:p w14:paraId="78BAD553" w14:textId="1C8F02CC"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Czy działanie można zakwalifikować do już obowiązującego</w:t>
            </w:r>
          </w:p>
        </w:tc>
        <w:tc>
          <w:tcPr>
            <w:cnfStyle w:val="000010000000" w:firstRow="0" w:lastRow="0" w:firstColumn="0" w:lastColumn="0" w:oddVBand="1" w:evenVBand="0" w:oddHBand="0" w:evenHBand="0" w:firstRowFirstColumn="0" w:firstRowLastColumn="0" w:lastRowFirstColumn="0" w:lastRowLastColumn="0"/>
            <w:tcW w:w="3269" w:type="dxa"/>
            <w:gridSpan w:val="4"/>
            <w:shd w:val="clear" w:color="auto" w:fill="auto"/>
            <w:vAlign w:val="center"/>
          </w:tcPr>
          <w:p w14:paraId="3296D900" w14:textId="77777777" w:rsidR="00D30222" w:rsidRPr="00231FC7" w:rsidRDefault="00D30222" w:rsidP="00C23E60">
            <w:pPr>
              <w:jc w:val="center"/>
              <w:rPr>
                <w:rFonts w:ascii="Segoe UI Semilight"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Tak*</w:t>
            </w:r>
          </w:p>
        </w:tc>
        <w:tc>
          <w:tcPr>
            <w:tcW w:w="3399" w:type="dxa"/>
            <w:gridSpan w:val="2"/>
            <w:shd w:val="clear" w:color="auto" w:fill="auto"/>
            <w:vAlign w:val="center"/>
          </w:tcPr>
          <w:p w14:paraId="600F949D" w14:textId="77777777" w:rsidR="00D30222" w:rsidRPr="00231FC7" w:rsidRDefault="00D30222" w:rsidP="00C23E60">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31FC7">
              <w:rPr>
                <w:rFonts w:ascii="Segoe UI Symbol" w:eastAsia="Arial Unicode MS" w:hAnsi="Segoe UI Symbol" w:cs="Segoe UI Symbol"/>
                <w:sz w:val="18"/>
                <w:szCs w:val="18"/>
              </w:rPr>
              <w:t>☐</w:t>
            </w:r>
            <w:r w:rsidRPr="00231FC7">
              <w:rPr>
                <w:rFonts w:ascii="Segoe UI Semilight" w:hAnsi="Segoe UI Semilight" w:cs="Segoe UI Semilight"/>
                <w:sz w:val="18"/>
                <w:szCs w:val="18"/>
              </w:rPr>
              <w:t xml:space="preserve"> Nie, prosimy o utworzenie nowego działania</w:t>
            </w:r>
          </w:p>
        </w:tc>
      </w:tr>
      <w:tr w:rsidR="00D30222" w:rsidRPr="00231FC7" w14:paraId="41993CCB" w14:textId="77777777" w:rsidTr="00C23E60">
        <w:trPr>
          <w:trHeight w:val="609"/>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vAlign w:val="center"/>
          </w:tcPr>
          <w:p w14:paraId="375DC8F4"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3269" w:type="dxa"/>
            <w:gridSpan w:val="4"/>
            <w:shd w:val="clear" w:color="auto" w:fill="auto"/>
            <w:vAlign w:val="center"/>
          </w:tcPr>
          <w:p w14:paraId="23F2F6D5" w14:textId="77777777" w:rsidR="00D30222" w:rsidRPr="00231FC7" w:rsidRDefault="00D30222" w:rsidP="00C23E60">
            <w:pPr>
              <w:jc w:val="center"/>
              <w:rPr>
                <w:rFonts w:ascii="Segoe UI Semilight" w:hAnsi="Segoe UI Semilight" w:cs="Segoe UI Semilight"/>
                <w:sz w:val="18"/>
                <w:szCs w:val="18"/>
              </w:rPr>
            </w:pPr>
            <w:r w:rsidRPr="00231FC7">
              <w:rPr>
                <w:rFonts w:ascii="Segoe UI Semilight" w:hAnsi="Segoe UI Semilight" w:cs="Segoe UI Semilight"/>
                <w:sz w:val="18"/>
                <w:szCs w:val="18"/>
              </w:rPr>
              <w:t>5a. *Proszę podać numer lub nazwę działania z PGN</w:t>
            </w:r>
          </w:p>
        </w:tc>
        <w:tc>
          <w:tcPr>
            <w:tcW w:w="3399" w:type="dxa"/>
            <w:gridSpan w:val="2"/>
            <w:shd w:val="clear" w:color="auto" w:fill="auto"/>
            <w:vAlign w:val="center"/>
          </w:tcPr>
          <w:p w14:paraId="3AF41A14" w14:textId="77777777" w:rsidR="00D30222" w:rsidRPr="00231FC7" w:rsidRDefault="00D30222" w:rsidP="00C23E60">
            <w:pPr>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D30222" w:rsidRPr="00231FC7" w14:paraId="1629F467" w14:textId="77777777" w:rsidTr="00C23E6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2EBE152F"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Krótki opis działania</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4D3F72F5"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555CF061" w14:textId="77777777" w:rsidTr="00C23E60">
        <w:trPr>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291CD43"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Szacowany koszt realizacji</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0E7C65E0"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0AFB7A0F" w14:textId="77777777" w:rsidTr="00C23E6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97EA74E" w14:textId="356AFF83"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Źródło finansowania</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3AE55505"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62FF5F55" w14:textId="77777777" w:rsidTr="00C23E60">
        <w:trPr>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C8651BC" w14:textId="64D90F4B"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Termin realizacji</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77FA93A7"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6787150B" w14:textId="77777777" w:rsidTr="00C23E60">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auto"/>
            <w:vAlign w:val="center"/>
          </w:tcPr>
          <w:p w14:paraId="79F92ED8" w14:textId="77777777" w:rsidR="00D30222" w:rsidRPr="00231FC7" w:rsidRDefault="00D30222" w:rsidP="00C23E60">
            <w:p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color w:val="FFFFFF"/>
                <w:sz w:val="18"/>
                <w:szCs w:val="18"/>
              </w:rPr>
              <w:t>Planowane efekty realizacji działania</w:t>
            </w:r>
          </w:p>
        </w:tc>
      </w:tr>
      <w:tr w:rsidR="00D30222" w:rsidRPr="00231FC7" w14:paraId="0E3893FA" w14:textId="77777777" w:rsidTr="00C23E60">
        <w:trPr>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443F3B82"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Roczna oszczędność energii [MWh]</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48DAD560"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3D938DD1" w14:textId="77777777" w:rsidTr="00C23E6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2B9197F7"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Roczne zmniejszenie emisji CO</w:t>
            </w:r>
            <w:r w:rsidRPr="00231FC7">
              <w:rPr>
                <w:rFonts w:ascii="Segoe UI Semilight" w:hAnsi="Segoe UI Semilight" w:cs="Segoe UI Semilight"/>
                <w:b w:val="0"/>
                <w:bCs w:val="0"/>
                <w:sz w:val="18"/>
                <w:szCs w:val="18"/>
                <w:vertAlign w:val="subscript"/>
              </w:rPr>
              <w:t xml:space="preserve">2 </w:t>
            </w:r>
            <w:r w:rsidRPr="00231FC7">
              <w:rPr>
                <w:rFonts w:ascii="Segoe UI Semilight" w:hAnsi="Segoe UI Semilight" w:cs="Segoe UI Semilight"/>
                <w:b w:val="0"/>
                <w:bCs w:val="0"/>
                <w:sz w:val="18"/>
                <w:szCs w:val="18"/>
              </w:rPr>
              <w:t>[Mg CO</w:t>
            </w:r>
            <w:r w:rsidRPr="00231FC7">
              <w:rPr>
                <w:rFonts w:ascii="Segoe UI Semilight" w:hAnsi="Segoe UI Semilight" w:cs="Segoe UI Semilight"/>
                <w:b w:val="0"/>
                <w:bCs w:val="0"/>
                <w:sz w:val="18"/>
                <w:szCs w:val="18"/>
                <w:vertAlign w:val="subscript"/>
              </w:rPr>
              <w:t>2</w:t>
            </w:r>
            <w:r w:rsidRPr="00231FC7">
              <w:rPr>
                <w:rFonts w:ascii="Segoe UI Semilight" w:hAnsi="Segoe UI Semilight" w:cs="Segoe UI Semilight"/>
                <w:b w:val="0"/>
                <w:bCs w:val="0"/>
                <w:sz w:val="18"/>
                <w:szCs w:val="18"/>
              </w:rPr>
              <w:t>]</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0B7FB6C6" w14:textId="77777777" w:rsidR="00D30222" w:rsidRPr="00231FC7" w:rsidRDefault="00D30222" w:rsidP="00C23E60">
            <w:pPr>
              <w:jc w:val="center"/>
              <w:rPr>
                <w:rFonts w:ascii="Segoe UI Semilight" w:hAnsi="Segoe UI Semilight" w:cs="Segoe UI Semilight"/>
                <w:sz w:val="18"/>
                <w:szCs w:val="18"/>
              </w:rPr>
            </w:pPr>
          </w:p>
        </w:tc>
      </w:tr>
      <w:tr w:rsidR="00D30222" w:rsidRPr="00231FC7" w14:paraId="53088B09" w14:textId="77777777" w:rsidTr="00C23E60">
        <w:trPr>
          <w:trHeight w:val="51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0B45421" w14:textId="77777777" w:rsidR="00D30222" w:rsidRPr="00231FC7" w:rsidRDefault="00D30222" w:rsidP="000B55B3">
            <w:pPr>
              <w:pStyle w:val="Akapitzlist"/>
              <w:numPr>
                <w:ilvl w:val="0"/>
                <w:numId w:val="10"/>
              </w:numPr>
              <w:jc w:val="center"/>
              <w:rPr>
                <w:rFonts w:ascii="Segoe UI Semilight" w:hAnsi="Segoe UI Semilight" w:cs="Segoe UI Semilight"/>
                <w:b w:val="0"/>
                <w:bCs w:val="0"/>
                <w:sz w:val="18"/>
                <w:szCs w:val="18"/>
              </w:rPr>
            </w:pPr>
            <w:r w:rsidRPr="00231FC7">
              <w:rPr>
                <w:rFonts w:ascii="Segoe UI Semilight" w:hAnsi="Segoe UI Semilight" w:cs="Segoe UI Semilight"/>
                <w:b w:val="0"/>
                <w:bCs w:val="0"/>
                <w:sz w:val="18"/>
                <w:szCs w:val="18"/>
              </w:rPr>
              <w:t>Wzrost udziału OZE [MWh]</w:t>
            </w:r>
          </w:p>
        </w:tc>
        <w:tc>
          <w:tcPr>
            <w:cnfStyle w:val="000010000000" w:firstRow="0" w:lastRow="0" w:firstColumn="0" w:lastColumn="0" w:oddVBand="1" w:evenVBand="0" w:oddHBand="0" w:evenHBand="0" w:firstRowFirstColumn="0" w:firstRowLastColumn="0" w:lastRowFirstColumn="0" w:lastRowLastColumn="0"/>
            <w:tcW w:w="6668" w:type="dxa"/>
            <w:gridSpan w:val="6"/>
            <w:shd w:val="clear" w:color="auto" w:fill="auto"/>
            <w:vAlign w:val="center"/>
          </w:tcPr>
          <w:p w14:paraId="010C6197" w14:textId="77777777" w:rsidR="00D30222" w:rsidRPr="00231FC7" w:rsidRDefault="00D30222" w:rsidP="00C23E60">
            <w:pPr>
              <w:jc w:val="center"/>
              <w:rPr>
                <w:rFonts w:ascii="Segoe UI Semilight" w:hAnsi="Segoe UI Semilight" w:cs="Segoe UI Semilight"/>
                <w:sz w:val="18"/>
                <w:szCs w:val="18"/>
              </w:rPr>
            </w:pPr>
          </w:p>
        </w:tc>
      </w:tr>
    </w:tbl>
    <w:p w14:paraId="6538E68D" w14:textId="693D8405" w:rsidR="007470E3" w:rsidRDefault="007470E3" w:rsidP="007470E3"/>
    <w:p w14:paraId="77FEA315" w14:textId="7E63550F" w:rsidR="007470E3" w:rsidRDefault="007470E3" w:rsidP="007470E3"/>
    <w:p w14:paraId="43C31783" w14:textId="2E9DF231" w:rsidR="007470E3" w:rsidRDefault="007470E3" w:rsidP="007470E3"/>
    <w:p w14:paraId="7C6106CE" w14:textId="7E81F8EA" w:rsidR="00991113" w:rsidRDefault="00991113" w:rsidP="007470E3"/>
    <w:p w14:paraId="5B3714C1" w14:textId="0ED59EFC" w:rsidR="00991113" w:rsidRDefault="00991113" w:rsidP="007470E3"/>
    <w:p w14:paraId="3440F4ED" w14:textId="209DFD59" w:rsidR="00585070" w:rsidRDefault="00585070" w:rsidP="007470E3"/>
    <w:p w14:paraId="680CF13B" w14:textId="04AE6918" w:rsidR="00585070" w:rsidRDefault="00585070" w:rsidP="007470E3"/>
    <w:p w14:paraId="32025E17" w14:textId="24F86C0D" w:rsidR="00585070" w:rsidRDefault="00585070" w:rsidP="007470E3"/>
    <w:p w14:paraId="6955E292" w14:textId="0415F53B" w:rsidR="00585070" w:rsidRDefault="00585070" w:rsidP="007470E3"/>
    <w:p w14:paraId="596D823E" w14:textId="74BB2858" w:rsidR="00585070" w:rsidRDefault="00585070" w:rsidP="007470E3"/>
    <w:p w14:paraId="4B079C4C" w14:textId="55BC0441" w:rsidR="00D41A24" w:rsidRDefault="00D41A24" w:rsidP="007470E3"/>
    <w:p w14:paraId="28FC1365" w14:textId="54BD7E77" w:rsidR="00D41A24" w:rsidRDefault="00D41A24" w:rsidP="007470E3"/>
    <w:p w14:paraId="04A96BDB" w14:textId="5D6A87E0" w:rsidR="00D41A24" w:rsidRDefault="00D41A24" w:rsidP="007470E3"/>
    <w:p w14:paraId="5AEB8499" w14:textId="7962085C" w:rsidR="00D41A24" w:rsidRDefault="00D41A24" w:rsidP="007470E3"/>
    <w:p w14:paraId="40E7AF74" w14:textId="77777777" w:rsidR="00D41A24" w:rsidRDefault="00D41A24" w:rsidP="007470E3"/>
    <w:p w14:paraId="0D245611" w14:textId="137E96DF" w:rsidR="0056682C" w:rsidRDefault="007C4C1D" w:rsidP="0056682C">
      <w:pPr>
        <w:pStyle w:val="Nagwek1"/>
      </w:pPr>
      <w:bookmarkStart w:id="354" w:name="_Toc526843594"/>
      <w:r>
        <w:lastRenderedPageBreak/>
        <w:t>Spis tabel</w:t>
      </w:r>
      <w:bookmarkEnd w:id="354"/>
    </w:p>
    <w:p w14:paraId="4B969784" w14:textId="60D2A25E" w:rsidR="007470E3" w:rsidRDefault="007470E3" w:rsidP="00D95E55">
      <w:pPr>
        <w:rPr>
          <w:sz w:val="18"/>
          <w:szCs w:val="18"/>
        </w:rPr>
      </w:pPr>
    </w:p>
    <w:p w14:paraId="0B4F1FD1" w14:textId="661C01C2" w:rsidR="00194868" w:rsidRPr="00194868" w:rsidRDefault="00194868">
      <w:pPr>
        <w:pStyle w:val="Spisilustracji"/>
        <w:tabs>
          <w:tab w:val="right" w:leader="dot" w:pos="9062"/>
        </w:tabs>
        <w:rPr>
          <w:rFonts w:ascii="Segoe UI Semilight" w:eastAsiaTheme="minorEastAsia" w:hAnsi="Segoe UI Semilight" w:cs="Segoe UI Semilight"/>
          <w:i/>
          <w:noProof/>
          <w:sz w:val="20"/>
          <w:lang w:eastAsia="pl-PL"/>
        </w:rPr>
      </w:pPr>
      <w:r w:rsidRPr="00194868">
        <w:rPr>
          <w:rFonts w:ascii="Segoe UI Semilight" w:hAnsi="Segoe UI Semilight" w:cs="Segoe UI Semilight"/>
          <w:i/>
          <w:sz w:val="18"/>
          <w:szCs w:val="18"/>
        </w:rPr>
        <w:fldChar w:fldCharType="begin"/>
      </w:r>
      <w:r w:rsidRPr="00194868">
        <w:rPr>
          <w:rFonts w:ascii="Segoe UI Semilight" w:hAnsi="Segoe UI Semilight" w:cs="Segoe UI Semilight"/>
          <w:i/>
          <w:sz w:val="18"/>
          <w:szCs w:val="18"/>
        </w:rPr>
        <w:instrText xml:space="preserve"> TOC \h \z \c "Tabela" </w:instrText>
      </w:r>
      <w:r w:rsidRPr="00194868">
        <w:rPr>
          <w:rFonts w:ascii="Segoe UI Semilight" w:hAnsi="Segoe UI Semilight" w:cs="Segoe UI Semilight"/>
          <w:i/>
          <w:sz w:val="18"/>
          <w:szCs w:val="18"/>
        </w:rPr>
        <w:fldChar w:fldCharType="separate"/>
      </w:r>
      <w:hyperlink w:anchor="_Toc526846205" w:history="1">
        <w:r w:rsidRPr="00194868">
          <w:rPr>
            <w:rStyle w:val="Hipercze"/>
            <w:rFonts w:ascii="Segoe UI Semilight" w:hAnsi="Segoe UI Semilight" w:cs="Segoe UI Semilight"/>
            <w:i/>
            <w:noProof/>
            <w:sz w:val="20"/>
          </w:rPr>
          <w:t>Tabela 1. Struktura użytkowania gruntów na terenie gminy Białobrzegi. Stan na 2014 r.</w:t>
        </w:r>
        <w:r w:rsidRPr="00194868">
          <w:rPr>
            <w:rFonts w:ascii="Segoe UI Semilight" w:hAnsi="Segoe UI Semilight" w:cs="Segoe UI Semilight"/>
            <w:i/>
            <w:noProof/>
            <w:webHidden/>
            <w:sz w:val="20"/>
          </w:rPr>
          <w:tab/>
        </w:r>
        <w:r w:rsidRPr="00194868">
          <w:rPr>
            <w:rFonts w:ascii="Segoe UI Semilight" w:hAnsi="Segoe UI Semilight" w:cs="Segoe UI Semilight"/>
            <w:i/>
            <w:noProof/>
            <w:webHidden/>
            <w:sz w:val="20"/>
          </w:rPr>
          <w:fldChar w:fldCharType="begin"/>
        </w:r>
        <w:r w:rsidRPr="00194868">
          <w:rPr>
            <w:rFonts w:ascii="Segoe UI Semilight" w:hAnsi="Segoe UI Semilight" w:cs="Segoe UI Semilight"/>
            <w:i/>
            <w:noProof/>
            <w:webHidden/>
            <w:sz w:val="20"/>
          </w:rPr>
          <w:instrText xml:space="preserve"> PAGEREF _Toc526846205 \h </w:instrText>
        </w:r>
        <w:r w:rsidRPr="00194868">
          <w:rPr>
            <w:rFonts w:ascii="Segoe UI Semilight" w:hAnsi="Segoe UI Semilight" w:cs="Segoe UI Semilight"/>
            <w:i/>
            <w:noProof/>
            <w:webHidden/>
            <w:sz w:val="20"/>
          </w:rPr>
        </w:r>
        <w:r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17</w:t>
        </w:r>
        <w:r w:rsidRPr="00194868">
          <w:rPr>
            <w:rFonts w:ascii="Segoe UI Semilight" w:hAnsi="Segoe UI Semilight" w:cs="Segoe UI Semilight"/>
            <w:i/>
            <w:noProof/>
            <w:webHidden/>
            <w:sz w:val="20"/>
          </w:rPr>
          <w:fldChar w:fldCharType="end"/>
        </w:r>
      </w:hyperlink>
    </w:p>
    <w:p w14:paraId="75843AE9" w14:textId="4E96263D"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06" w:history="1">
        <w:r w:rsidR="00194868" w:rsidRPr="00194868">
          <w:rPr>
            <w:rStyle w:val="Hipercze"/>
            <w:rFonts w:ascii="Segoe UI Semilight" w:hAnsi="Segoe UI Semilight" w:cs="Segoe UI Semilight"/>
            <w:i/>
            <w:noProof/>
            <w:sz w:val="20"/>
          </w:rPr>
          <w:t>Tabela 2. Pomniki przyrody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_Toc526846206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22</w:t>
        </w:r>
        <w:r w:rsidR="00194868" w:rsidRPr="00194868">
          <w:rPr>
            <w:rFonts w:ascii="Segoe UI Semilight" w:hAnsi="Segoe UI Semilight" w:cs="Segoe UI Semilight"/>
            <w:i/>
            <w:noProof/>
            <w:webHidden/>
            <w:sz w:val="20"/>
          </w:rPr>
          <w:fldChar w:fldCharType="end"/>
        </w:r>
      </w:hyperlink>
    </w:p>
    <w:p w14:paraId="6CD5005E" w14:textId="1D2E937E"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07" w:history="1">
        <w:r w:rsidR="00194868" w:rsidRPr="00194868">
          <w:rPr>
            <w:rStyle w:val="Hipercze"/>
            <w:rFonts w:ascii="Segoe UI Semilight" w:hAnsi="Segoe UI Semilight" w:cs="Segoe UI Semilight"/>
            <w:i/>
            <w:noProof/>
            <w:sz w:val="20"/>
          </w:rPr>
          <w:t>Tabela 3. Wskaźniki demograficzne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_Toc526846207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23</w:t>
        </w:r>
        <w:r w:rsidR="00194868" w:rsidRPr="00194868">
          <w:rPr>
            <w:rFonts w:ascii="Segoe UI Semilight" w:hAnsi="Segoe UI Semilight" w:cs="Segoe UI Semilight"/>
            <w:i/>
            <w:noProof/>
            <w:webHidden/>
            <w:sz w:val="20"/>
          </w:rPr>
          <w:fldChar w:fldCharType="end"/>
        </w:r>
      </w:hyperlink>
    </w:p>
    <w:p w14:paraId="427BFC93" w14:textId="2382FE59"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08" w:history="1">
        <w:r w:rsidR="00194868" w:rsidRPr="00194868">
          <w:rPr>
            <w:rStyle w:val="Hipercze"/>
            <w:rFonts w:ascii="Segoe UI Semilight" w:hAnsi="Segoe UI Semilight" w:cs="Segoe UI Semilight"/>
            <w:i/>
            <w:noProof/>
            <w:sz w:val="20"/>
          </w:rPr>
          <w:t>Tabela 4. Wskaźniki struktury mieszkaniowej na terenie gminy Białobrzegi w latach 2011-2017.</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_Toc526846208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24</w:t>
        </w:r>
        <w:r w:rsidR="00194868" w:rsidRPr="00194868">
          <w:rPr>
            <w:rFonts w:ascii="Segoe UI Semilight" w:hAnsi="Segoe UI Semilight" w:cs="Segoe UI Semilight"/>
            <w:i/>
            <w:noProof/>
            <w:webHidden/>
            <w:sz w:val="20"/>
          </w:rPr>
          <w:fldChar w:fldCharType="end"/>
        </w:r>
      </w:hyperlink>
    </w:p>
    <w:p w14:paraId="299578EF" w14:textId="6E1C5E6A"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09" w:history="1">
        <w:r w:rsidR="00194868" w:rsidRPr="00194868">
          <w:rPr>
            <w:rStyle w:val="Hipercze"/>
            <w:rFonts w:ascii="Segoe UI Semilight" w:hAnsi="Segoe UI Semilight" w:cs="Segoe UI Semilight"/>
            <w:i/>
            <w:noProof/>
            <w:sz w:val="20"/>
          </w:rPr>
          <w:t>Tabela 5. Procent mieszkań na terenie gminy wyposażonych w instalacje techniczo – sanitarne.</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_Toc526846209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24</w:t>
        </w:r>
        <w:r w:rsidR="00194868" w:rsidRPr="00194868">
          <w:rPr>
            <w:rFonts w:ascii="Segoe UI Semilight" w:hAnsi="Segoe UI Semilight" w:cs="Segoe UI Semilight"/>
            <w:i/>
            <w:noProof/>
            <w:webHidden/>
            <w:sz w:val="20"/>
          </w:rPr>
          <w:fldChar w:fldCharType="end"/>
        </w:r>
      </w:hyperlink>
    </w:p>
    <w:p w14:paraId="664D2105" w14:textId="45488697"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0" w:history="1">
        <w:r w:rsidR="00194868" w:rsidRPr="00194868">
          <w:rPr>
            <w:rStyle w:val="Hipercze"/>
            <w:rFonts w:ascii="Segoe UI Semilight" w:hAnsi="Segoe UI Semilight" w:cs="Segoe UI Semilight"/>
            <w:i/>
            <w:noProof/>
            <w:sz w:val="20"/>
          </w:rPr>
          <w:t>Tabela 6. Prognoza liczby podmiotów gospodarczych do 2023 roku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_Toc526846210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26</w:t>
        </w:r>
        <w:r w:rsidR="00194868" w:rsidRPr="00194868">
          <w:rPr>
            <w:rFonts w:ascii="Segoe UI Semilight" w:hAnsi="Segoe UI Semilight" w:cs="Segoe UI Semilight"/>
            <w:i/>
            <w:noProof/>
            <w:webHidden/>
            <w:sz w:val="20"/>
          </w:rPr>
          <w:fldChar w:fldCharType="end"/>
        </w:r>
      </w:hyperlink>
    </w:p>
    <w:p w14:paraId="37F89F7F" w14:textId="249EB681"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1" w:history="1">
        <w:r w:rsidR="00194868" w:rsidRPr="00194868">
          <w:rPr>
            <w:rStyle w:val="Hipercze"/>
            <w:rFonts w:ascii="Segoe UI Semilight" w:hAnsi="Segoe UI Semilight" w:cs="Segoe UI Semilight"/>
            <w:i/>
            <w:noProof/>
            <w:sz w:val="20"/>
          </w:rPr>
          <w:t xml:space="preserve">Tabela 7. </w:t>
        </w:r>
        <w:r w:rsidR="00194868" w:rsidRPr="00194868">
          <w:rPr>
            <w:rStyle w:val="Hipercze"/>
            <w:rFonts w:ascii="Segoe UI Semilight" w:hAnsi="Segoe UI Semilight" w:cs="Segoe UI Semilight"/>
            <w:i/>
            <w:noProof/>
            <w:sz w:val="20"/>
            <w:lang w:eastAsia="pl-PL"/>
          </w:rPr>
          <w:t>Podmioty wg PKD 2007 i rodzajów działalności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_Toc526846211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26</w:t>
        </w:r>
        <w:r w:rsidR="00194868" w:rsidRPr="00194868">
          <w:rPr>
            <w:rFonts w:ascii="Segoe UI Semilight" w:hAnsi="Segoe UI Semilight" w:cs="Segoe UI Semilight"/>
            <w:i/>
            <w:noProof/>
            <w:webHidden/>
            <w:sz w:val="20"/>
          </w:rPr>
          <w:fldChar w:fldCharType="end"/>
        </w:r>
      </w:hyperlink>
    </w:p>
    <w:p w14:paraId="580BAD71" w14:textId="704BEDBA"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2" w:history="1">
        <w:r w:rsidR="00194868" w:rsidRPr="00194868">
          <w:rPr>
            <w:rStyle w:val="Hipercze"/>
            <w:rFonts w:ascii="Segoe UI Semilight" w:hAnsi="Segoe UI Semilight" w:cs="Segoe UI Semilight"/>
            <w:i/>
            <w:noProof/>
            <w:sz w:val="20"/>
          </w:rPr>
          <w:t>Tabela 8. Wynikowe klasy dla strefy mazowieckiej w województwie mazowieckim dla poszczególnych zanieczyszczeń, uzyskane w ocenie rocznej za 2017 r. dokonanej z uwzględnieniem kryteriów ustanowionych w celu ochrony zdrowia.</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_Toc526846212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28</w:t>
        </w:r>
        <w:r w:rsidR="00194868" w:rsidRPr="00194868">
          <w:rPr>
            <w:rFonts w:ascii="Segoe UI Semilight" w:hAnsi="Segoe UI Semilight" w:cs="Segoe UI Semilight"/>
            <w:i/>
            <w:noProof/>
            <w:webHidden/>
            <w:sz w:val="20"/>
          </w:rPr>
          <w:fldChar w:fldCharType="end"/>
        </w:r>
      </w:hyperlink>
    </w:p>
    <w:p w14:paraId="5309ADE1" w14:textId="17548E70"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3" w:history="1">
        <w:r w:rsidR="00194868" w:rsidRPr="00194868">
          <w:rPr>
            <w:rStyle w:val="Hipercze"/>
            <w:rFonts w:ascii="Segoe UI Semilight" w:hAnsi="Segoe UI Semilight" w:cs="Segoe UI Semilight"/>
            <w:i/>
            <w:noProof/>
            <w:sz w:val="20"/>
          </w:rPr>
          <w:t>Tabela 9. Wynikowe klasy strefy mazowieckiej dla poszczególnych zanieczyszczeń, uzyskane w ocenie rocznej za 2017 r. dokonanej z uwzględnieniem kryteriów ustanowionych w celu ochrony roślin.</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_Toc526846213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29</w:t>
        </w:r>
        <w:r w:rsidR="00194868" w:rsidRPr="00194868">
          <w:rPr>
            <w:rFonts w:ascii="Segoe UI Semilight" w:hAnsi="Segoe UI Semilight" w:cs="Segoe UI Semilight"/>
            <w:i/>
            <w:noProof/>
            <w:webHidden/>
            <w:sz w:val="20"/>
          </w:rPr>
          <w:fldChar w:fldCharType="end"/>
        </w:r>
      </w:hyperlink>
    </w:p>
    <w:p w14:paraId="356064CF" w14:textId="064DBCB7"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4" w:history="1">
        <w:r w:rsidR="00194868" w:rsidRPr="00194868">
          <w:rPr>
            <w:rStyle w:val="Hipercze"/>
            <w:rFonts w:ascii="Segoe UI Semilight" w:hAnsi="Segoe UI Semilight" w:cs="Segoe UI Semilight"/>
            <w:i/>
            <w:noProof/>
            <w:sz w:val="20"/>
          </w:rPr>
          <w:t>Tabela 10. Likwidacja lub wymiana starych, niskosprawnych kotłów na paliwa stałe na mniej emisyjne źródła ciepła  w lokalach mieszkalnych, handlowych, usługowych oraz użyteczności publicznej – gmina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_Toc526846214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32</w:t>
        </w:r>
        <w:r w:rsidR="00194868" w:rsidRPr="00194868">
          <w:rPr>
            <w:rFonts w:ascii="Segoe UI Semilight" w:hAnsi="Segoe UI Semilight" w:cs="Segoe UI Semilight"/>
            <w:i/>
            <w:noProof/>
            <w:webHidden/>
            <w:sz w:val="20"/>
          </w:rPr>
          <w:fldChar w:fldCharType="end"/>
        </w:r>
      </w:hyperlink>
    </w:p>
    <w:p w14:paraId="4E082B65" w14:textId="0B162671"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5" w:history="1">
        <w:r w:rsidR="00194868" w:rsidRPr="00194868">
          <w:rPr>
            <w:rStyle w:val="Hipercze"/>
            <w:rFonts w:ascii="Segoe UI Semilight" w:hAnsi="Segoe UI Semilight" w:cs="Segoe UI Semilight"/>
            <w:i/>
            <w:noProof/>
            <w:sz w:val="20"/>
          </w:rPr>
          <w:t>Tabela 11. Redukcja emisji powierzchniowej w gminach poprzez realizację działań naprawczych przedstawionych  w harmonogramie rzeczowo-finansowym w skali lokalnej, w strefie mazowieckiej – gmina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_Toc526846215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32</w:t>
        </w:r>
        <w:r w:rsidR="00194868" w:rsidRPr="00194868">
          <w:rPr>
            <w:rFonts w:ascii="Segoe UI Semilight" w:hAnsi="Segoe UI Semilight" w:cs="Segoe UI Semilight"/>
            <w:i/>
            <w:noProof/>
            <w:webHidden/>
            <w:sz w:val="20"/>
          </w:rPr>
          <w:fldChar w:fldCharType="end"/>
        </w:r>
      </w:hyperlink>
    </w:p>
    <w:p w14:paraId="2A75A57F" w14:textId="4596235E"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6" w:history="1">
        <w:r w:rsidR="00194868" w:rsidRPr="00194868">
          <w:rPr>
            <w:rStyle w:val="Hipercze"/>
            <w:rFonts w:ascii="Segoe UI Semilight" w:hAnsi="Segoe UI Semilight" w:cs="Segoe UI Semilight"/>
            <w:i/>
            <w:noProof/>
            <w:sz w:val="20"/>
          </w:rPr>
          <w:t>Tabela 12. Charakterystyka sieci gazowej na terenie gminy Białobrzegi (stan na 31.12.2016 r.)</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_Toc526846216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36</w:t>
        </w:r>
        <w:r w:rsidR="00194868" w:rsidRPr="00194868">
          <w:rPr>
            <w:rFonts w:ascii="Segoe UI Semilight" w:hAnsi="Segoe UI Semilight" w:cs="Segoe UI Semilight"/>
            <w:i/>
            <w:noProof/>
            <w:webHidden/>
            <w:sz w:val="20"/>
          </w:rPr>
          <w:fldChar w:fldCharType="end"/>
        </w:r>
      </w:hyperlink>
    </w:p>
    <w:p w14:paraId="7E5AD0E0" w14:textId="0AD20DB9"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7" w:history="1">
        <w:r w:rsidR="00194868" w:rsidRPr="00194868">
          <w:rPr>
            <w:rStyle w:val="Hipercze"/>
            <w:rFonts w:ascii="Segoe UI Semilight" w:hAnsi="Segoe UI Semilight" w:cs="Segoe UI Semilight"/>
            <w:i/>
            <w:noProof/>
            <w:sz w:val="20"/>
          </w:rPr>
          <w:t>Tabela 13. Charakterystyka sieci wodociągowej na terenie Gminy i Miasta Białobrzegi (stan na 31.12.2016 r.).</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_Toc526846217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37</w:t>
        </w:r>
        <w:r w:rsidR="00194868" w:rsidRPr="00194868">
          <w:rPr>
            <w:rFonts w:ascii="Segoe UI Semilight" w:hAnsi="Segoe UI Semilight" w:cs="Segoe UI Semilight"/>
            <w:i/>
            <w:noProof/>
            <w:webHidden/>
            <w:sz w:val="20"/>
          </w:rPr>
          <w:fldChar w:fldCharType="end"/>
        </w:r>
      </w:hyperlink>
    </w:p>
    <w:p w14:paraId="7D0C161C" w14:textId="40D6200E"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8" w:history="1">
        <w:r w:rsidR="00194868" w:rsidRPr="00194868">
          <w:rPr>
            <w:rStyle w:val="Hipercze"/>
            <w:rFonts w:ascii="Segoe UI Semilight" w:hAnsi="Segoe UI Semilight" w:cs="Segoe UI Semilight"/>
            <w:i/>
            <w:noProof/>
            <w:sz w:val="20"/>
          </w:rPr>
          <w:t>Tabela 14. Charakterystyka sieci kanalizacyjnej na terenie gminy i miasta Białobrzegi (stan na 31.12.2016 r.).</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_Toc526846218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38</w:t>
        </w:r>
        <w:r w:rsidR="00194868" w:rsidRPr="00194868">
          <w:rPr>
            <w:rFonts w:ascii="Segoe UI Semilight" w:hAnsi="Segoe UI Semilight" w:cs="Segoe UI Semilight"/>
            <w:i/>
            <w:noProof/>
            <w:webHidden/>
            <w:sz w:val="20"/>
          </w:rPr>
          <w:fldChar w:fldCharType="end"/>
        </w:r>
      </w:hyperlink>
    </w:p>
    <w:p w14:paraId="53B93060" w14:textId="02D0FC3A"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19" w:history="1">
        <w:r w:rsidR="00194868" w:rsidRPr="00194868">
          <w:rPr>
            <w:rStyle w:val="Hipercze"/>
            <w:rFonts w:ascii="Segoe UI Semilight" w:hAnsi="Segoe UI Semilight" w:cs="Segoe UI Semilight"/>
            <w:i/>
            <w:noProof/>
            <w:sz w:val="20"/>
          </w:rPr>
          <w:t>Tabela 15. Wskaźniki emisji przyjęte do obliczeń dla roku 2016.</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_Toc526846219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43</w:t>
        </w:r>
        <w:r w:rsidR="00194868" w:rsidRPr="00194868">
          <w:rPr>
            <w:rFonts w:ascii="Segoe UI Semilight" w:hAnsi="Segoe UI Semilight" w:cs="Segoe UI Semilight"/>
            <w:i/>
            <w:noProof/>
            <w:webHidden/>
            <w:sz w:val="20"/>
          </w:rPr>
          <w:fldChar w:fldCharType="end"/>
        </w:r>
      </w:hyperlink>
    </w:p>
    <w:p w14:paraId="0281A4A0" w14:textId="20B9155E"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0" w:history="1">
        <w:r w:rsidR="00194868" w:rsidRPr="00194868">
          <w:rPr>
            <w:rStyle w:val="Hipercze"/>
            <w:rFonts w:ascii="Segoe UI Semilight" w:hAnsi="Segoe UI Semilight" w:cs="Segoe UI Semilight"/>
            <w:i/>
            <w:noProof/>
            <w:sz w:val="20"/>
          </w:rPr>
          <w:t>Tabela 16. Założenia do wyliczenia zapotrzebowania na ciepło budynków mieszkalnych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_Toc526846220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44</w:t>
        </w:r>
        <w:r w:rsidR="00194868" w:rsidRPr="00194868">
          <w:rPr>
            <w:rFonts w:ascii="Segoe UI Semilight" w:hAnsi="Segoe UI Semilight" w:cs="Segoe UI Semilight"/>
            <w:i/>
            <w:noProof/>
            <w:webHidden/>
            <w:sz w:val="20"/>
          </w:rPr>
          <w:fldChar w:fldCharType="end"/>
        </w:r>
      </w:hyperlink>
    </w:p>
    <w:p w14:paraId="4295481F" w14:textId="6FC19FB3"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1" w:history="1">
        <w:r w:rsidR="00194868" w:rsidRPr="00194868">
          <w:rPr>
            <w:rStyle w:val="Hipercze"/>
            <w:rFonts w:ascii="Segoe UI Semilight" w:hAnsi="Segoe UI Semilight" w:cs="Segoe UI Semilight"/>
            <w:i/>
            <w:noProof/>
            <w:sz w:val="20"/>
          </w:rPr>
          <w:t>Tabela 17. Zużycie energii oraz emisja generowana przez sektor mieszkaniowy na cele cieplne w roku 2016.</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_Toc526846221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45</w:t>
        </w:r>
        <w:r w:rsidR="00194868" w:rsidRPr="00194868">
          <w:rPr>
            <w:rFonts w:ascii="Segoe UI Semilight" w:hAnsi="Segoe UI Semilight" w:cs="Segoe UI Semilight"/>
            <w:i/>
            <w:noProof/>
            <w:webHidden/>
            <w:sz w:val="20"/>
          </w:rPr>
          <w:fldChar w:fldCharType="end"/>
        </w:r>
      </w:hyperlink>
    </w:p>
    <w:p w14:paraId="73FC975E" w14:textId="302656C6"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2" w:history="1">
        <w:r w:rsidR="00194868" w:rsidRPr="00194868">
          <w:rPr>
            <w:rStyle w:val="Hipercze"/>
            <w:rFonts w:ascii="Segoe UI Semilight" w:hAnsi="Segoe UI Semilight" w:cs="Segoe UI Semilight"/>
            <w:i/>
            <w:noProof/>
            <w:sz w:val="20"/>
          </w:rPr>
          <w:t>Tabela 18. Zużycie energii oraz emisja generowana przez sektor mieszkaniowy na cele cieplne w roku 2020.</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_Toc526846222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45</w:t>
        </w:r>
        <w:r w:rsidR="00194868" w:rsidRPr="00194868">
          <w:rPr>
            <w:rFonts w:ascii="Segoe UI Semilight" w:hAnsi="Segoe UI Semilight" w:cs="Segoe UI Semilight"/>
            <w:i/>
            <w:noProof/>
            <w:webHidden/>
            <w:sz w:val="20"/>
          </w:rPr>
          <w:fldChar w:fldCharType="end"/>
        </w:r>
      </w:hyperlink>
    </w:p>
    <w:p w14:paraId="3C47D447" w14:textId="0D3D41E6"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3" w:history="1">
        <w:r w:rsidR="00194868" w:rsidRPr="00194868">
          <w:rPr>
            <w:rStyle w:val="Hipercze"/>
            <w:rFonts w:ascii="Segoe UI Semilight" w:hAnsi="Segoe UI Semilight" w:cs="Segoe UI Semilight"/>
            <w:i/>
            <w:noProof/>
            <w:sz w:val="20"/>
          </w:rPr>
          <w:t>Tabela 19. Zużycie energii oraz emisja generowana przez sektor mieszkaniowy na cele cieplne w roku 2023 – prognoza.</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_Toc526846223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46</w:t>
        </w:r>
        <w:r w:rsidR="00194868" w:rsidRPr="00194868">
          <w:rPr>
            <w:rFonts w:ascii="Segoe UI Semilight" w:hAnsi="Segoe UI Semilight" w:cs="Segoe UI Semilight"/>
            <w:i/>
            <w:noProof/>
            <w:webHidden/>
            <w:sz w:val="20"/>
          </w:rPr>
          <w:fldChar w:fldCharType="end"/>
        </w:r>
      </w:hyperlink>
    </w:p>
    <w:p w14:paraId="2AA78D9F" w14:textId="1A7957A1"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4" w:history="1">
        <w:r w:rsidR="00194868" w:rsidRPr="00194868">
          <w:rPr>
            <w:rStyle w:val="Hipercze"/>
            <w:rFonts w:ascii="Segoe UI Semilight" w:hAnsi="Segoe UI Semilight" w:cs="Segoe UI Semilight"/>
            <w:i/>
            <w:noProof/>
            <w:sz w:val="20"/>
          </w:rPr>
          <w:t>Tabela 20. Wykorzystanie paliw w sektorze mieszkaniowym i emisja CO</w:t>
        </w:r>
        <w:r w:rsidR="00194868" w:rsidRPr="00194868">
          <w:rPr>
            <w:rStyle w:val="Hipercze"/>
            <w:rFonts w:ascii="Segoe UI Semilight" w:hAnsi="Segoe UI Semilight" w:cs="Segoe UI Semilight"/>
            <w:i/>
            <w:noProof/>
            <w:sz w:val="20"/>
            <w:vertAlign w:val="subscript"/>
          </w:rPr>
          <w:t>2</w:t>
        </w:r>
        <w:r w:rsidR="00194868" w:rsidRPr="00194868">
          <w:rPr>
            <w:rStyle w:val="Hipercze"/>
            <w:rFonts w:ascii="Segoe UI Semilight" w:hAnsi="Segoe UI Semilight" w:cs="Segoe UI Semilight"/>
            <w:i/>
            <w:noProof/>
            <w:sz w:val="20"/>
          </w:rPr>
          <w:t xml:space="preserve"> w roku 2016.</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_Toc526846224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46</w:t>
        </w:r>
        <w:r w:rsidR="00194868" w:rsidRPr="00194868">
          <w:rPr>
            <w:rFonts w:ascii="Segoe UI Semilight" w:hAnsi="Segoe UI Semilight" w:cs="Segoe UI Semilight"/>
            <w:i/>
            <w:noProof/>
            <w:webHidden/>
            <w:sz w:val="20"/>
          </w:rPr>
          <w:fldChar w:fldCharType="end"/>
        </w:r>
      </w:hyperlink>
    </w:p>
    <w:p w14:paraId="78F0E0D4" w14:textId="39C33B9C"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5" w:history="1">
        <w:r w:rsidR="00194868" w:rsidRPr="00194868">
          <w:rPr>
            <w:rStyle w:val="Hipercze"/>
            <w:rFonts w:ascii="Segoe UI Semilight" w:hAnsi="Segoe UI Semilight" w:cs="Segoe UI Semilight"/>
            <w:i/>
            <w:noProof/>
            <w:sz w:val="20"/>
          </w:rPr>
          <w:t>Tabela 21. Wykorzystanie paliw w sektorze mieszkaniowym i emisja CO</w:t>
        </w:r>
        <w:r w:rsidR="00194868" w:rsidRPr="00194868">
          <w:rPr>
            <w:rStyle w:val="Hipercze"/>
            <w:rFonts w:ascii="Segoe UI Semilight" w:hAnsi="Segoe UI Semilight" w:cs="Segoe UI Semilight"/>
            <w:i/>
            <w:noProof/>
            <w:sz w:val="20"/>
            <w:vertAlign w:val="subscript"/>
          </w:rPr>
          <w:t>2</w:t>
        </w:r>
        <w:r w:rsidR="00194868" w:rsidRPr="00194868">
          <w:rPr>
            <w:rStyle w:val="Hipercze"/>
            <w:rFonts w:ascii="Segoe UI Semilight" w:hAnsi="Segoe UI Semilight" w:cs="Segoe UI Semilight"/>
            <w:i/>
            <w:noProof/>
            <w:sz w:val="20"/>
          </w:rPr>
          <w:t xml:space="preserve"> w roku 2020.</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_Toc526846225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46</w:t>
        </w:r>
        <w:r w:rsidR="00194868" w:rsidRPr="00194868">
          <w:rPr>
            <w:rFonts w:ascii="Segoe UI Semilight" w:hAnsi="Segoe UI Semilight" w:cs="Segoe UI Semilight"/>
            <w:i/>
            <w:noProof/>
            <w:webHidden/>
            <w:sz w:val="20"/>
          </w:rPr>
          <w:fldChar w:fldCharType="end"/>
        </w:r>
      </w:hyperlink>
    </w:p>
    <w:p w14:paraId="4BEE1D93" w14:textId="570357B0"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6" w:history="1">
        <w:r w:rsidR="00194868" w:rsidRPr="00194868">
          <w:rPr>
            <w:rStyle w:val="Hipercze"/>
            <w:rFonts w:ascii="Segoe UI Semilight" w:hAnsi="Segoe UI Semilight" w:cs="Segoe UI Semilight"/>
            <w:i/>
            <w:noProof/>
            <w:sz w:val="20"/>
          </w:rPr>
          <w:t>Tabela 22. Wykorzystanie paliw w sektorze mieszkaniowym i emisja CO</w:t>
        </w:r>
        <w:r w:rsidR="00194868" w:rsidRPr="00194868">
          <w:rPr>
            <w:rStyle w:val="Hipercze"/>
            <w:rFonts w:ascii="Segoe UI Semilight" w:hAnsi="Segoe UI Semilight" w:cs="Segoe UI Semilight"/>
            <w:i/>
            <w:noProof/>
            <w:sz w:val="20"/>
            <w:vertAlign w:val="subscript"/>
          </w:rPr>
          <w:t xml:space="preserve">2  </w:t>
        </w:r>
        <w:r w:rsidR="00194868" w:rsidRPr="00194868">
          <w:rPr>
            <w:rStyle w:val="Hipercze"/>
            <w:rFonts w:ascii="Segoe UI Semilight" w:hAnsi="Segoe UI Semilight" w:cs="Segoe UI Semilight"/>
            <w:i/>
            <w:noProof/>
            <w:sz w:val="20"/>
          </w:rPr>
          <w:t>w roku prognozowanym.</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_Toc526846226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47</w:t>
        </w:r>
        <w:r w:rsidR="00194868" w:rsidRPr="00194868">
          <w:rPr>
            <w:rFonts w:ascii="Segoe UI Semilight" w:hAnsi="Segoe UI Semilight" w:cs="Segoe UI Semilight"/>
            <w:i/>
            <w:noProof/>
            <w:webHidden/>
            <w:sz w:val="20"/>
          </w:rPr>
          <w:fldChar w:fldCharType="end"/>
        </w:r>
      </w:hyperlink>
    </w:p>
    <w:p w14:paraId="08F17449" w14:textId="7D41C1E2"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7" w:history="1">
        <w:r w:rsidR="00194868" w:rsidRPr="00194868">
          <w:rPr>
            <w:rStyle w:val="Hipercze"/>
            <w:rFonts w:ascii="Segoe UI Semilight" w:hAnsi="Segoe UI Semilight" w:cs="Segoe UI Semilight"/>
            <w:i/>
            <w:noProof/>
            <w:sz w:val="20"/>
          </w:rPr>
          <w:t>Tabela 23. Emisja dwutlenku węgla z tytułu transportu w roku bazowym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_Toc526846227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48</w:t>
        </w:r>
        <w:r w:rsidR="00194868" w:rsidRPr="00194868">
          <w:rPr>
            <w:rFonts w:ascii="Segoe UI Semilight" w:hAnsi="Segoe UI Semilight" w:cs="Segoe UI Semilight"/>
            <w:i/>
            <w:noProof/>
            <w:webHidden/>
            <w:sz w:val="20"/>
          </w:rPr>
          <w:fldChar w:fldCharType="end"/>
        </w:r>
      </w:hyperlink>
    </w:p>
    <w:p w14:paraId="3206CCDE" w14:textId="52D79504"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8" w:history="1">
        <w:r w:rsidR="00194868" w:rsidRPr="00194868">
          <w:rPr>
            <w:rStyle w:val="Hipercze"/>
            <w:rFonts w:ascii="Segoe UI Semilight" w:hAnsi="Segoe UI Semilight" w:cs="Segoe UI Semilight"/>
            <w:i/>
            <w:noProof/>
            <w:sz w:val="20"/>
          </w:rPr>
          <w:t>Tabela 24. Emisja dwutlenku węgla z tytułu transportu w roku 2020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_Toc526846228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49</w:t>
        </w:r>
        <w:r w:rsidR="00194868" w:rsidRPr="00194868">
          <w:rPr>
            <w:rFonts w:ascii="Segoe UI Semilight" w:hAnsi="Segoe UI Semilight" w:cs="Segoe UI Semilight"/>
            <w:i/>
            <w:noProof/>
            <w:webHidden/>
            <w:sz w:val="20"/>
          </w:rPr>
          <w:fldChar w:fldCharType="end"/>
        </w:r>
      </w:hyperlink>
    </w:p>
    <w:p w14:paraId="49EE2AE7" w14:textId="4F265DD6"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29" w:history="1">
        <w:r w:rsidR="00194868" w:rsidRPr="00194868">
          <w:rPr>
            <w:rStyle w:val="Hipercze"/>
            <w:rFonts w:ascii="Segoe UI Semilight" w:hAnsi="Segoe UI Semilight" w:cs="Segoe UI Semilight"/>
            <w:i/>
            <w:noProof/>
            <w:sz w:val="20"/>
          </w:rPr>
          <w:t>Tabela 25. Emisja dwutlenku węgla z tytułu transportu w roku prognozowanym 2023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_Toc526846229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49</w:t>
        </w:r>
        <w:r w:rsidR="00194868" w:rsidRPr="00194868">
          <w:rPr>
            <w:rFonts w:ascii="Segoe UI Semilight" w:hAnsi="Segoe UI Semilight" w:cs="Segoe UI Semilight"/>
            <w:i/>
            <w:noProof/>
            <w:webHidden/>
            <w:sz w:val="20"/>
          </w:rPr>
          <w:fldChar w:fldCharType="end"/>
        </w:r>
      </w:hyperlink>
    </w:p>
    <w:p w14:paraId="50F0B9FB" w14:textId="02DECA1F"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0" w:history="1">
        <w:r w:rsidR="00194868" w:rsidRPr="00194868">
          <w:rPr>
            <w:rStyle w:val="Hipercze"/>
            <w:rFonts w:ascii="Segoe UI Semilight" w:hAnsi="Segoe UI Semilight" w:cs="Segoe UI Semilight"/>
            <w:i/>
            <w:noProof/>
            <w:sz w:val="20"/>
          </w:rPr>
          <w:t>Tabela 26. Dane dotyczące obiektów użyteczności publicznej na terenie gminy Białobrzegi wraz z emisją CO</w:t>
        </w:r>
        <w:r w:rsidR="00194868" w:rsidRPr="00194868">
          <w:rPr>
            <w:rStyle w:val="Hipercze"/>
            <w:rFonts w:ascii="Segoe UI Semilight" w:hAnsi="Segoe UI Semilight" w:cs="Segoe UI Semilight"/>
            <w:i/>
            <w:noProof/>
            <w:sz w:val="20"/>
            <w:vertAlign w:val="subscript"/>
          </w:rPr>
          <w:t>2</w:t>
        </w:r>
        <w:r w:rsidR="00194868" w:rsidRPr="00194868">
          <w:rPr>
            <w:rStyle w:val="Hipercze"/>
            <w:rFonts w:ascii="Segoe UI Semilight" w:hAnsi="Segoe UI Semilight" w:cs="Segoe UI Semilight"/>
            <w:i/>
            <w:noProof/>
            <w:sz w:val="20"/>
          </w:rPr>
          <w:t xml:space="preserve"> z tego sektora.</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_Toc526846230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51</w:t>
        </w:r>
        <w:r w:rsidR="00194868" w:rsidRPr="00194868">
          <w:rPr>
            <w:rFonts w:ascii="Segoe UI Semilight" w:hAnsi="Segoe UI Semilight" w:cs="Segoe UI Semilight"/>
            <w:i/>
            <w:noProof/>
            <w:webHidden/>
            <w:sz w:val="20"/>
          </w:rPr>
          <w:fldChar w:fldCharType="end"/>
        </w:r>
      </w:hyperlink>
    </w:p>
    <w:p w14:paraId="3E1BB8C3" w14:textId="73AEEC30"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1" w:history="1">
        <w:r w:rsidR="00194868" w:rsidRPr="00194868">
          <w:rPr>
            <w:rStyle w:val="Hipercze"/>
            <w:rFonts w:ascii="Segoe UI Semilight" w:hAnsi="Segoe UI Semilight" w:cs="Segoe UI Semilight"/>
            <w:i/>
            <w:noProof/>
            <w:sz w:val="20"/>
          </w:rPr>
          <w:t>Tabela 27. Zużycie paliw oraz emisja CO</w:t>
        </w:r>
        <w:r w:rsidR="00194868" w:rsidRPr="00194868">
          <w:rPr>
            <w:rStyle w:val="Hipercze"/>
            <w:rFonts w:ascii="Segoe UI Semilight" w:hAnsi="Segoe UI Semilight" w:cs="Segoe UI Semilight"/>
            <w:i/>
            <w:noProof/>
            <w:sz w:val="20"/>
            <w:vertAlign w:val="subscript"/>
          </w:rPr>
          <w:t xml:space="preserve">2 </w:t>
        </w:r>
        <w:r w:rsidR="00194868" w:rsidRPr="00194868">
          <w:rPr>
            <w:rStyle w:val="Hipercze"/>
            <w:rFonts w:ascii="Segoe UI Semilight" w:hAnsi="Segoe UI Semilight" w:cs="Segoe UI Semilight"/>
            <w:i/>
            <w:noProof/>
            <w:sz w:val="20"/>
          </w:rPr>
          <w:t>z tytułu wykorzystania paliw w sektorze handlu i usług w roku 2016.</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_Toc526846231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52</w:t>
        </w:r>
        <w:r w:rsidR="00194868" w:rsidRPr="00194868">
          <w:rPr>
            <w:rFonts w:ascii="Segoe UI Semilight" w:hAnsi="Segoe UI Semilight" w:cs="Segoe UI Semilight"/>
            <w:i/>
            <w:noProof/>
            <w:webHidden/>
            <w:sz w:val="20"/>
          </w:rPr>
          <w:fldChar w:fldCharType="end"/>
        </w:r>
      </w:hyperlink>
    </w:p>
    <w:p w14:paraId="488BDDDE" w14:textId="7BD90F65"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2" w:history="1">
        <w:r w:rsidR="00194868" w:rsidRPr="00194868">
          <w:rPr>
            <w:rStyle w:val="Hipercze"/>
            <w:rFonts w:ascii="Segoe UI Semilight" w:hAnsi="Segoe UI Semilight" w:cs="Segoe UI Semilight"/>
            <w:i/>
            <w:noProof/>
            <w:sz w:val="20"/>
          </w:rPr>
          <w:t>Tabela 28. Zużycie paliw oraz emisja CO</w:t>
        </w:r>
        <w:r w:rsidR="00194868" w:rsidRPr="00194868">
          <w:rPr>
            <w:rStyle w:val="Hipercze"/>
            <w:rFonts w:ascii="Segoe UI Semilight" w:hAnsi="Segoe UI Semilight" w:cs="Segoe UI Semilight"/>
            <w:i/>
            <w:noProof/>
            <w:sz w:val="20"/>
            <w:vertAlign w:val="subscript"/>
          </w:rPr>
          <w:t xml:space="preserve">2 </w:t>
        </w:r>
        <w:r w:rsidR="00194868" w:rsidRPr="00194868">
          <w:rPr>
            <w:rStyle w:val="Hipercze"/>
            <w:rFonts w:ascii="Segoe UI Semilight" w:hAnsi="Segoe UI Semilight" w:cs="Segoe UI Semilight"/>
            <w:i/>
            <w:noProof/>
            <w:sz w:val="20"/>
          </w:rPr>
          <w:t>z tytułu wykorzystania paliw w sektorze handlu i usług w roku 2020.</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_Toc526846232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53</w:t>
        </w:r>
        <w:r w:rsidR="00194868" w:rsidRPr="00194868">
          <w:rPr>
            <w:rFonts w:ascii="Segoe UI Semilight" w:hAnsi="Segoe UI Semilight" w:cs="Segoe UI Semilight"/>
            <w:i/>
            <w:noProof/>
            <w:webHidden/>
            <w:sz w:val="20"/>
          </w:rPr>
          <w:fldChar w:fldCharType="end"/>
        </w:r>
      </w:hyperlink>
    </w:p>
    <w:p w14:paraId="38CB5D00" w14:textId="4C360F14"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3" w:history="1">
        <w:r w:rsidR="00194868" w:rsidRPr="00194868">
          <w:rPr>
            <w:rStyle w:val="Hipercze"/>
            <w:rFonts w:ascii="Segoe UI Semilight" w:hAnsi="Segoe UI Semilight" w:cs="Segoe UI Semilight"/>
            <w:i/>
            <w:noProof/>
            <w:sz w:val="20"/>
          </w:rPr>
          <w:t>Tabela 29. Zużycie paliw oraz emisja CO</w:t>
        </w:r>
        <w:r w:rsidR="00194868" w:rsidRPr="00194868">
          <w:rPr>
            <w:rStyle w:val="Hipercze"/>
            <w:rFonts w:ascii="Segoe UI Semilight" w:hAnsi="Segoe UI Semilight" w:cs="Segoe UI Semilight"/>
            <w:i/>
            <w:noProof/>
            <w:sz w:val="20"/>
            <w:vertAlign w:val="subscript"/>
          </w:rPr>
          <w:t xml:space="preserve">2 </w:t>
        </w:r>
        <w:r w:rsidR="00194868" w:rsidRPr="00194868">
          <w:rPr>
            <w:rStyle w:val="Hipercze"/>
            <w:rFonts w:ascii="Segoe UI Semilight" w:hAnsi="Segoe UI Semilight" w:cs="Segoe UI Semilight"/>
            <w:i/>
            <w:noProof/>
            <w:sz w:val="20"/>
          </w:rPr>
          <w:t>z tytułu wykorzystania paliw w sektorze handlu i usług w roku prognozowanym 2023.</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_Toc526846233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53</w:t>
        </w:r>
        <w:r w:rsidR="00194868" w:rsidRPr="00194868">
          <w:rPr>
            <w:rFonts w:ascii="Segoe UI Semilight" w:hAnsi="Segoe UI Semilight" w:cs="Segoe UI Semilight"/>
            <w:i/>
            <w:noProof/>
            <w:webHidden/>
            <w:sz w:val="20"/>
          </w:rPr>
          <w:fldChar w:fldCharType="end"/>
        </w:r>
      </w:hyperlink>
    </w:p>
    <w:p w14:paraId="6CBB8A2F" w14:textId="3B429155"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4" w:history="1">
        <w:r w:rsidR="00194868" w:rsidRPr="00194868">
          <w:rPr>
            <w:rStyle w:val="Hipercze"/>
            <w:rFonts w:ascii="Segoe UI Semilight" w:hAnsi="Segoe UI Semilight" w:cs="Segoe UI Semilight"/>
            <w:i/>
            <w:noProof/>
            <w:sz w:val="20"/>
          </w:rPr>
          <w:t>Tabela 30. Emisja dwutlenku węgla z tytułu oświetlenia na terenie gminy i miasta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_Toc526846234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53</w:t>
        </w:r>
        <w:r w:rsidR="00194868" w:rsidRPr="00194868">
          <w:rPr>
            <w:rFonts w:ascii="Segoe UI Semilight" w:hAnsi="Segoe UI Semilight" w:cs="Segoe UI Semilight"/>
            <w:i/>
            <w:noProof/>
            <w:webHidden/>
            <w:sz w:val="20"/>
          </w:rPr>
          <w:fldChar w:fldCharType="end"/>
        </w:r>
      </w:hyperlink>
    </w:p>
    <w:p w14:paraId="71B12E53" w14:textId="1C4D8CE7"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5" w:history="1">
        <w:r w:rsidR="00194868" w:rsidRPr="00194868">
          <w:rPr>
            <w:rStyle w:val="Hipercze"/>
            <w:rFonts w:ascii="Segoe UI Semilight" w:hAnsi="Segoe UI Semilight" w:cs="Segoe UI Semilight"/>
            <w:i/>
            <w:noProof/>
            <w:sz w:val="20"/>
          </w:rPr>
          <w:t>Tabela 31. Końcowe zużycie energii z podziałem na sektory i paliwa w roku bazowym 2016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_Toc526846235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55</w:t>
        </w:r>
        <w:r w:rsidR="00194868" w:rsidRPr="00194868">
          <w:rPr>
            <w:rFonts w:ascii="Segoe UI Semilight" w:hAnsi="Segoe UI Semilight" w:cs="Segoe UI Semilight"/>
            <w:i/>
            <w:noProof/>
            <w:webHidden/>
            <w:sz w:val="20"/>
          </w:rPr>
          <w:fldChar w:fldCharType="end"/>
        </w:r>
      </w:hyperlink>
    </w:p>
    <w:p w14:paraId="354B0CBB" w14:textId="7373B51B"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6" w:history="1">
        <w:r w:rsidR="00194868" w:rsidRPr="00194868">
          <w:rPr>
            <w:rStyle w:val="Hipercze"/>
            <w:rFonts w:ascii="Segoe UI Semilight" w:hAnsi="Segoe UI Semilight" w:cs="Segoe UI Semilight"/>
            <w:i/>
            <w:noProof/>
            <w:sz w:val="20"/>
          </w:rPr>
          <w:t>Tabela 32. Końcowe zużycie energii z podziałem na sektory i paliwa w roku prognozowanym 2023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_Toc526846236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56</w:t>
        </w:r>
        <w:r w:rsidR="00194868" w:rsidRPr="00194868">
          <w:rPr>
            <w:rFonts w:ascii="Segoe UI Semilight" w:hAnsi="Segoe UI Semilight" w:cs="Segoe UI Semilight"/>
            <w:i/>
            <w:noProof/>
            <w:webHidden/>
            <w:sz w:val="20"/>
          </w:rPr>
          <w:fldChar w:fldCharType="end"/>
        </w:r>
      </w:hyperlink>
    </w:p>
    <w:p w14:paraId="1B342F0A" w14:textId="113F4EC8"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7" w:history="1">
        <w:r w:rsidR="00194868" w:rsidRPr="00194868">
          <w:rPr>
            <w:rStyle w:val="Hipercze"/>
            <w:rFonts w:ascii="Segoe UI Semilight" w:hAnsi="Segoe UI Semilight" w:cs="Segoe UI Semilight"/>
            <w:i/>
            <w:noProof/>
            <w:sz w:val="20"/>
          </w:rPr>
          <w:t>Tabela 33. Emisja dwutlenku węgla z podziałem na sektory i paliwa na terenie gminy Białobrzegi w roku bazowym 2016.</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_Toc526846237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57</w:t>
        </w:r>
        <w:r w:rsidR="00194868" w:rsidRPr="00194868">
          <w:rPr>
            <w:rFonts w:ascii="Segoe UI Semilight" w:hAnsi="Segoe UI Semilight" w:cs="Segoe UI Semilight"/>
            <w:i/>
            <w:noProof/>
            <w:webHidden/>
            <w:sz w:val="20"/>
          </w:rPr>
          <w:fldChar w:fldCharType="end"/>
        </w:r>
      </w:hyperlink>
    </w:p>
    <w:p w14:paraId="3BFD4296" w14:textId="46ACD7CF"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8" w:history="1">
        <w:r w:rsidR="00194868" w:rsidRPr="00194868">
          <w:rPr>
            <w:rStyle w:val="Hipercze"/>
            <w:rFonts w:ascii="Segoe UI Semilight" w:hAnsi="Segoe UI Semilight" w:cs="Segoe UI Semilight"/>
            <w:i/>
            <w:noProof/>
            <w:sz w:val="20"/>
          </w:rPr>
          <w:t>Tabela 34. Emisja dwutlenku węgla z podziałem na sektory i paliwa na terenie gminy Białobrzegi – prognoza na rok 2023.</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_Toc526846238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58</w:t>
        </w:r>
        <w:r w:rsidR="00194868" w:rsidRPr="00194868">
          <w:rPr>
            <w:rFonts w:ascii="Segoe UI Semilight" w:hAnsi="Segoe UI Semilight" w:cs="Segoe UI Semilight"/>
            <w:i/>
            <w:noProof/>
            <w:webHidden/>
            <w:sz w:val="20"/>
          </w:rPr>
          <w:fldChar w:fldCharType="end"/>
        </w:r>
      </w:hyperlink>
    </w:p>
    <w:p w14:paraId="7DF057EB" w14:textId="00F7E73F"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39" w:history="1">
        <w:r w:rsidR="00194868" w:rsidRPr="00194868">
          <w:rPr>
            <w:rStyle w:val="Hipercze"/>
            <w:rFonts w:ascii="Segoe UI Semilight" w:hAnsi="Segoe UI Semilight" w:cs="Segoe UI Semilight"/>
            <w:i/>
            <w:noProof/>
            <w:sz w:val="20"/>
          </w:rPr>
          <w:t>Tabela 35. Harmonogram rzeczowo – finansowy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_Toc526846239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84</w:t>
        </w:r>
        <w:r w:rsidR="00194868" w:rsidRPr="00194868">
          <w:rPr>
            <w:rFonts w:ascii="Segoe UI Semilight" w:hAnsi="Segoe UI Semilight" w:cs="Segoe UI Semilight"/>
            <w:i/>
            <w:noProof/>
            <w:webHidden/>
            <w:sz w:val="20"/>
          </w:rPr>
          <w:fldChar w:fldCharType="end"/>
        </w:r>
      </w:hyperlink>
    </w:p>
    <w:p w14:paraId="0869D400" w14:textId="5AD5C9AB"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0" w:history="1">
        <w:r w:rsidR="00194868" w:rsidRPr="00194868">
          <w:rPr>
            <w:rStyle w:val="Hipercze"/>
            <w:rFonts w:ascii="Segoe UI Semilight" w:hAnsi="Segoe UI Semilight" w:cs="Segoe UI Semilight"/>
            <w:i/>
            <w:noProof/>
            <w:sz w:val="20"/>
          </w:rPr>
          <w:t>Tabela 36. Planowane rezultaty wprowadzonych działań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_Toc526846240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86</w:t>
        </w:r>
        <w:r w:rsidR="00194868" w:rsidRPr="00194868">
          <w:rPr>
            <w:rFonts w:ascii="Segoe UI Semilight" w:hAnsi="Segoe UI Semilight" w:cs="Segoe UI Semilight"/>
            <w:i/>
            <w:noProof/>
            <w:webHidden/>
            <w:sz w:val="20"/>
          </w:rPr>
          <w:fldChar w:fldCharType="end"/>
        </w:r>
      </w:hyperlink>
    </w:p>
    <w:p w14:paraId="5EF6C0C4" w14:textId="4BD49B60"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1" w:history="1">
        <w:r w:rsidR="00194868" w:rsidRPr="00194868">
          <w:rPr>
            <w:rStyle w:val="Hipercze"/>
            <w:rFonts w:ascii="Segoe UI Semilight" w:hAnsi="Segoe UI Semilight" w:cs="Segoe UI Semilight"/>
            <w:i/>
            <w:noProof/>
            <w:sz w:val="20"/>
          </w:rPr>
          <w:t>Tabela 37. Wskaźniki monitoringu dla Planu Gospodarki Niskoemisyjnej.</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_Toc526846241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88</w:t>
        </w:r>
        <w:r w:rsidR="00194868" w:rsidRPr="00194868">
          <w:rPr>
            <w:rFonts w:ascii="Segoe UI Semilight" w:hAnsi="Segoe UI Semilight" w:cs="Segoe UI Semilight"/>
            <w:i/>
            <w:noProof/>
            <w:webHidden/>
            <w:sz w:val="20"/>
          </w:rPr>
          <w:fldChar w:fldCharType="end"/>
        </w:r>
      </w:hyperlink>
    </w:p>
    <w:p w14:paraId="4D3C171C" w14:textId="3AB2AF66" w:rsidR="0056682C" w:rsidRPr="00194868" w:rsidRDefault="00194868" w:rsidP="00D95E55">
      <w:pPr>
        <w:rPr>
          <w:rFonts w:ascii="Segoe UI Semilight" w:hAnsi="Segoe UI Semilight" w:cs="Segoe UI Semilight"/>
          <w:i/>
          <w:sz w:val="18"/>
          <w:szCs w:val="18"/>
        </w:rPr>
      </w:pPr>
      <w:r w:rsidRPr="00194868">
        <w:rPr>
          <w:rFonts w:ascii="Segoe UI Semilight" w:hAnsi="Segoe UI Semilight" w:cs="Segoe UI Semilight"/>
          <w:i/>
          <w:sz w:val="18"/>
          <w:szCs w:val="18"/>
        </w:rPr>
        <w:fldChar w:fldCharType="end"/>
      </w:r>
    </w:p>
    <w:p w14:paraId="6BD3BE7E" w14:textId="34390E75" w:rsidR="007C4C1D" w:rsidRDefault="007C4C1D" w:rsidP="007C4C1D">
      <w:pPr>
        <w:pStyle w:val="Nagwek1"/>
      </w:pPr>
      <w:bookmarkStart w:id="355" w:name="_Toc526843595"/>
      <w:r>
        <w:t>Spis wykresów</w:t>
      </w:r>
      <w:bookmarkEnd w:id="355"/>
    </w:p>
    <w:p w14:paraId="0BEC7F77" w14:textId="2C883D94" w:rsidR="00194868" w:rsidRDefault="00194868" w:rsidP="00194868"/>
    <w:p w14:paraId="0F160768" w14:textId="25C48C79" w:rsidR="00194868" w:rsidRPr="00194868" w:rsidRDefault="00194868">
      <w:pPr>
        <w:pStyle w:val="Spisilustracji"/>
        <w:tabs>
          <w:tab w:val="right" w:leader="dot" w:pos="9062"/>
        </w:tabs>
        <w:rPr>
          <w:rFonts w:ascii="Segoe UI Semilight" w:eastAsiaTheme="minorEastAsia" w:hAnsi="Segoe UI Semilight" w:cs="Segoe UI Semilight"/>
          <w:i/>
          <w:noProof/>
          <w:sz w:val="20"/>
          <w:lang w:eastAsia="pl-PL"/>
        </w:rPr>
      </w:pPr>
      <w:r w:rsidRPr="00194868">
        <w:rPr>
          <w:rFonts w:ascii="Segoe UI Semilight" w:hAnsi="Segoe UI Semilight" w:cs="Segoe UI Semilight"/>
          <w:i/>
          <w:sz w:val="18"/>
        </w:rPr>
        <w:fldChar w:fldCharType="begin"/>
      </w:r>
      <w:r w:rsidRPr="00194868">
        <w:rPr>
          <w:rFonts w:ascii="Segoe UI Semilight" w:hAnsi="Segoe UI Semilight" w:cs="Segoe UI Semilight"/>
          <w:i/>
          <w:sz w:val="18"/>
        </w:rPr>
        <w:instrText xml:space="preserve"> TOC \h \z \c "Wykres" </w:instrText>
      </w:r>
      <w:r w:rsidRPr="00194868">
        <w:rPr>
          <w:rFonts w:ascii="Segoe UI Semilight" w:hAnsi="Segoe UI Semilight" w:cs="Segoe UI Semilight"/>
          <w:i/>
          <w:sz w:val="18"/>
        </w:rPr>
        <w:fldChar w:fldCharType="separate"/>
      </w:r>
      <w:hyperlink w:anchor="_Toc526846242" w:history="1">
        <w:r w:rsidRPr="00194868">
          <w:rPr>
            <w:rStyle w:val="Hipercze"/>
            <w:rFonts w:ascii="Segoe UI Semilight" w:hAnsi="Segoe UI Semilight" w:cs="Segoe UI Semilight"/>
            <w:i/>
            <w:noProof/>
            <w:sz w:val="20"/>
          </w:rPr>
          <w:t>Wykres 1. Prognoza liczby mieszkańców do roku 2023 na terenie gminy Białobrzegi.</w:t>
        </w:r>
        <w:r w:rsidRPr="00194868">
          <w:rPr>
            <w:rFonts w:ascii="Segoe UI Semilight" w:hAnsi="Segoe UI Semilight" w:cs="Segoe UI Semilight"/>
            <w:i/>
            <w:noProof/>
            <w:webHidden/>
            <w:sz w:val="20"/>
          </w:rPr>
          <w:tab/>
        </w:r>
        <w:r w:rsidRPr="00194868">
          <w:rPr>
            <w:rFonts w:ascii="Segoe UI Semilight" w:hAnsi="Segoe UI Semilight" w:cs="Segoe UI Semilight"/>
            <w:i/>
            <w:noProof/>
            <w:webHidden/>
            <w:sz w:val="20"/>
          </w:rPr>
          <w:fldChar w:fldCharType="begin"/>
        </w:r>
        <w:r w:rsidRPr="00194868">
          <w:rPr>
            <w:rFonts w:ascii="Segoe UI Semilight" w:hAnsi="Segoe UI Semilight" w:cs="Segoe UI Semilight"/>
            <w:i/>
            <w:noProof/>
            <w:webHidden/>
            <w:sz w:val="20"/>
          </w:rPr>
          <w:instrText xml:space="preserve"> PAGEREF _Toc526846242 \h </w:instrText>
        </w:r>
        <w:r w:rsidRPr="00194868">
          <w:rPr>
            <w:rFonts w:ascii="Segoe UI Semilight" w:hAnsi="Segoe UI Semilight" w:cs="Segoe UI Semilight"/>
            <w:i/>
            <w:noProof/>
            <w:webHidden/>
            <w:sz w:val="20"/>
          </w:rPr>
        </w:r>
        <w:r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23</w:t>
        </w:r>
        <w:r w:rsidRPr="00194868">
          <w:rPr>
            <w:rFonts w:ascii="Segoe UI Semilight" w:hAnsi="Segoe UI Semilight" w:cs="Segoe UI Semilight"/>
            <w:i/>
            <w:noProof/>
            <w:webHidden/>
            <w:sz w:val="20"/>
          </w:rPr>
          <w:fldChar w:fldCharType="end"/>
        </w:r>
      </w:hyperlink>
    </w:p>
    <w:p w14:paraId="5B26DE12" w14:textId="405D5855"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3" w:history="1">
        <w:r w:rsidR="00194868" w:rsidRPr="00194868">
          <w:rPr>
            <w:rStyle w:val="Hipercze"/>
            <w:rFonts w:ascii="Segoe UI Semilight" w:hAnsi="Segoe UI Semilight" w:cs="Segoe UI Semilight"/>
            <w:i/>
            <w:noProof/>
            <w:sz w:val="20"/>
          </w:rPr>
          <w:t>Wykres 2. Prognoza liczby mieszkań do roku 2023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_Toc526846243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25</w:t>
        </w:r>
        <w:r w:rsidR="00194868" w:rsidRPr="00194868">
          <w:rPr>
            <w:rFonts w:ascii="Segoe UI Semilight" w:hAnsi="Segoe UI Semilight" w:cs="Segoe UI Semilight"/>
            <w:i/>
            <w:noProof/>
            <w:webHidden/>
            <w:sz w:val="20"/>
          </w:rPr>
          <w:fldChar w:fldCharType="end"/>
        </w:r>
      </w:hyperlink>
    </w:p>
    <w:p w14:paraId="7D2248B4" w14:textId="59C676BD"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4" w:history="1">
        <w:r w:rsidR="00194868" w:rsidRPr="00194868">
          <w:rPr>
            <w:rStyle w:val="Hipercze"/>
            <w:rFonts w:ascii="Segoe UI Semilight" w:hAnsi="Segoe UI Semilight" w:cs="Segoe UI Semilight"/>
            <w:i/>
            <w:noProof/>
            <w:sz w:val="20"/>
          </w:rPr>
          <w:t>Wykres 3. Liczba podmiotów gospodarczych zarejestrowanych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_Toc526846244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25</w:t>
        </w:r>
        <w:r w:rsidR="00194868" w:rsidRPr="00194868">
          <w:rPr>
            <w:rFonts w:ascii="Segoe UI Semilight" w:hAnsi="Segoe UI Semilight" w:cs="Segoe UI Semilight"/>
            <w:i/>
            <w:noProof/>
            <w:webHidden/>
            <w:sz w:val="20"/>
          </w:rPr>
          <w:fldChar w:fldCharType="end"/>
        </w:r>
      </w:hyperlink>
    </w:p>
    <w:p w14:paraId="274C1E5F" w14:textId="239BAA82"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5" w:history="1">
        <w:r w:rsidR="00194868" w:rsidRPr="00194868">
          <w:rPr>
            <w:rStyle w:val="Hipercze"/>
            <w:rFonts w:ascii="Segoe UI Semilight" w:hAnsi="Segoe UI Semilight" w:cs="Segoe UI Semilight"/>
            <w:i/>
            <w:noProof/>
            <w:sz w:val="20"/>
          </w:rPr>
          <w:t>Wykres 4. Paliwa wykorzystywane na potrzeby cieplne na terenie gminy i miasta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_Toc526846245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44</w:t>
        </w:r>
        <w:r w:rsidR="00194868" w:rsidRPr="00194868">
          <w:rPr>
            <w:rFonts w:ascii="Segoe UI Semilight" w:hAnsi="Segoe UI Semilight" w:cs="Segoe UI Semilight"/>
            <w:i/>
            <w:noProof/>
            <w:webHidden/>
            <w:sz w:val="20"/>
          </w:rPr>
          <w:fldChar w:fldCharType="end"/>
        </w:r>
      </w:hyperlink>
    </w:p>
    <w:p w14:paraId="2E35FB74" w14:textId="764CC534"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6" w:history="1">
        <w:r w:rsidR="00194868" w:rsidRPr="00194868">
          <w:rPr>
            <w:rStyle w:val="Hipercze"/>
            <w:rFonts w:ascii="Segoe UI Semilight" w:hAnsi="Segoe UI Semilight" w:cs="Segoe UI Semilight"/>
            <w:i/>
            <w:noProof/>
            <w:sz w:val="20"/>
          </w:rPr>
          <w:t>Wykres 5. Udział paliw w bilansie emisji z sektora mieszkaniowego na terenie gminy i miasta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_Toc526846246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47</w:t>
        </w:r>
        <w:r w:rsidR="00194868" w:rsidRPr="00194868">
          <w:rPr>
            <w:rFonts w:ascii="Segoe UI Semilight" w:hAnsi="Segoe UI Semilight" w:cs="Segoe UI Semilight"/>
            <w:i/>
            <w:noProof/>
            <w:webHidden/>
            <w:sz w:val="20"/>
          </w:rPr>
          <w:fldChar w:fldCharType="end"/>
        </w:r>
      </w:hyperlink>
    </w:p>
    <w:p w14:paraId="67FC5BEB" w14:textId="11838189"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7" w:history="1">
        <w:r w:rsidR="00194868" w:rsidRPr="00194868">
          <w:rPr>
            <w:rStyle w:val="Hipercze"/>
            <w:rFonts w:ascii="Segoe UI Semilight" w:hAnsi="Segoe UI Semilight" w:cs="Segoe UI Semilight"/>
            <w:i/>
            <w:noProof/>
            <w:sz w:val="20"/>
          </w:rPr>
          <w:t>Wykres 6. Procentowa struktura wykorzystywania paliw w transporcie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_Toc526846247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48</w:t>
        </w:r>
        <w:r w:rsidR="00194868" w:rsidRPr="00194868">
          <w:rPr>
            <w:rFonts w:ascii="Segoe UI Semilight" w:hAnsi="Segoe UI Semilight" w:cs="Segoe UI Semilight"/>
            <w:i/>
            <w:noProof/>
            <w:webHidden/>
            <w:sz w:val="20"/>
          </w:rPr>
          <w:fldChar w:fldCharType="end"/>
        </w:r>
      </w:hyperlink>
    </w:p>
    <w:p w14:paraId="575F2AD9" w14:textId="7D30DA7B"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8" w:history="1">
        <w:r w:rsidR="00194868" w:rsidRPr="00194868">
          <w:rPr>
            <w:rStyle w:val="Hipercze"/>
            <w:rFonts w:ascii="Segoe UI Semilight" w:hAnsi="Segoe UI Semilight" w:cs="Segoe UI Semilight"/>
            <w:i/>
            <w:noProof/>
            <w:sz w:val="20"/>
          </w:rPr>
          <w:t>Wykres 7. Procentowy udział pojazdów w emisji z transportu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_Toc526846248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50</w:t>
        </w:r>
        <w:r w:rsidR="00194868" w:rsidRPr="00194868">
          <w:rPr>
            <w:rFonts w:ascii="Segoe UI Semilight" w:hAnsi="Segoe UI Semilight" w:cs="Segoe UI Semilight"/>
            <w:i/>
            <w:noProof/>
            <w:webHidden/>
            <w:sz w:val="20"/>
          </w:rPr>
          <w:fldChar w:fldCharType="end"/>
        </w:r>
      </w:hyperlink>
    </w:p>
    <w:p w14:paraId="78FBB6EC" w14:textId="24405EEF"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49" w:history="1">
        <w:r w:rsidR="00194868" w:rsidRPr="00194868">
          <w:rPr>
            <w:rStyle w:val="Hipercze"/>
            <w:rFonts w:ascii="Segoe UI Semilight" w:hAnsi="Segoe UI Semilight" w:cs="Segoe UI Semilight"/>
            <w:i/>
            <w:noProof/>
            <w:sz w:val="20"/>
          </w:rPr>
          <w:t xml:space="preserve">Wykres 8. </w:t>
        </w:r>
        <w:r w:rsidR="00194868" w:rsidRPr="00194868">
          <w:rPr>
            <w:rStyle w:val="Hipercze"/>
            <w:rFonts w:ascii="Segoe UI Semilight" w:hAnsi="Segoe UI Semilight" w:cs="Segoe UI Semilight"/>
            <w:bCs/>
            <w:i/>
            <w:noProof/>
            <w:sz w:val="20"/>
          </w:rPr>
          <w:t>Struktura wykorzystania paliw w sektorze handlu i usług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_Toc526846249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52</w:t>
        </w:r>
        <w:r w:rsidR="00194868" w:rsidRPr="00194868">
          <w:rPr>
            <w:rFonts w:ascii="Segoe UI Semilight" w:hAnsi="Segoe UI Semilight" w:cs="Segoe UI Semilight"/>
            <w:i/>
            <w:noProof/>
            <w:webHidden/>
            <w:sz w:val="20"/>
          </w:rPr>
          <w:fldChar w:fldCharType="end"/>
        </w:r>
      </w:hyperlink>
    </w:p>
    <w:p w14:paraId="6BA571BE" w14:textId="520B866C"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50" w:history="1">
        <w:r w:rsidR="00194868" w:rsidRPr="00194868">
          <w:rPr>
            <w:rStyle w:val="Hipercze"/>
            <w:rFonts w:ascii="Segoe UI Semilight" w:hAnsi="Segoe UI Semilight" w:cs="Segoe UI Semilight"/>
            <w:i/>
            <w:noProof/>
            <w:sz w:val="20"/>
          </w:rPr>
          <w:t>Wykres 9. Udział sektorów w bilansie emisji dwutlenku węgla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_Toc526846250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59</w:t>
        </w:r>
        <w:r w:rsidR="00194868" w:rsidRPr="00194868">
          <w:rPr>
            <w:rFonts w:ascii="Segoe UI Semilight" w:hAnsi="Segoe UI Semilight" w:cs="Segoe UI Semilight"/>
            <w:i/>
            <w:noProof/>
            <w:webHidden/>
            <w:sz w:val="20"/>
          </w:rPr>
          <w:fldChar w:fldCharType="end"/>
        </w:r>
      </w:hyperlink>
    </w:p>
    <w:p w14:paraId="45098986" w14:textId="2B9B7DB0"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51" w:history="1">
        <w:r w:rsidR="00194868" w:rsidRPr="00194868">
          <w:rPr>
            <w:rStyle w:val="Hipercze"/>
            <w:rFonts w:ascii="Segoe UI Semilight" w:hAnsi="Segoe UI Semilight" w:cs="Segoe UI Semilight"/>
            <w:i/>
            <w:noProof/>
            <w:sz w:val="20"/>
          </w:rPr>
          <w:t>Wykres 10. Udział paliw w bilansie emisji dwutlenku węgla na terenie gminy Białobrzegi.</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_Toc526846251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59</w:t>
        </w:r>
        <w:r w:rsidR="00194868" w:rsidRPr="00194868">
          <w:rPr>
            <w:rFonts w:ascii="Segoe UI Semilight" w:hAnsi="Segoe UI Semilight" w:cs="Segoe UI Semilight"/>
            <w:i/>
            <w:noProof/>
            <w:webHidden/>
            <w:sz w:val="20"/>
          </w:rPr>
          <w:fldChar w:fldCharType="end"/>
        </w:r>
      </w:hyperlink>
    </w:p>
    <w:p w14:paraId="4781DF7F" w14:textId="54B9CA1A" w:rsidR="00194868" w:rsidRPr="00194868" w:rsidRDefault="00194868" w:rsidP="00D95E55">
      <w:r w:rsidRPr="00194868">
        <w:rPr>
          <w:rFonts w:ascii="Segoe UI Semilight" w:hAnsi="Segoe UI Semilight" w:cs="Segoe UI Semilight"/>
          <w:i/>
          <w:sz w:val="18"/>
        </w:rPr>
        <w:fldChar w:fldCharType="end"/>
      </w:r>
    </w:p>
    <w:p w14:paraId="314F1506" w14:textId="77777777" w:rsidR="007C4C1D" w:rsidRDefault="007C4C1D" w:rsidP="007C4C1D">
      <w:pPr>
        <w:pStyle w:val="Nagwek1"/>
      </w:pPr>
      <w:bookmarkStart w:id="356" w:name="_Toc526843596"/>
      <w:r>
        <w:t>Spis rysunków</w:t>
      </w:r>
      <w:bookmarkEnd w:id="356"/>
    </w:p>
    <w:p w14:paraId="611DCC6B" w14:textId="37032A49" w:rsidR="00613E36" w:rsidRDefault="00613E36" w:rsidP="00D95E55">
      <w:pPr>
        <w:rPr>
          <w:sz w:val="18"/>
          <w:szCs w:val="18"/>
        </w:rPr>
      </w:pPr>
    </w:p>
    <w:p w14:paraId="133D0E89" w14:textId="12FFC358" w:rsidR="00194868" w:rsidRPr="00194868" w:rsidRDefault="00194868">
      <w:pPr>
        <w:pStyle w:val="Spisilustracji"/>
        <w:tabs>
          <w:tab w:val="right" w:leader="dot" w:pos="9062"/>
        </w:tabs>
        <w:rPr>
          <w:rFonts w:ascii="Segoe UI Semilight" w:eastAsiaTheme="minorEastAsia" w:hAnsi="Segoe UI Semilight" w:cs="Segoe UI Semilight"/>
          <w:i/>
          <w:noProof/>
          <w:sz w:val="20"/>
          <w:lang w:eastAsia="pl-PL"/>
        </w:rPr>
      </w:pPr>
      <w:r>
        <w:rPr>
          <w:sz w:val="18"/>
          <w:szCs w:val="18"/>
        </w:rPr>
        <w:fldChar w:fldCharType="begin"/>
      </w:r>
      <w:r>
        <w:rPr>
          <w:sz w:val="18"/>
          <w:szCs w:val="18"/>
        </w:rPr>
        <w:instrText xml:space="preserve"> TOC \h \z \c "Rysunek" </w:instrText>
      </w:r>
      <w:r>
        <w:rPr>
          <w:sz w:val="18"/>
          <w:szCs w:val="18"/>
        </w:rPr>
        <w:fldChar w:fldCharType="separate"/>
      </w:r>
      <w:hyperlink w:anchor="_Toc526846269" w:history="1">
        <w:r w:rsidRPr="00194868">
          <w:rPr>
            <w:rStyle w:val="Hipercze"/>
            <w:rFonts w:ascii="Segoe UI Semilight" w:hAnsi="Segoe UI Semilight" w:cs="Segoe UI Semilight"/>
            <w:i/>
            <w:noProof/>
            <w:sz w:val="20"/>
          </w:rPr>
          <w:t>Rysunek 1. Granice administracyjne gminy Białobrzegi.</w:t>
        </w:r>
        <w:r w:rsidRPr="00194868">
          <w:rPr>
            <w:rFonts w:ascii="Segoe UI Semilight" w:hAnsi="Segoe UI Semilight" w:cs="Segoe UI Semilight"/>
            <w:i/>
            <w:noProof/>
            <w:webHidden/>
            <w:sz w:val="20"/>
          </w:rPr>
          <w:tab/>
        </w:r>
        <w:r w:rsidRPr="00194868">
          <w:rPr>
            <w:rFonts w:ascii="Segoe UI Semilight" w:hAnsi="Segoe UI Semilight" w:cs="Segoe UI Semilight"/>
            <w:i/>
            <w:noProof/>
            <w:webHidden/>
            <w:sz w:val="20"/>
          </w:rPr>
          <w:fldChar w:fldCharType="begin"/>
        </w:r>
        <w:r w:rsidRPr="00194868">
          <w:rPr>
            <w:rFonts w:ascii="Segoe UI Semilight" w:hAnsi="Segoe UI Semilight" w:cs="Segoe UI Semilight"/>
            <w:i/>
            <w:noProof/>
            <w:webHidden/>
            <w:sz w:val="20"/>
          </w:rPr>
          <w:instrText xml:space="preserve"> PAGEREF _Toc526846269 \h </w:instrText>
        </w:r>
        <w:r w:rsidRPr="00194868">
          <w:rPr>
            <w:rFonts w:ascii="Segoe UI Semilight" w:hAnsi="Segoe UI Semilight" w:cs="Segoe UI Semilight"/>
            <w:i/>
            <w:noProof/>
            <w:webHidden/>
            <w:sz w:val="20"/>
          </w:rPr>
        </w:r>
        <w:r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16</w:t>
        </w:r>
        <w:r w:rsidRPr="00194868">
          <w:rPr>
            <w:rFonts w:ascii="Segoe UI Semilight" w:hAnsi="Segoe UI Semilight" w:cs="Segoe UI Semilight"/>
            <w:i/>
            <w:noProof/>
            <w:webHidden/>
            <w:sz w:val="20"/>
          </w:rPr>
          <w:fldChar w:fldCharType="end"/>
        </w:r>
      </w:hyperlink>
    </w:p>
    <w:p w14:paraId="28635AB0" w14:textId="062F56E4"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70" w:history="1">
        <w:r w:rsidR="00194868" w:rsidRPr="00194868">
          <w:rPr>
            <w:rStyle w:val="Hipercze"/>
            <w:rFonts w:ascii="Segoe UI Semilight" w:hAnsi="Segoe UI Semilight" w:cs="Segoe UI Semilight"/>
            <w:i/>
            <w:noProof/>
            <w:sz w:val="20"/>
          </w:rPr>
          <w:t>Rysunek 2. Lokalizacja Gminy i Miasta Białobrzegi na tle powiatu białobrzeskiego i kraju.</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_Toc526846270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17</w:t>
        </w:r>
        <w:r w:rsidR="00194868" w:rsidRPr="00194868">
          <w:rPr>
            <w:rFonts w:ascii="Segoe UI Semilight" w:hAnsi="Segoe UI Semilight" w:cs="Segoe UI Semilight"/>
            <w:i/>
            <w:noProof/>
            <w:webHidden/>
            <w:sz w:val="20"/>
          </w:rPr>
          <w:fldChar w:fldCharType="end"/>
        </w:r>
      </w:hyperlink>
    </w:p>
    <w:p w14:paraId="069ADF44" w14:textId="68AD2324"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71" w:history="1">
        <w:r w:rsidR="00194868" w:rsidRPr="00194868">
          <w:rPr>
            <w:rStyle w:val="Hipercze"/>
            <w:rFonts w:ascii="Segoe UI Semilight" w:hAnsi="Segoe UI Semilight" w:cs="Segoe UI Semilight"/>
            <w:i/>
            <w:noProof/>
            <w:sz w:val="20"/>
          </w:rPr>
          <w:t>Rysunek 6. Rejonizacja średniorocznych sum promieniowania słonecznego całkowitego padającego na jednostkę powierzchni poziomej w kWh/m</w:t>
        </w:r>
        <w:r w:rsidR="00194868" w:rsidRPr="00194868">
          <w:rPr>
            <w:rStyle w:val="Hipercze"/>
            <w:rFonts w:ascii="Segoe UI Semilight" w:hAnsi="Segoe UI Semilight" w:cs="Segoe UI Semilight"/>
            <w:i/>
            <w:noProof/>
            <w:sz w:val="20"/>
            <w:vertAlign w:val="superscript"/>
          </w:rPr>
          <w:t>2</w:t>
        </w:r>
        <w:r w:rsidR="00194868" w:rsidRPr="00194868">
          <w:rPr>
            <w:rStyle w:val="Hipercze"/>
            <w:rFonts w:ascii="Segoe UI Semilight" w:hAnsi="Segoe UI Semilight" w:cs="Segoe UI Semilight"/>
            <w:i/>
            <w:noProof/>
            <w:sz w:val="20"/>
          </w:rPr>
          <w:t>/rok.</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_Toc526846271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33</w:t>
        </w:r>
        <w:r w:rsidR="00194868" w:rsidRPr="00194868">
          <w:rPr>
            <w:rFonts w:ascii="Segoe UI Semilight" w:hAnsi="Segoe UI Semilight" w:cs="Segoe UI Semilight"/>
            <w:i/>
            <w:noProof/>
            <w:webHidden/>
            <w:sz w:val="20"/>
          </w:rPr>
          <w:fldChar w:fldCharType="end"/>
        </w:r>
      </w:hyperlink>
    </w:p>
    <w:p w14:paraId="7E73F88F" w14:textId="4B580A28"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72" w:history="1">
        <w:r w:rsidR="00194868" w:rsidRPr="00194868">
          <w:rPr>
            <w:rStyle w:val="Hipercze"/>
            <w:rFonts w:ascii="Segoe UI Semilight" w:hAnsi="Segoe UI Semilight" w:cs="Segoe UI Semilight"/>
            <w:i/>
            <w:noProof/>
            <w:sz w:val="20"/>
          </w:rPr>
          <w:t>Rysunek 7. Strefy energetyczne wiatru w Polsce.</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_Toc526846272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34</w:t>
        </w:r>
        <w:r w:rsidR="00194868" w:rsidRPr="00194868">
          <w:rPr>
            <w:rFonts w:ascii="Segoe UI Semilight" w:hAnsi="Segoe UI Semilight" w:cs="Segoe UI Semilight"/>
            <w:i/>
            <w:noProof/>
            <w:webHidden/>
            <w:sz w:val="20"/>
          </w:rPr>
          <w:fldChar w:fldCharType="end"/>
        </w:r>
      </w:hyperlink>
    </w:p>
    <w:p w14:paraId="42138361" w14:textId="5A12655B" w:rsidR="00194868" w:rsidRPr="00194868" w:rsidRDefault="00DD7C12">
      <w:pPr>
        <w:pStyle w:val="Spisilustracji"/>
        <w:tabs>
          <w:tab w:val="right" w:leader="dot" w:pos="9062"/>
        </w:tabs>
        <w:rPr>
          <w:rFonts w:ascii="Segoe UI Semilight" w:eastAsiaTheme="minorEastAsia" w:hAnsi="Segoe UI Semilight" w:cs="Segoe UI Semilight"/>
          <w:i/>
          <w:noProof/>
          <w:sz w:val="20"/>
          <w:lang w:eastAsia="pl-PL"/>
        </w:rPr>
      </w:pPr>
      <w:hyperlink w:anchor="_Toc526846273" w:history="1">
        <w:r w:rsidR="00194868" w:rsidRPr="00194868">
          <w:rPr>
            <w:rStyle w:val="Hipercze"/>
            <w:rFonts w:ascii="Segoe UI Semilight" w:hAnsi="Segoe UI Semilight" w:cs="Segoe UI Semilight"/>
            <w:i/>
            <w:noProof/>
            <w:sz w:val="20"/>
          </w:rPr>
          <w:t>Rysunek 8. Potencjał energii wiatru na terenie województwa mazowieckiego.</w:t>
        </w:r>
        <w:r w:rsidR="00194868" w:rsidRPr="00194868">
          <w:rPr>
            <w:rFonts w:ascii="Segoe UI Semilight" w:hAnsi="Segoe UI Semilight" w:cs="Segoe UI Semilight"/>
            <w:i/>
            <w:noProof/>
            <w:webHidden/>
            <w:sz w:val="20"/>
          </w:rPr>
          <w:tab/>
        </w:r>
        <w:r w:rsidR="00194868" w:rsidRPr="00194868">
          <w:rPr>
            <w:rFonts w:ascii="Segoe UI Semilight" w:hAnsi="Segoe UI Semilight" w:cs="Segoe UI Semilight"/>
            <w:i/>
            <w:noProof/>
            <w:webHidden/>
            <w:sz w:val="20"/>
          </w:rPr>
          <w:fldChar w:fldCharType="begin"/>
        </w:r>
        <w:r w:rsidR="00194868" w:rsidRPr="00194868">
          <w:rPr>
            <w:rFonts w:ascii="Segoe UI Semilight" w:hAnsi="Segoe UI Semilight" w:cs="Segoe UI Semilight"/>
            <w:i/>
            <w:noProof/>
            <w:webHidden/>
            <w:sz w:val="20"/>
          </w:rPr>
          <w:instrText xml:space="preserve"> PAGEREF _Toc526846273 \h </w:instrText>
        </w:r>
        <w:r w:rsidR="00194868" w:rsidRPr="00194868">
          <w:rPr>
            <w:rFonts w:ascii="Segoe UI Semilight" w:hAnsi="Segoe UI Semilight" w:cs="Segoe UI Semilight"/>
            <w:i/>
            <w:noProof/>
            <w:webHidden/>
            <w:sz w:val="20"/>
          </w:rPr>
        </w:r>
        <w:r w:rsidR="00194868" w:rsidRPr="00194868">
          <w:rPr>
            <w:rFonts w:ascii="Segoe UI Semilight" w:hAnsi="Segoe UI Semilight" w:cs="Segoe UI Semilight"/>
            <w:i/>
            <w:noProof/>
            <w:webHidden/>
            <w:sz w:val="20"/>
          </w:rPr>
          <w:fldChar w:fldCharType="separate"/>
        </w:r>
        <w:r w:rsidR="00127D71">
          <w:rPr>
            <w:rFonts w:ascii="Segoe UI Semilight" w:hAnsi="Segoe UI Semilight" w:cs="Segoe UI Semilight"/>
            <w:i/>
            <w:noProof/>
            <w:webHidden/>
            <w:sz w:val="20"/>
          </w:rPr>
          <w:t>35</w:t>
        </w:r>
        <w:r w:rsidR="00194868" w:rsidRPr="00194868">
          <w:rPr>
            <w:rFonts w:ascii="Segoe UI Semilight" w:hAnsi="Segoe UI Semilight" w:cs="Segoe UI Semilight"/>
            <w:i/>
            <w:noProof/>
            <w:webHidden/>
            <w:sz w:val="20"/>
          </w:rPr>
          <w:fldChar w:fldCharType="end"/>
        </w:r>
      </w:hyperlink>
    </w:p>
    <w:p w14:paraId="6B9AD810" w14:textId="56BF3532" w:rsidR="00083FEB" w:rsidRDefault="00194868" w:rsidP="00D95E55">
      <w:pPr>
        <w:rPr>
          <w:sz w:val="18"/>
          <w:szCs w:val="18"/>
        </w:rPr>
      </w:pPr>
      <w:r>
        <w:rPr>
          <w:sz w:val="18"/>
          <w:szCs w:val="18"/>
        </w:rPr>
        <w:fldChar w:fldCharType="end"/>
      </w:r>
    </w:p>
    <w:p w14:paraId="3CEC17FC" w14:textId="0C15753F" w:rsidR="00083FEB" w:rsidRDefault="00083FEB" w:rsidP="00D95E55">
      <w:pPr>
        <w:rPr>
          <w:sz w:val="18"/>
          <w:szCs w:val="18"/>
        </w:rPr>
      </w:pPr>
    </w:p>
    <w:p w14:paraId="78B8D4D8" w14:textId="2AEAA437" w:rsidR="006609DD" w:rsidRDefault="006609DD" w:rsidP="00D95E55">
      <w:pPr>
        <w:rPr>
          <w:sz w:val="18"/>
          <w:szCs w:val="18"/>
        </w:rPr>
      </w:pPr>
    </w:p>
    <w:p w14:paraId="0985F945" w14:textId="33E50465" w:rsidR="00613E36" w:rsidRDefault="00613E36" w:rsidP="00613E36">
      <w:pPr>
        <w:pStyle w:val="Nagwek1"/>
        <w:jc w:val="center"/>
      </w:pPr>
      <w:bookmarkStart w:id="357" w:name="_Toc526843597"/>
      <w:r>
        <w:lastRenderedPageBreak/>
        <w:t>Załącznik nr I – Baza emisji CO</w:t>
      </w:r>
      <w:r w:rsidRPr="00613E36">
        <w:rPr>
          <w:vertAlign w:val="subscript"/>
        </w:rPr>
        <w:t>2</w:t>
      </w:r>
      <w:bookmarkEnd w:id="357"/>
    </w:p>
    <w:p w14:paraId="7376F481" w14:textId="3D657448" w:rsidR="007470E3" w:rsidRDefault="006033F3" w:rsidP="0056682C">
      <w:pPr>
        <w:rPr>
          <w:color w:val="525252" w:themeColor="accent3" w:themeShade="80"/>
          <w:sz w:val="56"/>
        </w:rPr>
      </w:pPr>
      <w:r>
        <w:rPr>
          <w:noProof/>
          <w:lang w:eastAsia="pl-PL"/>
        </w:rPr>
        <mc:AlternateContent>
          <mc:Choice Requires="wps">
            <w:drawing>
              <wp:anchor distT="0" distB="0" distL="114300" distR="114300" simplePos="0" relativeHeight="251689984" behindDoc="0" locked="0" layoutInCell="1" allowOverlap="1" wp14:anchorId="7FACE9AB" wp14:editId="35B741E9">
                <wp:simplePos x="0" y="0"/>
                <wp:positionH relativeFrom="margin">
                  <wp:align>center</wp:align>
                </wp:positionH>
                <wp:positionV relativeFrom="paragraph">
                  <wp:posOffset>370840</wp:posOffset>
                </wp:positionV>
                <wp:extent cx="6040311" cy="6809874"/>
                <wp:effectExtent l="19050" t="19050" r="17780" b="0"/>
                <wp:wrapNone/>
                <wp:docPr id="31" name="Dowolny kształt 31"/>
                <wp:cNvGraphicFramePr/>
                <a:graphic xmlns:a="http://schemas.openxmlformats.org/drawingml/2006/main">
                  <a:graphicData uri="http://schemas.microsoft.com/office/word/2010/wordprocessingShape">
                    <wps:wsp>
                      <wps:cNvSpPr/>
                      <wps:spPr>
                        <a:xfrm>
                          <a:off x="0" y="0"/>
                          <a:ext cx="6040311" cy="6809874"/>
                        </a:xfrm>
                        <a:custGeom>
                          <a:avLst/>
                          <a:gdLst>
                            <a:gd name="connsiteX0" fmla="*/ 4810247 w 6040311"/>
                            <a:gd name="connsiteY0" fmla="*/ 0 h 6809874"/>
                            <a:gd name="connsiteX1" fmla="*/ 9647 w 6040311"/>
                            <a:gd name="connsiteY1" fmla="*/ 1251284 h 6809874"/>
                            <a:gd name="connsiteX2" fmla="*/ 5917153 w 6040311"/>
                            <a:gd name="connsiteY2" fmla="*/ 3850105 h 6809874"/>
                            <a:gd name="connsiteX3" fmla="*/ 4160542 w 6040311"/>
                            <a:gd name="connsiteY3" fmla="*/ 6809874 h 6809874"/>
                            <a:gd name="connsiteX4" fmla="*/ 4160542 w 6040311"/>
                            <a:gd name="connsiteY4" fmla="*/ 6809874 h 6809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0311" h="6809874">
                              <a:moveTo>
                                <a:pt x="4810247" y="0"/>
                              </a:moveTo>
                              <a:cubicBezTo>
                                <a:pt x="2317705" y="304800"/>
                                <a:pt x="-174837" y="609600"/>
                                <a:pt x="9647" y="1251284"/>
                              </a:cubicBezTo>
                              <a:cubicBezTo>
                                <a:pt x="194131" y="1892968"/>
                                <a:pt x="5225337" y="2923673"/>
                                <a:pt x="5917153" y="3850105"/>
                              </a:cubicBezTo>
                              <a:cubicBezTo>
                                <a:pt x="6608969" y="4776537"/>
                                <a:pt x="4160542" y="6809874"/>
                                <a:pt x="4160542" y="6809874"/>
                              </a:cubicBezTo>
                              <a:lnTo>
                                <a:pt x="4160542" y="6809874"/>
                              </a:lnTo>
                            </a:path>
                          </a:pathLst>
                        </a:cu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845E9" id="Dowolny kształt 31" o:spid="_x0000_s1026" style="position:absolute;margin-left:0;margin-top:29.2pt;width:475.6pt;height:536.2pt;z-index:251689984;visibility:visible;mso-wrap-style:square;mso-wrap-distance-left:9pt;mso-wrap-distance-top:0;mso-wrap-distance-right:9pt;mso-wrap-distance-bottom:0;mso-position-horizontal:center;mso-position-horizontal-relative:margin;mso-position-vertical:absolute;mso-position-vertical-relative:text;v-text-anchor:middle" coordsize="6040311,68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" path="m4810247,c2317705,304800,-174837,609600,9647,1251284v184484,641684,5215690,1672389,5907506,2598821c6608969,4776537,4160542,6809874,4160542,6809874r,e" filled="f" strokecolor="#a5a5a5 [3206]" strokeweight="2.25pt">
                <v:stroke joinstyle="miter"/>
                <v:path arrowok="t" o:connecttype="custom" o:connectlocs="4810247,0;9647,1251284;5917153,3850105;4160542,6809874;4160542,6809874" o:connectangles="0,0,0,0,0"/>
                <w10:wrap anchorx="margin"/>
              </v:shape>
            </w:pict>
          </mc:Fallback>
        </mc:AlternateContent>
      </w:r>
    </w:p>
    <w:p w14:paraId="4A03533A" w14:textId="0E54ED96" w:rsidR="00A91641" w:rsidRPr="00DF5E4D" w:rsidRDefault="00A91641" w:rsidP="00921AC4">
      <w:pPr>
        <w:jc w:val="center"/>
        <w:rPr>
          <w:b/>
          <w:sz w:val="56"/>
        </w:rPr>
      </w:pPr>
      <w:r w:rsidRPr="00DF5E4D">
        <w:rPr>
          <w:b/>
          <w:sz w:val="72"/>
        </w:rPr>
        <w:t>Plan</w:t>
      </w:r>
      <w:r w:rsidRPr="00DF5E4D">
        <w:rPr>
          <w:b/>
          <w:sz w:val="56"/>
        </w:rPr>
        <w:t xml:space="preserve"> </w:t>
      </w:r>
      <w:r w:rsidRPr="00DF5E4D">
        <w:rPr>
          <w:b/>
          <w:sz w:val="72"/>
        </w:rPr>
        <w:t xml:space="preserve">Gospodarki Niskoemisyjnej dla Gminy </w:t>
      </w:r>
      <w:r w:rsidR="006609DD">
        <w:rPr>
          <w:b/>
          <w:sz w:val="72"/>
        </w:rPr>
        <w:t>Białobrzegi</w:t>
      </w:r>
      <w:r>
        <w:rPr>
          <w:b/>
          <w:sz w:val="72"/>
        </w:rPr>
        <w:t xml:space="preserve"> – Baza emisji CO</w:t>
      </w:r>
      <w:r w:rsidRPr="00A91641">
        <w:rPr>
          <w:b/>
          <w:sz w:val="72"/>
          <w:vertAlign w:val="subscript"/>
        </w:rPr>
        <w:t>2</w:t>
      </w:r>
    </w:p>
    <w:p w14:paraId="7C9CBABF" w14:textId="53A3AB99" w:rsidR="00A91641" w:rsidRDefault="00A91641" w:rsidP="00A91641">
      <w:pPr>
        <w:jc w:val="center"/>
        <w:rPr>
          <w:color w:val="525252" w:themeColor="accent3" w:themeShade="80"/>
          <w:sz w:val="56"/>
        </w:rPr>
      </w:pPr>
    </w:p>
    <w:p w14:paraId="23B53A0F" w14:textId="51F4CEB3" w:rsidR="00A91641" w:rsidRDefault="00A91641" w:rsidP="00A91641">
      <w:pPr>
        <w:jc w:val="center"/>
        <w:rPr>
          <w:color w:val="525252" w:themeColor="accent3" w:themeShade="80"/>
          <w:sz w:val="56"/>
        </w:rPr>
      </w:pPr>
    </w:p>
    <w:p w14:paraId="7A8110E9" w14:textId="690F8B72" w:rsidR="00A91641" w:rsidRDefault="006609DD" w:rsidP="00A91641">
      <w:pPr>
        <w:jc w:val="center"/>
        <w:rPr>
          <w:color w:val="525252" w:themeColor="accent3" w:themeShade="80"/>
          <w:sz w:val="56"/>
        </w:rPr>
      </w:pPr>
      <w:r>
        <w:rPr>
          <w:noProof/>
          <w:color w:val="525252" w:themeColor="accent3" w:themeShade="80"/>
          <w:sz w:val="56"/>
          <w:lang w:eastAsia="pl-PL"/>
        </w:rPr>
        <w:drawing>
          <wp:anchor distT="0" distB="0" distL="114300" distR="114300" simplePos="0" relativeHeight="251693056" behindDoc="1" locked="0" layoutInCell="1" allowOverlap="1" wp14:anchorId="3C73B81C" wp14:editId="57706ECF">
            <wp:simplePos x="0" y="0"/>
            <wp:positionH relativeFrom="margin">
              <wp:align>center</wp:align>
            </wp:positionH>
            <wp:positionV relativeFrom="paragraph">
              <wp:posOffset>340328</wp:posOffset>
            </wp:positionV>
            <wp:extent cx="4953000" cy="144780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2B514" w14:textId="733C3D7B" w:rsidR="00A91641" w:rsidRDefault="00A91641" w:rsidP="00A91641">
      <w:pPr>
        <w:rPr>
          <w:color w:val="525252" w:themeColor="accent3" w:themeShade="80"/>
          <w:sz w:val="56"/>
        </w:rPr>
      </w:pPr>
    </w:p>
    <w:p w14:paraId="7F99929C" w14:textId="77777777" w:rsidR="00A91641" w:rsidRDefault="00A91641" w:rsidP="00A91641">
      <w:pPr>
        <w:jc w:val="center"/>
        <w:rPr>
          <w:color w:val="525252" w:themeColor="accent3" w:themeShade="80"/>
          <w:sz w:val="56"/>
        </w:rPr>
      </w:pPr>
    </w:p>
    <w:sectPr w:rsidR="00A91641" w:rsidSect="003C23D1">
      <w:headerReference w:type="firs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4E194" w14:textId="77777777" w:rsidR="00DD7C12" w:rsidRDefault="00DD7C12" w:rsidP="00E35917">
      <w:pPr>
        <w:spacing w:after="0" w:line="240" w:lineRule="auto"/>
      </w:pPr>
      <w:r>
        <w:separator/>
      </w:r>
    </w:p>
  </w:endnote>
  <w:endnote w:type="continuationSeparator" w:id="0">
    <w:p w14:paraId="35914C82" w14:textId="77777777" w:rsidR="00DD7C12" w:rsidRDefault="00DD7C12" w:rsidP="00E3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BookAntiqua">
    <w:charset w:val="EE"/>
    <w:family w:val="auto"/>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277286"/>
      <w:docPartObj>
        <w:docPartGallery w:val="Page Numbers (Bottom of Page)"/>
        <w:docPartUnique/>
      </w:docPartObj>
    </w:sdtPr>
    <w:sdtEndPr/>
    <w:sdtContent>
      <w:p w14:paraId="5A4DC221" w14:textId="55705F13" w:rsidR="00F15A19" w:rsidRDefault="00F15A19">
        <w:pPr>
          <w:pStyle w:val="Stopka"/>
          <w:jc w:val="center"/>
        </w:pPr>
        <w:r>
          <w:rPr>
            <w:noProof/>
            <w:lang w:eastAsia="pl-PL"/>
          </w:rPr>
          <mc:AlternateContent>
            <mc:Choice Requires="wps">
              <w:drawing>
                <wp:inline distT="0" distB="0" distL="0" distR="0" wp14:anchorId="0126A4BD" wp14:editId="533296E7">
                  <wp:extent cx="5467350" cy="45085"/>
                  <wp:effectExtent l="9525" t="9525" r="0" b="2540"/>
                  <wp:docPr id="23" name="Schemat blokowy: decyzja 2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E3E5636" id="_x0000_t110" coordsize="21600,21600" o:spt="110" path="m10800,l,10800,10800,21600,21600,10800xe">
                  <v:stroke joinstyle="miter"/>
                  <v:path gradientshapeok="t" o:connecttype="rect" textboxrect="5400,5400,16200,16200"/>
                </v:shapetype>
                <v:shape id="Schemat blokowy: decyzja 2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kLuP&#10;d8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14:paraId="741D4899" w14:textId="69B4F8B5" w:rsidR="00F15A19" w:rsidRDefault="00F15A19">
        <w:pPr>
          <w:pStyle w:val="Stopka"/>
          <w:jc w:val="center"/>
        </w:pPr>
        <w:r>
          <w:fldChar w:fldCharType="begin"/>
        </w:r>
        <w:r>
          <w:instrText>PAGE    \* MERGEFORMAT</w:instrText>
        </w:r>
        <w:r>
          <w:fldChar w:fldCharType="separate"/>
        </w:r>
        <w:r w:rsidR="00127D71">
          <w:rPr>
            <w:noProof/>
          </w:rPr>
          <w:t>3</w:t>
        </w:r>
        <w:r>
          <w:fldChar w:fldCharType="end"/>
        </w:r>
      </w:p>
    </w:sdtContent>
  </w:sdt>
  <w:p w14:paraId="7D684EFB" w14:textId="77777777" w:rsidR="00F15A19" w:rsidRDefault="00F15A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F9505" w14:textId="77777777" w:rsidR="00DD7C12" w:rsidRDefault="00DD7C12" w:rsidP="00E35917">
      <w:pPr>
        <w:spacing w:after="0" w:line="240" w:lineRule="auto"/>
      </w:pPr>
      <w:r>
        <w:separator/>
      </w:r>
    </w:p>
  </w:footnote>
  <w:footnote w:type="continuationSeparator" w:id="0">
    <w:p w14:paraId="6A828D7C" w14:textId="77777777" w:rsidR="00DD7C12" w:rsidRDefault="00DD7C12" w:rsidP="00E35917">
      <w:pPr>
        <w:spacing w:after="0" w:line="240" w:lineRule="auto"/>
      </w:pPr>
      <w:r>
        <w:continuationSeparator/>
      </w:r>
    </w:p>
  </w:footnote>
  <w:footnote w:id="1">
    <w:p w14:paraId="523AD79E" w14:textId="77777777" w:rsidR="00F15A19" w:rsidRPr="00F12C93" w:rsidRDefault="00F15A19" w:rsidP="00F12C93">
      <w:pPr>
        <w:pStyle w:val="Tekstprzypisudolnego"/>
        <w:jc w:val="both"/>
        <w:rPr>
          <w:rFonts w:cs="Calibri Light"/>
          <w:sz w:val="16"/>
          <w:szCs w:val="16"/>
        </w:rPr>
      </w:pPr>
      <w:r w:rsidRPr="00F12C93">
        <w:rPr>
          <w:rStyle w:val="Odwoanieprzypisudolnego"/>
          <w:rFonts w:cs="Calibri Light"/>
          <w:sz w:val="16"/>
          <w:szCs w:val="16"/>
        </w:rPr>
        <w:footnoteRef/>
      </w:r>
      <w:r w:rsidRPr="00F12C93">
        <w:rPr>
          <w:rFonts w:cs="Calibri Light"/>
          <w:sz w:val="16"/>
          <w:szCs w:val="16"/>
        </w:rPr>
        <w:t xml:space="preserve"> Pakiet klimatyczno–energetyczny jest próbą zintegrowania polityki klimatycznej i energetycznej całej Unii Europejskiej. W skład pakietu wchodzi szereg aktów pranych i założeń dotyczących redukcji emisji gazów cieplarnianych, zwiększenie efektywności energetycznej, promocji energii ze źródeł odnawialnych m.in.:</w:t>
      </w:r>
    </w:p>
    <w:p w14:paraId="366E9F04" w14:textId="77777777" w:rsidR="00F15A19" w:rsidRPr="00F12C93" w:rsidRDefault="00F15A19" w:rsidP="00F12C93">
      <w:pPr>
        <w:pStyle w:val="Tekstprzypisudolnego"/>
        <w:jc w:val="both"/>
        <w:rPr>
          <w:rFonts w:cs="Calibri Light"/>
          <w:sz w:val="16"/>
          <w:szCs w:val="16"/>
        </w:rPr>
      </w:pPr>
      <w:r w:rsidRPr="00F12C93">
        <w:rPr>
          <w:rFonts w:cs="Calibri Light"/>
          <w:sz w:val="16"/>
          <w:szCs w:val="16"/>
        </w:rPr>
        <w:t xml:space="preserve">Dyrektywa 2003/87/WE Parlamentu Europejskiego i Rady z dnia 13 października 2003 r., zmieniona dyrektywą 2009/29/WE, </w:t>
      </w:r>
    </w:p>
    <w:p w14:paraId="4CD73564" w14:textId="77777777" w:rsidR="00F15A19" w:rsidRPr="00F12C93" w:rsidRDefault="00F15A19" w:rsidP="00F12C93">
      <w:pPr>
        <w:pStyle w:val="Tekstprzypisudolnego"/>
        <w:jc w:val="both"/>
        <w:rPr>
          <w:rFonts w:cs="Calibri Light"/>
          <w:sz w:val="16"/>
          <w:szCs w:val="16"/>
        </w:rPr>
      </w:pPr>
      <w:r w:rsidRPr="00F12C93">
        <w:rPr>
          <w:rFonts w:cs="Calibri Light"/>
          <w:sz w:val="16"/>
          <w:szCs w:val="16"/>
        </w:rPr>
        <w:t>Decyzja Parlamentu Europejskiego i Rady nr 2009/406/WE z dnia 23 kwietnia 2009 r.</w:t>
      </w:r>
    </w:p>
    <w:p w14:paraId="77282E78" w14:textId="77777777" w:rsidR="00F15A19" w:rsidRPr="00F12C93" w:rsidRDefault="00F15A19" w:rsidP="00F12C93">
      <w:pPr>
        <w:pStyle w:val="Tekstprzypisudolnego"/>
        <w:jc w:val="both"/>
        <w:rPr>
          <w:rFonts w:cs="Calibri Light"/>
          <w:sz w:val="16"/>
          <w:szCs w:val="16"/>
        </w:rPr>
      </w:pPr>
      <w:r w:rsidRPr="00F12C93">
        <w:rPr>
          <w:rFonts w:cs="Calibri Light"/>
          <w:sz w:val="16"/>
          <w:szCs w:val="16"/>
        </w:rPr>
        <w:t xml:space="preserve">Dyrektywa Parlamentu Europejskiego i Rady 2009/28/WE z dnia 23 kwietnia 2009 r. </w:t>
      </w:r>
    </w:p>
  </w:footnote>
  <w:footnote w:id="2">
    <w:p w14:paraId="5B8B9612" w14:textId="77777777" w:rsidR="00F15A19" w:rsidRPr="00F12C93" w:rsidRDefault="00F15A19" w:rsidP="00F12C93">
      <w:pPr>
        <w:pStyle w:val="Tekstprzypisudolnego"/>
        <w:jc w:val="both"/>
        <w:rPr>
          <w:rFonts w:cs="Calibri Light"/>
          <w:sz w:val="16"/>
          <w:szCs w:val="16"/>
        </w:rPr>
      </w:pPr>
      <w:r w:rsidRPr="00F12C93">
        <w:rPr>
          <w:rStyle w:val="Odwoanieprzypisudolnego"/>
          <w:rFonts w:cs="Calibri Light"/>
          <w:sz w:val="16"/>
          <w:szCs w:val="16"/>
        </w:rPr>
        <w:footnoteRef/>
      </w:r>
      <w:r w:rsidRPr="00F12C93">
        <w:rPr>
          <w:rFonts w:cs="Calibri Light"/>
          <w:sz w:val="16"/>
          <w:szCs w:val="16"/>
        </w:rPr>
        <w:t xml:space="preserve"> „Europa 2020” jest strategią rozwoju społeczno – gospodarczego Unii Europejskiej obejmującą okres 10 lat do 2020 roku. Jest to dokument przedstawiający cele rozwoju Unii Europejskiej pod względem społeczno – gospodarczym, przy uwzględnieniu założeń zrównoważonego rozwoju. Przez rozwój zrównoważony należy rozumieć taki wzrost gospodarczy w którym zachowana jest wszelka równowaga pomiędzy środowiskiem naturalnym a człowiekiem. Jak podaje serwis internetowy europa.eu, W strategii Europa 2020 „ustalono pięć nadrzędnych celów, które UE ma osiągnąć do 2020 roku. Obejmują one zatrudnienie, badania i rozwój, klimat i energię, edukację, integrację społeczną </w:t>
      </w:r>
      <w:r w:rsidRPr="00F12C93">
        <w:rPr>
          <w:rFonts w:cs="Calibri Light"/>
          <w:sz w:val="16"/>
          <w:szCs w:val="16"/>
        </w:rPr>
        <w:br/>
        <w:t>i walkę z ubóstwem</w:t>
      </w:r>
    </w:p>
  </w:footnote>
  <w:footnote w:id="3">
    <w:p w14:paraId="150920B6" w14:textId="77777777" w:rsidR="00F15A19" w:rsidRPr="00F12C93" w:rsidRDefault="00F15A19" w:rsidP="00F12C93">
      <w:pPr>
        <w:pStyle w:val="Tekstprzypisudolnego"/>
        <w:jc w:val="both"/>
        <w:rPr>
          <w:rFonts w:cs="Calibri Light"/>
          <w:sz w:val="16"/>
          <w:szCs w:val="16"/>
        </w:rPr>
      </w:pPr>
      <w:r w:rsidRPr="00F12C93">
        <w:rPr>
          <w:rStyle w:val="Odwoanieprzypisudolnego"/>
          <w:rFonts w:cs="Calibri Light"/>
          <w:sz w:val="16"/>
          <w:szCs w:val="16"/>
        </w:rPr>
        <w:footnoteRef/>
      </w:r>
      <w:r w:rsidRPr="00F12C93">
        <w:rPr>
          <w:rFonts w:cs="Calibri Light"/>
          <w:sz w:val="16"/>
          <w:szCs w:val="16"/>
        </w:rPr>
        <w:t xml:space="preserve"> Termin </w:t>
      </w:r>
      <w:r w:rsidRPr="00F12C93">
        <w:rPr>
          <w:rFonts w:cs="Calibri Light"/>
          <w:i/>
          <w:sz w:val="16"/>
          <w:szCs w:val="16"/>
        </w:rPr>
        <w:t xml:space="preserve">Business as Usual </w:t>
      </w:r>
      <w:r w:rsidRPr="00F12C93">
        <w:rPr>
          <w:rFonts w:cs="Calibri Light"/>
          <w:sz w:val="16"/>
          <w:szCs w:val="16"/>
        </w:rPr>
        <w:t>określany jest jako scenariusz referencyjny, oznacza on perspektywę rozwoju gospodarczego w dotychczasowym, najbardziej standardowym kształcie – bez wpływu zdarzeń nadzwyczajnych, czy wydatków na dedykowane działania inwestycyjne.</w:t>
      </w:r>
    </w:p>
    <w:p w14:paraId="1A389660" w14:textId="77777777" w:rsidR="00F15A19" w:rsidRPr="00176C83" w:rsidRDefault="00F15A19" w:rsidP="00F12C93">
      <w:pPr>
        <w:pStyle w:val="Tekstprzypisudolnego"/>
        <w:rPr>
          <w:sz w:val="18"/>
          <w:szCs w:val="18"/>
        </w:rPr>
      </w:pPr>
    </w:p>
  </w:footnote>
  <w:footnote w:id="4">
    <w:p w14:paraId="74109B04" w14:textId="05A3F922" w:rsidR="00F15A19" w:rsidRPr="00A253CB" w:rsidRDefault="00F15A19" w:rsidP="00A253CB">
      <w:pPr>
        <w:pStyle w:val="Tekstprzypisudolnego"/>
      </w:pPr>
      <w:r>
        <w:rPr>
          <w:rStyle w:val="Odwoanieprzypisudolnego"/>
        </w:rPr>
        <w:footnoteRef/>
      </w:r>
      <w:r>
        <w:t xml:space="preserve"> </w:t>
      </w:r>
      <w:r w:rsidRPr="00A253CB">
        <w:rPr>
          <w:sz w:val="14"/>
        </w:rPr>
        <w:t>Report of the United Nations Conference on Sustainable Development (A/CONF.216/16), 2012</w:t>
      </w:r>
    </w:p>
  </w:footnote>
  <w:footnote w:id="5">
    <w:p w14:paraId="5EA6EDA3" w14:textId="3E996E8E" w:rsidR="00F15A19" w:rsidRPr="0091524F" w:rsidRDefault="00F15A19" w:rsidP="0091524F">
      <w:pPr>
        <w:pStyle w:val="Tekstprzypisudolnego"/>
        <w:rPr>
          <w:sz w:val="14"/>
        </w:rPr>
      </w:pPr>
      <w:r>
        <w:rPr>
          <w:rStyle w:val="Odwoanieprzypisudolnego"/>
        </w:rPr>
        <w:footnoteRef/>
      </w:r>
      <w:r w:rsidRPr="0091524F">
        <w:rPr>
          <w:sz w:val="14"/>
        </w:rPr>
        <w:t>Ramowa konwencja Narodów Zjednoczonych w sprawie</w:t>
      </w:r>
      <w:r>
        <w:rPr>
          <w:sz w:val="14"/>
        </w:rPr>
        <w:t xml:space="preserve"> zmian klimatu </w:t>
      </w:r>
      <w:r w:rsidRPr="0091524F">
        <w:rPr>
          <w:sz w:val="14"/>
        </w:rPr>
        <w:t>http://isap.sejm.gov.pl/DetailsServlet?id=WDU19960530238</w:t>
      </w:r>
    </w:p>
  </w:footnote>
  <w:footnote w:id="6">
    <w:p w14:paraId="7BA63229" w14:textId="198D2DB9" w:rsidR="00F15A19" w:rsidRDefault="00F15A19">
      <w:pPr>
        <w:pStyle w:val="Tekstprzypisudolnego"/>
      </w:pPr>
      <w:r>
        <w:rPr>
          <w:rStyle w:val="Odwoanieprzypisudolnego"/>
        </w:rPr>
        <w:footnoteRef/>
      </w:r>
      <w:r>
        <w:t xml:space="preserve"> </w:t>
      </w:r>
      <w:r w:rsidRPr="0091524F">
        <w:rPr>
          <w:sz w:val="14"/>
        </w:rPr>
        <w:t>http://www.nape.pl/upload/File/akty-prawne/Protokol_z_Kioto.pdf</w:t>
      </w:r>
    </w:p>
  </w:footnote>
  <w:footnote w:id="7">
    <w:p w14:paraId="640D409B" w14:textId="5C8AE9E5" w:rsidR="00F15A19" w:rsidRDefault="00F15A19">
      <w:pPr>
        <w:pStyle w:val="Tekstprzypisudolnego"/>
      </w:pPr>
      <w:r>
        <w:rPr>
          <w:rStyle w:val="Odwoanieprzypisudolnego"/>
        </w:rPr>
        <w:footnoteRef/>
      </w:r>
      <w:r>
        <w:t xml:space="preserve"> </w:t>
      </w:r>
      <w:r w:rsidRPr="0091524F">
        <w:rPr>
          <w:sz w:val="14"/>
        </w:rPr>
        <w:t>Konwencja o różnorodności biologicznej http://isap.sejm.gov.pl/DetailsServlet?id=WDU20021841532</w:t>
      </w:r>
    </w:p>
  </w:footnote>
  <w:footnote w:id="8">
    <w:p w14:paraId="394FBD64" w14:textId="2C57DB76" w:rsidR="00F15A19" w:rsidRDefault="00F15A19">
      <w:pPr>
        <w:pStyle w:val="Tekstprzypisudolnego"/>
      </w:pPr>
      <w:r>
        <w:rPr>
          <w:rStyle w:val="Odwoanieprzypisudolnego"/>
        </w:rPr>
        <w:footnoteRef/>
      </w:r>
      <w:r>
        <w:t xml:space="preserve"> </w:t>
      </w:r>
      <w:r w:rsidRPr="0091524F">
        <w:rPr>
          <w:sz w:val="14"/>
        </w:rPr>
        <w:t>Europejska Konwencja Krajobrazowa http://isap.sejm.gov.pl/DetailsServlet?id=WDU20060140098</w:t>
      </w:r>
    </w:p>
  </w:footnote>
  <w:footnote w:id="9">
    <w:p w14:paraId="552FF881" w14:textId="48E2871B" w:rsidR="00F15A19" w:rsidRDefault="00F15A19">
      <w:pPr>
        <w:pStyle w:val="Tekstprzypisudolnego"/>
      </w:pPr>
      <w:r>
        <w:rPr>
          <w:rStyle w:val="Odwoanieprzypisudolnego"/>
        </w:rPr>
        <w:footnoteRef/>
      </w:r>
      <w:r>
        <w:t xml:space="preserve"> </w:t>
      </w:r>
      <w:r w:rsidRPr="0091524F">
        <w:rPr>
          <w:sz w:val="14"/>
        </w:rPr>
        <w:t>Konwencja w sprawie transgranicznego zanieczyszczenia powietrza na dalekie odległości http://isap.sejm.gov.pl/DetailsServlet?id=WDU19850600311</w:t>
      </w:r>
    </w:p>
  </w:footnote>
  <w:footnote w:id="10">
    <w:p w14:paraId="1A4052B9" w14:textId="77777777" w:rsidR="00F15A19" w:rsidRPr="00C57C96" w:rsidRDefault="00F15A19" w:rsidP="00C05A09">
      <w:pPr>
        <w:pStyle w:val="Tekstprzypisudolnego"/>
        <w:rPr>
          <w:rFonts w:cs="Calibri Light"/>
          <w:sz w:val="16"/>
          <w:szCs w:val="16"/>
          <w:lang w:eastAsia="pl-PL"/>
        </w:rPr>
      </w:pPr>
      <w:r w:rsidRPr="00C57C96">
        <w:rPr>
          <w:rStyle w:val="Odwoanieprzypisudolnego"/>
          <w:rFonts w:cs="Calibri Light"/>
          <w:sz w:val="16"/>
          <w:szCs w:val="16"/>
        </w:rPr>
        <w:footnoteRef/>
      </w:r>
      <w:r w:rsidRPr="00C57C96">
        <w:rPr>
          <w:rFonts w:cs="Calibri Light"/>
          <w:sz w:val="16"/>
          <w:szCs w:val="16"/>
          <w:lang w:eastAsia="pl-PL"/>
        </w:rPr>
        <w:t>wg poziomu docelowego,</w:t>
      </w:r>
    </w:p>
  </w:footnote>
  <w:footnote w:id="11">
    <w:p w14:paraId="30B23543" w14:textId="77777777" w:rsidR="00F15A19" w:rsidRPr="00C57C96" w:rsidRDefault="00F15A19" w:rsidP="00C05A09">
      <w:pPr>
        <w:pStyle w:val="Tekstprzypisudolnego"/>
        <w:rPr>
          <w:rFonts w:cs="Calibri Light"/>
          <w:sz w:val="16"/>
          <w:szCs w:val="16"/>
        </w:rPr>
      </w:pPr>
      <w:r w:rsidRPr="00C57C96">
        <w:rPr>
          <w:rStyle w:val="Odwoanieprzypisudolnego"/>
          <w:rFonts w:cs="Calibri Light"/>
          <w:sz w:val="16"/>
          <w:szCs w:val="16"/>
        </w:rPr>
        <w:footnoteRef/>
      </w:r>
      <w:r w:rsidRPr="00C57C96">
        <w:rPr>
          <w:rFonts w:cs="Calibri Light"/>
          <w:sz w:val="16"/>
          <w:szCs w:val="16"/>
          <w:lang w:eastAsia="pl-PL"/>
        </w:rPr>
        <w:t>wg poziomu celu długoterminowego,</w:t>
      </w:r>
    </w:p>
  </w:footnote>
  <w:footnote w:id="12">
    <w:p w14:paraId="3FB20BB4" w14:textId="77777777" w:rsidR="00F15A19" w:rsidRPr="00C57C96" w:rsidRDefault="00F15A19" w:rsidP="00C05A09">
      <w:pPr>
        <w:pStyle w:val="Tekstprzypisudolnego"/>
        <w:rPr>
          <w:rFonts w:cs="Calibri Light"/>
          <w:sz w:val="16"/>
          <w:szCs w:val="16"/>
        </w:rPr>
      </w:pPr>
      <w:r w:rsidRPr="00C57C96">
        <w:rPr>
          <w:rStyle w:val="Odwoanieprzypisudolnego"/>
          <w:rFonts w:cs="Calibri Light"/>
          <w:sz w:val="16"/>
          <w:szCs w:val="16"/>
        </w:rPr>
        <w:footnoteRef/>
      </w:r>
      <w:r w:rsidRPr="00C57C96">
        <w:rPr>
          <w:rFonts w:cs="Calibri Light"/>
          <w:sz w:val="16"/>
          <w:szCs w:val="16"/>
          <w:lang w:eastAsia="pl-PL"/>
        </w:rPr>
        <w:t>wg poziomu dopuszczalnego faza I,</w:t>
      </w:r>
    </w:p>
  </w:footnote>
  <w:footnote w:id="13">
    <w:p w14:paraId="2C77D35B" w14:textId="77777777" w:rsidR="00F15A19" w:rsidRDefault="00F15A19" w:rsidP="00C05A09">
      <w:pPr>
        <w:pStyle w:val="Tekstprzypisudolnego"/>
      </w:pPr>
      <w:r w:rsidRPr="00C57C96">
        <w:rPr>
          <w:rStyle w:val="Odwoanieprzypisudolnego"/>
          <w:rFonts w:cs="Calibri Light"/>
          <w:sz w:val="16"/>
          <w:szCs w:val="16"/>
        </w:rPr>
        <w:footnoteRef/>
      </w:r>
      <w:r w:rsidRPr="00C57C96">
        <w:rPr>
          <w:rFonts w:cs="Calibri Light"/>
          <w:sz w:val="16"/>
          <w:szCs w:val="16"/>
          <w:lang w:eastAsia="pl-PL"/>
        </w:rPr>
        <w:t>wg poziomu dopuszczalnego faza II,</w:t>
      </w:r>
    </w:p>
  </w:footnote>
  <w:footnote w:id="14">
    <w:p w14:paraId="06AD0BDC" w14:textId="5B8AF9AA" w:rsidR="00F15A19" w:rsidRDefault="00F15A19">
      <w:pPr>
        <w:pStyle w:val="Tekstprzypisudolnego"/>
      </w:pPr>
      <w:r w:rsidRPr="00D16B2A">
        <w:rPr>
          <w:rStyle w:val="Odwoanieprzypisudolnego"/>
          <w:sz w:val="16"/>
        </w:rPr>
        <w:footnoteRef/>
      </w:r>
      <w:r w:rsidRPr="00D16B2A">
        <w:rPr>
          <w:sz w:val="16"/>
        </w:rPr>
        <w:t xml:space="preserve"> Zastosowano wskaźnik jak dla OZE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7E2C6" w14:textId="007A2799" w:rsidR="00F15A19" w:rsidRPr="00DA040B" w:rsidRDefault="00F15A19" w:rsidP="00E35917">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659264" behindDoc="0" locked="0" layoutInCell="1" allowOverlap="1" wp14:anchorId="6EE89566" wp14:editId="2EC4FCED">
              <wp:simplePos x="0" y="0"/>
              <wp:positionH relativeFrom="margin">
                <wp:posOffset>269787</wp:posOffset>
              </wp:positionH>
              <wp:positionV relativeFrom="paragraph">
                <wp:posOffset>262801</wp:posOffset>
              </wp:positionV>
              <wp:extent cx="5189058" cy="0"/>
              <wp:effectExtent l="0" t="0" r="31115" b="19050"/>
              <wp:wrapNone/>
              <wp:docPr id="11" name="Łącznik prosty 11"/>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40F21" id="Łącznik prosty 1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20.7pt" to="429.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" strokecolor="black [3200]" strokeweight=".5pt">
              <v:stroke joinstyle="miter"/>
              <w10:wrap anchorx="margin"/>
            </v:line>
          </w:pict>
        </mc:Fallback>
      </mc:AlternateConten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Plan</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Gospodarki Niskoemisyjnej dla Miasta i Gminy</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4D40" w14:textId="0F271D4F" w:rsidR="00F15A19" w:rsidRPr="00DA040B" w:rsidRDefault="00F15A19" w:rsidP="00DA040B">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Miasta i Gminy 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p w14:paraId="417A0EA2" w14:textId="0E4E4B1B" w:rsidR="00F15A19" w:rsidRPr="00181EA0" w:rsidRDefault="00F15A19" w:rsidP="00181EA0">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14560" behindDoc="0" locked="0" layoutInCell="1" allowOverlap="1" wp14:anchorId="5D7D7361" wp14:editId="1784FF22">
              <wp:simplePos x="0" y="0"/>
              <wp:positionH relativeFrom="margin">
                <wp:posOffset>1938020</wp:posOffset>
              </wp:positionH>
              <wp:positionV relativeFrom="paragraph">
                <wp:posOffset>45720</wp:posOffset>
              </wp:positionV>
              <wp:extent cx="5189058" cy="0"/>
              <wp:effectExtent l="0" t="0" r="31115" b="19050"/>
              <wp:wrapNone/>
              <wp:docPr id="26" name="Łącznik prosty 26"/>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591BA" id="Łącznik prosty 26" o:spid="_x0000_s1026" style="position:absolute;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6pt,3.6pt" to="561.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" strokecolor="black [3200]" strokeweight=".5pt">
              <v:stroke joinstyle="miter"/>
              <w10:wrap anchorx="margin"/>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4E7E3" w14:textId="1D9E8428" w:rsidR="00F15A19" w:rsidRPr="00DA040B" w:rsidRDefault="00F15A19" w:rsidP="00E1308E">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16608" behindDoc="0" locked="0" layoutInCell="1" allowOverlap="1" wp14:anchorId="59E0B200" wp14:editId="1C199ABB">
              <wp:simplePos x="0" y="0"/>
              <wp:positionH relativeFrom="margin">
                <wp:posOffset>269787</wp:posOffset>
              </wp:positionH>
              <wp:positionV relativeFrom="paragraph">
                <wp:posOffset>262801</wp:posOffset>
              </wp:positionV>
              <wp:extent cx="5189058" cy="0"/>
              <wp:effectExtent l="0" t="0" r="31115" b="19050"/>
              <wp:wrapNone/>
              <wp:docPr id="28" name="Łącznik prosty 28"/>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488D8" id="Łącznik prosty 28" o:spid="_x0000_s1026"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20.7pt" to="429.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" strokecolor="black [3200]" strokeweight=".5pt">
              <v:stroke joinstyle="miter"/>
              <w10:wrap anchorx="margin"/>
            </v:line>
          </w:pict>
        </mc:Fallback>
      </mc:AlternateConten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sidRPr="00D34CF0">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Miasta i Gminy Białobrzegi </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na lata 2018 - 2023</w:t>
    </w:r>
  </w:p>
  <w:p w14:paraId="22EEB810" w14:textId="0099B0EB" w:rsidR="00F15A19" w:rsidRPr="00E1308E" w:rsidRDefault="00F15A19" w:rsidP="00E1308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CC71" w14:textId="3F17E1A3" w:rsidR="00F15A19" w:rsidRDefault="00F15A19" w:rsidP="00B2574B">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E1CE1" w14:textId="2E2CB704" w:rsidR="00F15A19" w:rsidRPr="00DA040B" w:rsidRDefault="00F15A19" w:rsidP="007E677C">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Miasta i Gminy 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p w14:paraId="4578012E" w14:textId="54719C4C" w:rsidR="00F15A19" w:rsidRPr="007E677C" w:rsidRDefault="00F15A19" w:rsidP="007E677C">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20704" behindDoc="0" locked="0" layoutInCell="1" allowOverlap="1" wp14:anchorId="52D6B170" wp14:editId="3D0C1F77">
              <wp:simplePos x="0" y="0"/>
              <wp:positionH relativeFrom="margin">
                <wp:posOffset>1927559</wp:posOffset>
              </wp:positionH>
              <wp:positionV relativeFrom="paragraph">
                <wp:posOffset>91698</wp:posOffset>
              </wp:positionV>
              <wp:extent cx="5189058" cy="0"/>
              <wp:effectExtent l="0" t="0" r="31115" b="19050"/>
              <wp:wrapNone/>
              <wp:docPr id="19" name="Łącznik prosty 19"/>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EA57E" id="Łącznik prosty 19"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1.8pt,7.2pt" to="560.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" strokecolor="black [3200]" strokeweight=".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04A70" w14:textId="781B9831" w:rsidR="00F15A19" w:rsidRPr="00DA040B" w:rsidRDefault="00F15A19" w:rsidP="007E677C">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sidRPr="0057727D">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Miasta i Gminy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Białobrzegi </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na lata 2018 - 2023</w:t>
    </w:r>
  </w:p>
  <w:p w14:paraId="4EB49490" w14:textId="4AE987FC" w:rsidR="00F15A19" w:rsidRPr="00DA040B" w:rsidRDefault="00F15A19" w:rsidP="007E677C">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18656" behindDoc="0" locked="0" layoutInCell="1" allowOverlap="1" wp14:anchorId="00B4250B" wp14:editId="47A0DEFA">
              <wp:simplePos x="0" y="0"/>
              <wp:positionH relativeFrom="margin">
                <wp:posOffset>357968</wp:posOffset>
              </wp:positionH>
              <wp:positionV relativeFrom="paragraph">
                <wp:posOffset>130057</wp:posOffset>
              </wp:positionV>
              <wp:extent cx="5189058" cy="0"/>
              <wp:effectExtent l="0" t="0" r="31115" b="19050"/>
              <wp:wrapNone/>
              <wp:docPr id="18" name="Łącznik prosty 18"/>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41720" id="Łącznik prosty 18"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pt,10.25pt" to="436.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" strokecolor="black [3200]" strokeweight=".5pt">
              <v:stroke joinstyle="miter"/>
              <w10:wrap anchorx="margin"/>
            </v:line>
          </w:pict>
        </mc:Fallback>
      </mc:AlternateContent>
    </w:r>
  </w:p>
  <w:p w14:paraId="67F4B4C7" w14:textId="082D3F7E" w:rsidR="00F15A19" w:rsidRPr="007E677C" w:rsidRDefault="00F15A19" w:rsidP="007E677C">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4EF2E" w14:textId="06F350D8" w:rsidR="00F15A19" w:rsidRPr="00DA040B" w:rsidRDefault="00F15A19" w:rsidP="00DA040B">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Miasta i Gminy</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p w14:paraId="26734CF0" w14:textId="090725D0" w:rsidR="00F15A19" w:rsidRPr="00DA040B" w:rsidRDefault="00F15A19" w:rsidP="00DA040B">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08416" behindDoc="0" locked="0" layoutInCell="1" allowOverlap="1" wp14:anchorId="6C089DD6" wp14:editId="3F359F1D">
              <wp:simplePos x="0" y="0"/>
              <wp:positionH relativeFrom="margin">
                <wp:align>center</wp:align>
              </wp:positionH>
              <wp:positionV relativeFrom="paragraph">
                <wp:posOffset>68580</wp:posOffset>
              </wp:positionV>
              <wp:extent cx="5189058" cy="0"/>
              <wp:effectExtent l="0" t="0" r="31115" b="19050"/>
              <wp:wrapNone/>
              <wp:docPr id="21" name="Łącznik prosty 21"/>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237A4" id="Łącznik prosty 21" o:spid="_x0000_s1026" style="position:absolute;flip:y;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4pt" to="40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" strokecolor="black [3200]" strokeweight=".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58BF7" w14:textId="56D5BF92" w:rsidR="00F15A19" w:rsidRPr="00DA040B" w:rsidRDefault="00F15A19" w:rsidP="00DA040B">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Miasta i Gminy</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p w14:paraId="1B20779F" w14:textId="0E73E091" w:rsidR="00F15A19" w:rsidRPr="00DA040B" w:rsidRDefault="00F15A19" w:rsidP="00DA040B">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06368" behindDoc="0" locked="0" layoutInCell="1" allowOverlap="1" wp14:anchorId="32D73CBA" wp14:editId="2F4CA787">
              <wp:simplePos x="0" y="0"/>
              <wp:positionH relativeFrom="margin">
                <wp:posOffset>1892300</wp:posOffset>
              </wp:positionH>
              <wp:positionV relativeFrom="paragraph">
                <wp:posOffset>99060</wp:posOffset>
              </wp:positionV>
              <wp:extent cx="5189058" cy="0"/>
              <wp:effectExtent l="0" t="0" r="31115" b="19050"/>
              <wp:wrapNone/>
              <wp:docPr id="13" name="Łącznik prosty 13"/>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52123" id="Łącznik prosty 13"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pt,7.8pt" to="557.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" strokecolor="black [3200]" strokeweight=".5pt">
              <v:stroke joinstyle="miter"/>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8E43" w14:textId="70ED92AF" w:rsidR="00F15A19" w:rsidRPr="00DA040B" w:rsidRDefault="00F15A19" w:rsidP="00DA040B">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10464" behindDoc="0" locked="0" layoutInCell="1" allowOverlap="1" wp14:anchorId="4A8D6101" wp14:editId="2CCF33D6">
              <wp:simplePos x="0" y="0"/>
              <wp:positionH relativeFrom="margin">
                <wp:posOffset>269787</wp:posOffset>
              </wp:positionH>
              <wp:positionV relativeFrom="paragraph">
                <wp:posOffset>262801</wp:posOffset>
              </wp:positionV>
              <wp:extent cx="5189058" cy="0"/>
              <wp:effectExtent l="0" t="0" r="31115" b="19050"/>
              <wp:wrapNone/>
              <wp:docPr id="22" name="Łącznik prosty 22"/>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83E8C" id="Łącznik prosty 22"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20.7pt" to="429.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" strokecolor="black [3200]" strokeweight=".5pt">
              <v:stroke joinstyle="miter"/>
              <w10:wrap anchorx="margin"/>
            </v:line>
          </w:pict>
        </mc:Fallback>
      </mc:AlternateConten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Miasta i Gminy 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p w14:paraId="14A67CFB" w14:textId="0E3B9E24" w:rsidR="00F15A19" w:rsidRPr="00DA040B" w:rsidRDefault="00F15A19" w:rsidP="00DA040B">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0A14" w14:textId="558A0643" w:rsidR="00F15A19" w:rsidRPr="00DA040B" w:rsidRDefault="00F15A19" w:rsidP="00DA040B">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Miasta i Gminy Białobrzegi</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 na lata 2018 - 2023</w:t>
    </w:r>
  </w:p>
  <w:p w14:paraId="6B69A626" w14:textId="4D3DE182" w:rsidR="00F15A19" w:rsidRPr="00DA040B" w:rsidRDefault="00F15A19" w:rsidP="00DA040B">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12512" behindDoc="0" locked="0" layoutInCell="1" allowOverlap="1" wp14:anchorId="42D07317" wp14:editId="4E5902FC">
              <wp:simplePos x="0" y="0"/>
              <wp:positionH relativeFrom="margin">
                <wp:posOffset>337820</wp:posOffset>
              </wp:positionH>
              <wp:positionV relativeFrom="paragraph">
                <wp:posOffset>68580</wp:posOffset>
              </wp:positionV>
              <wp:extent cx="5189058" cy="0"/>
              <wp:effectExtent l="0" t="0" r="31115" b="19050"/>
              <wp:wrapNone/>
              <wp:docPr id="25" name="Łącznik prosty 25"/>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6BB71" id="Łącznik prosty 25"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pt,5.4pt" to="435.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" strokecolor="black [3200]" strokeweight=".5pt">
              <v:stroke joinstyle="miter"/>
              <w10:wrap anchorx="margin"/>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ADCFE" w14:textId="13312566" w:rsidR="00F15A19" w:rsidRPr="00DA040B" w:rsidRDefault="00F15A19" w:rsidP="00504F90">
    <w:pPr>
      <w:pStyle w:val="Nagwek"/>
      <w:jc w:val="center"/>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pP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Plan Gospodarki Niskoemisyjnej dla </w:t>
    </w:r>
    <w:r w:rsidRPr="00D34CF0">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 xml:space="preserve">Miasta i Gminy Białobrzegi </w:t>
    </w:r>
    <w:r w:rsidRPr="00DA040B">
      <w:rPr>
        <w:rFonts w:ascii="Segoe UI Semilight" w:hAnsi="Segoe UI Semilight" w:cs="Segoe UI Semilight"/>
        <w:b/>
        <w:color w:val="808080" w:themeColor="background1" w:themeShade="80"/>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w:t>na lata 2018 - 2023</w:t>
    </w:r>
  </w:p>
  <w:p w14:paraId="1DE8A42A" w14:textId="5129FB04" w:rsidR="00F15A19" w:rsidRPr="00504F90" w:rsidRDefault="00F15A19" w:rsidP="00504F90">
    <w:pPr>
      <w:pStyle w:val="Nagwek"/>
    </w:pPr>
    <w:r w:rsidRPr="00DA040B">
      <w:rPr>
        <w:rFonts w:ascii="Segoe UI Semilight" w:hAnsi="Segoe UI Semilight" w:cs="Segoe UI Semilight"/>
        <w:b/>
        <w:noProof/>
        <w:color w:val="808080" w:themeColor="background1" w:themeShade="80"/>
        <w:lang w:eastAsia="pl-PL"/>
        <w14:textFill>
          <w14:gradFill>
            <w14:gsLst>
              <w14:gs w14:pos="0">
                <w14:schemeClr w14:val="bg1">
                  <w14:lumMod w14:val="50000"/>
                  <w14:lumOff w14:val="0"/>
                  <w14:shade w14:val="30000"/>
                  <w14:satMod w14:val="115000"/>
                </w14:schemeClr>
              </w14:gs>
              <w14:gs w14:pos="50000">
                <w14:schemeClr w14:val="bg1">
                  <w14:lumMod w14:val="50000"/>
                  <w14:lumOff w14:val="0"/>
                  <w14:shade w14:val="67500"/>
                  <w14:satMod w14:val="115000"/>
                </w14:schemeClr>
              </w14:gs>
              <w14:gs w14:pos="100000">
                <w14:schemeClr w14:val="bg1">
                  <w14:lumMod w14:val="50000"/>
                  <w14:lumOff w14:val="0"/>
                  <w14:shade w14:val="100000"/>
                  <w14:satMod w14:val="115000"/>
                </w14:schemeClr>
              </w14:gs>
            </w14:gsLst>
            <w14:lin w14:ang="10800000" w14:scaled="0"/>
          </w14:gradFill>
        </w14:textFill>
      </w:rPr>
      <mc:AlternateContent>
        <mc:Choice Requires="wps">
          <w:drawing>
            <wp:anchor distT="0" distB="0" distL="114300" distR="114300" simplePos="0" relativeHeight="251722752" behindDoc="0" locked="0" layoutInCell="1" allowOverlap="1" wp14:anchorId="13DE2FC4" wp14:editId="4DDB3FFA">
              <wp:simplePos x="0" y="0"/>
              <wp:positionH relativeFrom="margin">
                <wp:align>center</wp:align>
              </wp:positionH>
              <wp:positionV relativeFrom="paragraph">
                <wp:posOffset>68580</wp:posOffset>
              </wp:positionV>
              <wp:extent cx="5189058" cy="0"/>
              <wp:effectExtent l="0" t="0" r="31115" b="19050"/>
              <wp:wrapNone/>
              <wp:docPr id="34" name="Łącznik prosty 34"/>
              <wp:cNvGraphicFramePr/>
              <a:graphic xmlns:a="http://schemas.openxmlformats.org/drawingml/2006/main">
                <a:graphicData uri="http://schemas.microsoft.com/office/word/2010/wordprocessingShape">
                  <wps:wsp>
                    <wps:cNvCnPr/>
                    <wps:spPr>
                      <a:xfrm flipV="1">
                        <a:off x="0" y="0"/>
                        <a:ext cx="5189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A00F2" id="Łącznik prosty 34" o:spid="_x0000_s1026" style="position:absolute;flip:y;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4pt" to="408.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" strokecolor="black [3200]"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5A4A"/>
    <w:multiLevelType w:val="hybridMultilevel"/>
    <w:tmpl w:val="27765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CC1D4D"/>
    <w:multiLevelType w:val="hybridMultilevel"/>
    <w:tmpl w:val="CA9C7632"/>
    <w:lvl w:ilvl="0" w:tplc="284C7464">
      <w:start w:val="1"/>
      <w:numFmt w:val="bullet"/>
      <w:lvlText w:val=""/>
      <w:lvlJc w:val="left"/>
      <w:pPr>
        <w:ind w:left="720" w:hanging="360"/>
      </w:pPr>
      <w:rPr>
        <w:rFonts w:ascii="Symbol" w:hAnsi="Symbol" w:hint="default"/>
        <w:color w:val="4472C4"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D32AF8"/>
    <w:multiLevelType w:val="hybridMultilevel"/>
    <w:tmpl w:val="693ED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300E64"/>
    <w:multiLevelType w:val="hybridMultilevel"/>
    <w:tmpl w:val="750A5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5B50DB"/>
    <w:multiLevelType w:val="hybridMultilevel"/>
    <w:tmpl w:val="4058E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030C0A"/>
    <w:multiLevelType w:val="hybridMultilevel"/>
    <w:tmpl w:val="2480C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274AC9"/>
    <w:multiLevelType w:val="hybridMultilevel"/>
    <w:tmpl w:val="8BB04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440F2D"/>
    <w:multiLevelType w:val="hybridMultilevel"/>
    <w:tmpl w:val="EDC65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2A3686"/>
    <w:multiLevelType w:val="hybridMultilevel"/>
    <w:tmpl w:val="F2E03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676382"/>
    <w:multiLevelType w:val="hybridMultilevel"/>
    <w:tmpl w:val="1564E42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CF40A3"/>
    <w:multiLevelType w:val="multilevel"/>
    <w:tmpl w:val="D0B2BD90"/>
    <w:lvl w:ilvl="0">
      <w:start w:val="5"/>
      <w:numFmt w:val="decimal"/>
      <w:lvlText w:val="%1."/>
      <w:lvlJc w:val="left"/>
      <w:pPr>
        <w:ind w:left="516" w:hanging="516"/>
      </w:pPr>
      <w:rPr>
        <w:rFonts w:hint="default"/>
        <w:color w:val="4472C4" w:themeColor="accent5"/>
      </w:rPr>
    </w:lvl>
    <w:lvl w:ilvl="1">
      <w:start w:val="4"/>
      <w:numFmt w:val="decimal"/>
      <w:lvlText w:val="%1.%2."/>
      <w:lvlJc w:val="left"/>
      <w:pPr>
        <w:ind w:left="720" w:hanging="720"/>
      </w:pPr>
      <w:rPr>
        <w:rFonts w:hint="default"/>
        <w:color w:val="4472C4" w:themeColor="accent5"/>
      </w:rPr>
    </w:lvl>
    <w:lvl w:ilvl="2">
      <w:start w:val="1"/>
      <w:numFmt w:val="decimal"/>
      <w:lvlText w:val="%1.%2.%3."/>
      <w:lvlJc w:val="left"/>
      <w:pPr>
        <w:ind w:left="1080" w:hanging="1080"/>
      </w:pPr>
      <w:rPr>
        <w:rFonts w:hint="default"/>
        <w:color w:val="4472C4" w:themeColor="accent5"/>
      </w:rPr>
    </w:lvl>
    <w:lvl w:ilvl="3">
      <w:start w:val="1"/>
      <w:numFmt w:val="decimal"/>
      <w:lvlText w:val="%1.%2.%3.%4."/>
      <w:lvlJc w:val="left"/>
      <w:pPr>
        <w:ind w:left="1080" w:hanging="1080"/>
      </w:pPr>
      <w:rPr>
        <w:rFonts w:hint="default"/>
        <w:color w:val="4472C4" w:themeColor="accent5"/>
      </w:rPr>
    </w:lvl>
    <w:lvl w:ilvl="4">
      <w:start w:val="1"/>
      <w:numFmt w:val="decimal"/>
      <w:lvlText w:val="%1.%2.%3.%4.%5."/>
      <w:lvlJc w:val="left"/>
      <w:pPr>
        <w:ind w:left="1440" w:hanging="1440"/>
      </w:pPr>
      <w:rPr>
        <w:rFonts w:hint="default"/>
        <w:color w:val="4472C4" w:themeColor="accent5"/>
      </w:rPr>
    </w:lvl>
    <w:lvl w:ilvl="5">
      <w:start w:val="1"/>
      <w:numFmt w:val="decimal"/>
      <w:lvlText w:val="%1.%2.%3.%4.%5.%6."/>
      <w:lvlJc w:val="left"/>
      <w:pPr>
        <w:ind w:left="1800" w:hanging="1800"/>
      </w:pPr>
      <w:rPr>
        <w:rFonts w:hint="default"/>
        <w:color w:val="4472C4" w:themeColor="accent5"/>
      </w:rPr>
    </w:lvl>
    <w:lvl w:ilvl="6">
      <w:start w:val="1"/>
      <w:numFmt w:val="decimal"/>
      <w:lvlText w:val="%1.%2.%3.%4.%5.%6.%7."/>
      <w:lvlJc w:val="left"/>
      <w:pPr>
        <w:ind w:left="2160" w:hanging="2160"/>
      </w:pPr>
      <w:rPr>
        <w:rFonts w:hint="default"/>
        <w:color w:val="4472C4" w:themeColor="accent5"/>
      </w:rPr>
    </w:lvl>
    <w:lvl w:ilvl="7">
      <w:start w:val="1"/>
      <w:numFmt w:val="decimal"/>
      <w:lvlText w:val="%1.%2.%3.%4.%5.%6.%7.%8."/>
      <w:lvlJc w:val="left"/>
      <w:pPr>
        <w:ind w:left="2160" w:hanging="2160"/>
      </w:pPr>
      <w:rPr>
        <w:rFonts w:hint="default"/>
        <w:color w:val="4472C4" w:themeColor="accent5"/>
      </w:rPr>
    </w:lvl>
    <w:lvl w:ilvl="8">
      <w:start w:val="1"/>
      <w:numFmt w:val="decimal"/>
      <w:lvlText w:val="%1.%2.%3.%4.%5.%6.%7.%8.%9."/>
      <w:lvlJc w:val="left"/>
      <w:pPr>
        <w:ind w:left="2520" w:hanging="2520"/>
      </w:pPr>
      <w:rPr>
        <w:rFonts w:hint="default"/>
        <w:color w:val="4472C4" w:themeColor="accent5"/>
      </w:rPr>
    </w:lvl>
  </w:abstractNum>
  <w:abstractNum w:abstractNumId="13" w15:restartNumberingAfterBreak="0">
    <w:nsid w:val="1B596AA7"/>
    <w:multiLevelType w:val="hybridMultilevel"/>
    <w:tmpl w:val="125EDF8C"/>
    <w:lvl w:ilvl="0" w:tplc="9BF486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EB42A6"/>
    <w:multiLevelType w:val="hybridMultilevel"/>
    <w:tmpl w:val="E32C9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38718C"/>
    <w:multiLevelType w:val="hybridMultilevel"/>
    <w:tmpl w:val="5E765556"/>
    <w:lvl w:ilvl="0" w:tplc="311692C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560FC7"/>
    <w:multiLevelType w:val="hybridMultilevel"/>
    <w:tmpl w:val="F0AEE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C63699"/>
    <w:multiLevelType w:val="hybridMultilevel"/>
    <w:tmpl w:val="85DE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EC426B"/>
    <w:multiLevelType w:val="hybridMultilevel"/>
    <w:tmpl w:val="4768E8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593170"/>
    <w:multiLevelType w:val="hybridMultilevel"/>
    <w:tmpl w:val="8C2E4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7A5EB4"/>
    <w:multiLevelType w:val="hybridMultilevel"/>
    <w:tmpl w:val="B2D8B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DF38ED"/>
    <w:multiLevelType w:val="hybridMultilevel"/>
    <w:tmpl w:val="1708E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0E3F15"/>
    <w:multiLevelType w:val="hybridMultilevel"/>
    <w:tmpl w:val="9C02A3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95E36F0"/>
    <w:multiLevelType w:val="hybridMultilevel"/>
    <w:tmpl w:val="BFB63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EE25B7"/>
    <w:multiLevelType w:val="hybridMultilevel"/>
    <w:tmpl w:val="BFB07764"/>
    <w:lvl w:ilvl="0" w:tplc="7C40229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B57295F"/>
    <w:multiLevelType w:val="hybridMultilevel"/>
    <w:tmpl w:val="A4608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CFE0ABE"/>
    <w:multiLevelType w:val="hybridMultilevel"/>
    <w:tmpl w:val="8EC6E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B4650F"/>
    <w:multiLevelType w:val="multilevel"/>
    <w:tmpl w:val="D7C073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3222650"/>
    <w:multiLevelType w:val="hybridMultilevel"/>
    <w:tmpl w:val="23F82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EC08BB"/>
    <w:multiLevelType w:val="hybridMultilevel"/>
    <w:tmpl w:val="3948E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4F46BE"/>
    <w:multiLevelType w:val="hybridMultilevel"/>
    <w:tmpl w:val="40BCD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CE4FB3"/>
    <w:multiLevelType w:val="hybridMultilevel"/>
    <w:tmpl w:val="987AE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4E54546"/>
    <w:multiLevelType w:val="hybridMultilevel"/>
    <w:tmpl w:val="BC769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6533438"/>
    <w:multiLevelType w:val="hybridMultilevel"/>
    <w:tmpl w:val="2C8C8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8D9021F"/>
    <w:multiLevelType w:val="hybridMultilevel"/>
    <w:tmpl w:val="FA1EF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404B03"/>
    <w:multiLevelType w:val="hybridMultilevel"/>
    <w:tmpl w:val="F5B82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8F1C81"/>
    <w:multiLevelType w:val="multilevel"/>
    <w:tmpl w:val="6A04A310"/>
    <w:lvl w:ilvl="0">
      <w:start w:val="8"/>
      <w:numFmt w:val="decimal"/>
      <w:lvlText w:val="%1."/>
      <w:lvlJc w:val="left"/>
      <w:pPr>
        <w:ind w:left="444" w:hanging="44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86D1994"/>
    <w:multiLevelType w:val="hybridMultilevel"/>
    <w:tmpl w:val="FAE015F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8" w15:restartNumberingAfterBreak="0">
    <w:nsid w:val="59765BE5"/>
    <w:multiLevelType w:val="hybridMultilevel"/>
    <w:tmpl w:val="8C0C1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98A4ACC"/>
    <w:multiLevelType w:val="hybridMultilevel"/>
    <w:tmpl w:val="95346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530659"/>
    <w:multiLevelType w:val="hybridMultilevel"/>
    <w:tmpl w:val="6532C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19A2AE2"/>
    <w:multiLevelType w:val="hybridMultilevel"/>
    <w:tmpl w:val="D1CC3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345235A"/>
    <w:multiLevelType w:val="multilevel"/>
    <w:tmpl w:val="DAA4608A"/>
    <w:lvl w:ilvl="0">
      <w:start w:val="5"/>
      <w:numFmt w:val="decimal"/>
      <w:lvlText w:val="%1."/>
      <w:lvlJc w:val="left"/>
      <w:pPr>
        <w:ind w:left="444" w:hanging="444"/>
      </w:pPr>
      <w:rPr>
        <w:rFonts w:hint="default"/>
      </w:rPr>
    </w:lvl>
    <w:lvl w:ilvl="1">
      <w:start w:val="3"/>
      <w:numFmt w:val="decimal"/>
      <w:lvlText w:val="%1.%2."/>
      <w:lvlJc w:val="left"/>
      <w:pPr>
        <w:ind w:left="720" w:hanging="720"/>
      </w:pPr>
      <w:rPr>
        <w:rFonts w:hint="default"/>
        <w:color w:val="4472C4" w:themeColor="accent5"/>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4D333B4"/>
    <w:multiLevelType w:val="hybridMultilevel"/>
    <w:tmpl w:val="74CC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087DD9"/>
    <w:multiLevelType w:val="hybridMultilevel"/>
    <w:tmpl w:val="A4F03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7F32DE0"/>
    <w:multiLevelType w:val="hybridMultilevel"/>
    <w:tmpl w:val="49E65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83E5B97"/>
    <w:multiLevelType w:val="hybridMultilevel"/>
    <w:tmpl w:val="3A16B3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9F52AD7"/>
    <w:multiLevelType w:val="hybridMultilevel"/>
    <w:tmpl w:val="88CCA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D1D349A"/>
    <w:multiLevelType w:val="multilevel"/>
    <w:tmpl w:val="B2469692"/>
    <w:lvl w:ilvl="0">
      <w:start w:val="6"/>
      <w:numFmt w:val="decimal"/>
      <w:lvlText w:val="%1."/>
      <w:lvlJc w:val="left"/>
      <w:pPr>
        <w:ind w:left="444" w:hanging="444"/>
      </w:pPr>
      <w:rPr>
        <w:rFonts w:hint="default"/>
      </w:rPr>
    </w:lvl>
    <w:lvl w:ilvl="1">
      <w:start w:val="2"/>
      <w:numFmt w:val="decimal"/>
      <w:lvlText w:val="%1.%2."/>
      <w:lvlJc w:val="left"/>
      <w:pPr>
        <w:ind w:left="720" w:hanging="720"/>
      </w:pPr>
      <w:rPr>
        <w:rFonts w:hint="default"/>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F195501"/>
    <w:multiLevelType w:val="hybridMultilevel"/>
    <w:tmpl w:val="96167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4C76C0"/>
    <w:multiLevelType w:val="hybridMultilevel"/>
    <w:tmpl w:val="C714F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12F6CDF"/>
    <w:multiLevelType w:val="hybridMultilevel"/>
    <w:tmpl w:val="01D48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15A5C86"/>
    <w:multiLevelType w:val="hybridMultilevel"/>
    <w:tmpl w:val="4E7C6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A518E7"/>
    <w:multiLevelType w:val="multilevel"/>
    <w:tmpl w:val="F9DCF90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74B46E71"/>
    <w:multiLevelType w:val="hybridMultilevel"/>
    <w:tmpl w:val="C9181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6167F37"/>
    <w:multiLevelType w:val="hybridMultilevel"/>
    <w:tmpl w:val="44A4C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383397"/>
    <w:multiLevelType w:val="hybridMultilevel"/>
    <w:tmpl w:val="E5D6C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97716BB"/>
    <w:multiLevelType w:val="hybridMultilevel"/>
    <w:tmpl w:val="5CF8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D382F95"/>
    <w:multiLevelType w:val="hybridMultilevel"/>
    <w:tmpl w:val="44500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40623E"/>
    <w:multiLevelType w:val="hybridMultilevel"/>
    <w:tmpl w:val="47562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F386DDA"/>
    <w:multiLevelType w:val="hybridMultilevel"/>
    <w:tmpl w:val="22E4C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6"/>
  </w:num>
  <w:num w:numId="2">
    <w:abstractNumId w:val="27"/>
  </w:num>
  <w:num w:numId="3">
    <w:abstractNumId w:val="49"/>
  </w:num>
  <w:num w:numId="4">
    <w:abstractNumId w:val="19"/>
  </w:num>
  <w:num w:numId="5">
    <w:abstractNumId w:val="0"/>
  </w:num>
  <w:num w:numId="6">
    <w:abstractNumId w:val="30"/>
  </w:num>
  <w:num w:numId="7">
    <w:abstractNumId w:val="39"/>
  </w:num>
  <w:num w:numId="8">
    <w:abstractNumId w:val="38"/>
  </w:num>
  <w:num w:numId="9">
    <w:abstractNumId w:val="33"/>
  </w:num>
  <w:num w:numId="10">
    <w:abstractNumId w:val="10"/>
  </w:num>
  <w:num w:numId="11">
    <w:abstractNumId w:val="20"/>
  </w:num>
  <w:num w:numId="12">
    <w:abstractNumId w:val="37"/>
  </w:num>
  <w:num w:numId="13">
    <w:abstractNumId w:val="2"/>
  </w:num>
  <w:num w:numId="14">
    <w:abstractNumId w:val="18"/>
  </w:num>
  <w:num w:numId="15">
    <w:abstractNumId w:val="40"/>
  </w:num>
  <w:num w:numId="16">
    <w:abstractNumId w:val="53"/>
  </w:num>
  <w:num w:numId="17">
    <w:abstractNumId w:val="59"/>
  </w:num>
  <w:num w:numId="18">
    <w:abstractNumId w:val="26"/>
  </w:num>
  <w:num w:numId="19">
    <w:abstractNumId w:val="45"/>
  </w:num>
  <w:num w:numId="20">
    <w:abstractNumId w:val="29"/>
  </w:num>
  <w:num w:numId="21">
    <w:abstractNumId w:val="16"/>
  </w:num>
  <w:num w:numId="22">
    <w:abstractNumId w:val="15"/>
  </w:num>
  <w:num w:numId="23">
    <w:abstractNumId w:val="8"/>
  </w:num>
  <w:num w:numId="24">
    <w:abstractNumId w:val="24"/>
  </w:num>
  <w:num w:numId="25">
    <w:abstractNumId w:val="54"/>
  </w:num>
  <w:num w:numId="26">
    <w:abstractNumId w:val="42"/>
  </w:num>
  <w:num w:numId="27">
    <w:abstractNumId w:val="48"/>
  </w:num>
  <w:num w:numId="28">
    <w:abstractNumId w:val="36"/>
  </w:num>
  <w:num w:numId="29">
    <w:abstractNumId w:val="44"/>
  </w:num>
  <w:num w:numId="30">
    <w:abstractNumId w:val="9"/>
  </w:num>
  <w:num w:numId="31">
    <w:abstractNumId w:val="41"/>
  </w:num>
  <w:num w:numId="32">
    <w:abstractNumId w:val="17"/>
  </w:num>
  <w:num w:numId="33">
    <w:abstractNumId w:val="14"/>
  </w:num>
  <w:num w:numId="34">
    <w:abstractNumId w:val="1"/>
  </w:num>
  <w:num w:numId="35">
    <w:abstractNumId w:val="43"/>
  </w:num>
  <w:num w:numId="36">
    <w:abstractNumId w:val="60"/>
  </w:num>
  <w:num w:numId="37">
    <w:abstractNumId w:val="56"/>
  </w:num>
  <w:num w:numId="38">
    <w:abstractNumId w:val="34"/>
  </w:num>
  <w:num w:numId="39">
    <w:abstractNumId w:val="32"/>
  </w:num>
  <w:num w:numId="40">
    <w:abstractNumId w:val="22"/>
  </w:num>
  <w:num w:numId="41">
    <w:abstractNumId w:val="11"/>
  </w:num>
  <w:num w:numId="42">
    <w:abstractNumId w:val="58"/>
  </w:num>
  <w:num w:numId="43">
    <w:abstractNumId w:val="21"/>
  </w:num>
  <w:num w:numId="44">
    <w:abstractNumId w:val="52"/>
  </w:num>
  <w:num w:numId="45">
    <w:abstractNumId w:val="7"/>
  </w:num>
  <w:num w:numId="46">
    <w:abstractNumId w:val="5"/>
  </w:num>
  <w:num w:numId="47">
    <w:abstractNumId w:val="25"/>
  </w:num>
  <w:num w:numId="48">
    <w:abstractNumId w:val="47"/>
  </w:num>
  <w:num w:numId="49">
    <w:abstractNumId w:val="31"/>
  </w:num>
  <w:num w:numId="50">
    <w:abstractNumId w:val="3"/>
  </w:num>
  <w:num w:numId="51">
    <w:abstractNumId w:val="13"/>
  </w:num>
  <w:num w:numId="52">
    <w:abstractNumId w:val="6"/>
  </w:num>
  <w:num w:numId="53">
    <w:abstractNumId w:val="50"/>
  </w:num>
  <w:num w:numId="54">
    <w:abstractNumId w:val="23"/>
  </w:num>
  <w:num w:numId="55">
    <w:abstractNumId w:val="55"/>
  </w:num>
  <w:num w:numId="56">
    <w:abstractNumId w:val="57"/>
  </w:num>
  <w:num w:numId="57">
    <w:abstractNumId w:val="28"/>
  </w:num>
  <w:num w:numId="58">
    <w:abstractNumId w:val="4"/>
  </w:num>
  <w:num w:numId="59">
    <w:abstractNumId w:val="35"/>
  </w:num>
  <w:num w:numId="60">
    <w:abstractNumId w:val="51"/>
  </w:num>
  <w:num w:numId="61">
    <w:abstractNumId w:val="1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917"/>
    <w:rsid w:val="000015AE"/>
    <w:rsid w:val="00002A4F"/>
    <w:rsid w:val="000035D7"/>
    <w:rsid w:val="00003AD4"/>
    <w:rsid w:val="00007243"/>
    <w:rsid w:val="00010956"/>
    <w:rsid w:val="00011724"/>
    <w:rsid w:val="00011908"/>
    <w:rsid w:val="00013598"/>
    <w:rsid w:val="0001393F"/>
    <w:rsid w:val="00017321"/>
    <w:rsid w:val="00017C66"/>
    <w:rsid w:val="00020CD5"/>
    <w:rsid w:val="00021351"/>
    <w:rsid w:val="00021A90"/>
    <w:rsid w:val="00022E25"/>
    <w:rsid w:val="00025157"/>
    <w:rsid w:val="0002693A"/>
    <w:rsid w:val="00027E75"/>
    <w:rsid w:val="00033E5D"/>
    <w:rsid w:val="000355A6"/>
    <w:rsid w:val="00042A27"/>
    <w:rsid w:val="0004482F"/>
    <w:rsid w:val="00044DE0"/>
    <w:rsid w:val="0004676F"/>
    <w:rsid w:val="000470A1"/>
    <w:rsid w:val="00053BDF"/>
    <w:rsid w:val="000542EA"/>
    <w:rsid w:val="00057ED4"/>
    <w:rsid w:val="00060F35"/>
    <w:rsid w:val="00061240"/>
    <w:rsid w:val="00062C74"/>
    <w:rsid w:val="00064265"/>
    <w:rsid w:val="00070371"/>
    <w:rsid w:val="00071430"/>
    <w:rsid w:val="00071A83"/>
    <w:rsid w:val="0007222E"/>
    <w:rsid w:val="000722A5"/>
    <w:rsid w:val="0007241D"/>
    <w:rsid w:val="00073048"/>
    <w:rsid w:val="000744CC"/>
    <w:rsid w:val="00074891"/>
    <w:rsid w:val="00075480"/>
    <w:rsid w:val="00076C54"/>
    <w:rsid w:val="00076F22"/>
    <w:rsid w:val="0008074C"/>
    <w:rsid w:val="000824BA"/>
    <w:rsid w:val="00082B23"/>
    <w:rsid w:val="00083ABA"/>
    <w:rsid w:val="00083FEB"/>
    <w:rsid w:val="00090E53"/>
    <w:rsid w:val="000910F3"/>
    <w:rsid w:val="00091201"/>
    <w:rsid w:val="000923E7"/>
    <w:rsid w:val="00093735"/>
    <w:rsid w:val="000938E4"/>
    <w:rsid w:val="000939FA"/>
    <w:rsid w:val="000A1C43"/>
    <w:rsid w:val="000A2DD4"/>
    <w:rsid w:val="000A3958"/>
    <w:rsid w:val="000A4B36"/>
    <w:rsid w:val="000A660B"/>
    <w:rsid w:val="000A6833"/>
    <w:rsid w:val="000B19B2"/>
    <w:rsid w:val="000B1C4E"/>
    <w:rsid w:val="000B4E4A"/>
    <w:rsid w:val="000B55B3"/>
    <w:rsid w:val="000B6A04"/>
    <w:rsid w:val="000C05D0"/>
    <w:rsid w:val="000C096D"/>
    <w:rsid w:val="000C12F8"/>
    <w:rsid w:val="000C1F09"/>
    <w:rsid w:val="000C2B2C"/>
    <w:rsid w:val="000C4857"/>
    <w:rsid w:val="000C4D3A"/>
    <w:rsid w:val="000D058C"/>
    <w:rsid w:val="000D2611"/>
    <w:rsid w:val="000D507D"/>
    <w:rsid w:val="000D6511"/>
    <w:rsid w:val="000D680B"/>
    <w:rsid w:val="000E164F"/>
    <w:rsid w:val="000E1A25"/>
    <w:rsid w:val="000E1EDC"/>
    <w:rsid w:val="000E244A"/>
    <w:rsid w:val="000E2D8B"/>
    <w:rsid w:val="000E3890"/>
    <w:rsid w:val="000E3CD8"/>
    <w:rsid w:val="000E5753"/>
    <w:rsid w:val="000E59F9"/>
    <w:rsid w:val="000E6FB7"/>
    <w:rsid w:val="000F1909"/>
    <w:rsid w:val="000F20FC"/>
    <w:rsid w:val="000F3026"/>
    <w:rsid w:val="000F3474"/>
    <w:rsid w:val="000F69C8"/>
    <w:rsid w:val="000F723B"/>
    <w:rsid w:val="000F7CEB"/>
    <w:rsid w:val="00100B42"/>
    <w:rsid w:val="00101BEA"/>
    <w:rsid w:val="001023B9"/>
    <w:rsid w:val="0010549F"/>
    <w:rsid w:val="00105D87"/>
    <w:rsid w:val="001060BA"/>
    <w:rsid w:val="001078A6"/>
    <w:rsid w:val="00107BA6"/>
    <w:rsid w:val="001102B0"/>
    <w:rsid w:val="00111B8F"/>
    <w:rsid w:val="0011266F"/>
    <w:rsid w:val="0011312A"/>
    <w:rsid w:val="001131EB"/>
    <w:rsid w:val="001152FC"/>
    <w:rsid w:val="00117870"/>
    <w:rsid w:val="00117D4F"/>
    <w:rsid w:val="00117ED5"/>
    <w:rsid w:val="0012049E"/>
    <w:rsid w:val="00120EF2"/>
    <w:rsid w:val="0012174E"/>
    <w:rsid w:val="00121EAB"/>
    <w:rsid w:val="00121F51"/>
    <w:rsid w:val="00122CF1"/>
    <w:rsid w:val="0012442F"/>
    <w:rsid w:val="001251EB"/>
    <w:rsid w:val="00127D71"/>
    <w:rsid w:val="00130025"/>
    <w:rsid w:val="0013046D"/>
    <w:rsid w:val="00131ADA"/>
    <w:rsid w:val="00137EC1"/>
    <w:rsid w:val="001409F7"/>
    <w:rsid w:val="00141EDF"/>
    <w:rsid w:val="00142F5D"/>
    <w:rsid w:val="001431CC"/>
    <w:rsid w:val="00143EC1"/>
    <w:rsid w:val="001444EB"/>
    <w:rsid w:val="00147888"/>
    <w:rsid w:val="00153801"/>
    <w:rsid w:val="001555BE"/>
    <w:rsid w:val="00155D63"/>
    <w:rsid w:val="00156B81"/>
    <w:rsid w:val="00157427"/>
    <w:rsid w:val="00157AD0"/>
    <w:rsid w:val="00160F38"/>
    <w:rsid w:val="00162208"/>
    <w:rsid w:val="001631E6"/>
    <w:rsid w:val="00163525"/>
    <w:rsid w:val="001636E6"/>
    <w:rsid w:val="0016605C"/>
    <w:rsid w:val="00166957"/>
    <w:rsid w:val="001674D2"/>
    <w:rsid w:val="00170FE6"/>
    <w:rsid w:val="0017456F"/>
    <w:rsid w:val="00174F2F"/>
    <w:rsid w:val="00177037"/>
    <w:rsid w:val="00180023"/>
    <w:rsid w:val="001801E8"/>
    <w:rsid w:val="00181EA0"/>
    <w:rsid w:val="00182437"/>
    <w:rsid w:val="00183AA9"/>
    <w:rsid w:val="00186773"/>
    <w:rsid w:val="00187486"/>
    <w:rsid w:val="0018781E"/>
    <w:rsid w:val="001905B6"/>
    <w:rsid w:val="00190B9D"/>
    <w:rsid w:val="00192B44"/>
    <w:rsid w:val="00193414"/>
    <w:rsid w:val="00194587"/>
    <w:rsid w:val="00194868"/>
    <w:rsid w:val="00196B8E"/>
    <w:rsid w:val="001A0DCA"/>
    <w:rsid w:val="001A3500"/>
    <w:rsid w:val="001A5454"/>
    <w:rsid w:val="001A74C3"/>
    <w:rsid w:val="001A7B67"/>
    <w:rsid w:val="001B1751"/>
    <w:rsid w:val="001B3D7B"/>
    <w:rsid w:val="001B467F"/>
    <w:rsid w:val="001B49AF"/>
    <w:rsid w:val="001B4A6C"/>
    <w:rsid w:val="001B53D5"/>
    <w:rsid w:val="001B54D3"/>
    <w:rsid w:val="001B7935"/>
    <w:rsid w:val="001C0BD3"/>
    <w:rsid w:val="001C2529"/>
    <w:rsid w:val="001C3BCF"/>
    <w:rsid w:val="001C4C58"/>
    <w:rsid w:val="001C6532"/>
    <w:rsid w:val="001C7DBB"/>
    <w:rsid w:val="001D1880"/>
    <w:rsid w:val="001D7143"/>
    <w:rsid w:val="001D75A8"/>
    <w:rsid w:val="001E22AF"/>
    <w:rsid w:val="001E2550"/>
    <w:rsid w:val="001E2D1D"/>
    <w:rsid w:val="001E3E6C"/>
    <w:rsid w:val="001E44DC"/>
    <w:rsid w:val="001E4A54"/>
    <w:rsid w:val="001E54B1"/>
    <w:rsid w:val="001E5796"/>
    <w:rsid w:val="001E6398"/>
    <w:rsid w:val="001E708D"/>
    <w:rsid w:val="001E7DFD"/>
    <w:rsid w:val="001F0F99"/>
    <w:rsid w:val="001F281E"/>
    <w:rsid w:val="001F7A54"/>
    <w:rsid w:val="00201A52"/>
    <w:rsid w:val="0020264A"/>
    <w:rsid w:val="00205399"/>
    <w:rsid w:val="0020559E"/>
    <w:rsid w:val="00207F2F"/>
    <w:rsid w:val="00211A31"/>
    <w:rsid w:val="002132BE"/>
    <w:rsid w:val="0021392F"/>
    <w:rsid w:val="002211D6"/>
    <w:rsid w:val="00222E56"/>
    <w:rsid w:val="00222FCA"/>
    <w:rsid w:val="00223B5A"/>
    <w:rsid w:val="0022724E"/>
    <w:rsid w:val="00230055"/>
    <w:rsid w:val="0023043D"/>
    <w:rsid w:val="00231FC7"/>
    <w:rsid w:val="0023202B"/>
    <w:rsid w:val="00232B82"/>
    <w:rsid w:val="00232F88"/>
    <w:rsid w:val="002352D5"/>
    <w:rsid w:val="0023670F"/>
    <w:rsid w:val="002402DA"/>
    <w:rsid w:val="00240473"/>
    <w:rsid w:val="002418CF"/>
    <w:rsid w:val="002422F5"/>
    <w:rsid w:val="00244C66"/>
    <w:rsid w:val="002455C6"/>
    <w:rsid w:val="00246921"/>
    <w:rsid w:val="00246DB9"/>
    <w:rsid w:val="00247CF3"/>
    <w:rsid w:val="00251DB1"/>
    <w:rsid w:val="0025286A"/>
    <w:rsid w:val="00253E32"/>
    <w:rsid w:val="002552EA"/>
    <w:rsid w:val="00255C25"/>
    <w:rsid w:val="00257E6D"/>
    <w:rsid w:val="00261538"/>
    <w:rsid w:val="00262754"/>
    <w:rsid w:val="0026511C"/>
    <w:rsid w:val="00265802"/>
    <w:rsid w:val="0027011A"/>
    <w:rsid w:val="002714DA"/>
    <w:rsid w:val="00272EB4"/>
    <w:rsid w:val="002730E4"/>
    <w:rsid w:val="00273E3D"/>
    <w:rsid w:val="00274B25"/>
    <w:rsid w:val="002763FF"/>
    <w:rsid w:val="002773B1"/>
    <w:rsid w:val="00282821"/>
    <w:rsid w:val="0028292E"/>
    <w:rsid w:val="002833BC"/>
    <w:rsid w:val="00283A69"/>
    <w:rsid w:val="002846CC"/>
    <w:rsid w:val="00285029"/>
    <w:rsid w:val="00291D39"/>
    <w:rsid w:val="002927A5"/>
    <w:rsid w:val="00294A07"/>
    <w:rsid w:val="002957DA"/>
    <w:rsid w:val="002966CF"/>
    <w:rsid w:val="00296B2E"/>
    <w:rsid w:val="00296F7C"/>
    <w:rsid w:val="00297E9E"/>
    <w:rsid w:val="002A07B5"/>
    <w:rsid w:val="002A0DF0"/>
    <w:rsid w:val="002A16FD"/>
    <w:rsid w:val="002A5CDE"/>
    <w:rsid w:val="002A72CB"/>
    <w:rsid w:val="002A7592"/>
    <w:rsid w:val="002B1409"/>
    <w:rsid w:val="002B1548"/>
    <w:rsid w:val="002B2BCB"/>
    <w:rsid w:val="002B3D9E"/>
    <w:rsid w:val="002B635C"/>
    <w:rsid w:val="002B657A"/>
    <w:rsid w:val="002C0FA1"/>
    <w:rsid w:val="002C1F0B"/>
    <w:rsid w:val="002C35A5"/>
    <w:rsid w:val="002C6696"/>
    <w:rsid w:val="002C7D51"/>
    <w:rsid w:val="002D0757"/>
    <w:rsid w:val="002D1FCE"/>
    <w:rsid w:val="002D2190"/>
    <w:rsid w:val="002D2808"/>
    <w:rsid w:val="002D2F39"/>
    <w:rsid w:val="002D30A2"/>
    <w:rsid w:val="002D6395"/>
    <w:rsid w:val="002D64FD"/>
    <w:rsid w:val="002E1148"/>
    <w:rsid w:val="002E31ED"/>
    <w:rsid w:val="002E42A2"/>
    <w:rsid w:val="002E4D1C"/>
    <w:rsid w:val="002E7DB0"/>
    <w:rsid w:val="002F0205"/>
    <w:rsid w:val="002F0C78"/>
    <w:rsid w:val="002F2344"/>
    <w:rsid w:val="002F278E"/>
    <w:rsid w:val="002F4793"/>
    <w:rsid w:val="002F5811"/>
    <w:rsid w:val="002F5BE9"/>
    <w:rsid w:val="002F6D9D"/>
    <w:rsid w:val="002F74DC"/>
    <w:rsid w:val="00300E0F"/>
    <w:rsid w:val="003010A7"/>
    <w:rsid w:val="00302322"/>
    <w:rsid w:val="00302353"/>
    <w:rsid w:val="00302C58"/>
    <w:rsid w:val="003068B7"/>
    <w:rsid w:val="00307635"/>
    <w:rsid w:val="003117F2"/>
    <w:rsid w:val="003134E5"/>
    <w:rsid w:val="00314700"/>
    <w:rsid w:val="00316992"/>
    <w:rsid w:val="0031749B"/>
    <w:rsid w:val="00320372"/>
    <w:rsid w:val="00321335"/>
    <w:rsid w:val="0032153E"/>
    <w:rsid w:val="00321677"/>
    <w:rsid w:val="00322400"/>
    <w:rsid w:val="00322A0B"/>
    <w:rsid w:val="003236C2"/>
    <w:rsid w:val="00325308"/>
    <w:rsid w:val="003275F4"/>
    <w:rsid w:val="00327945"/>
    <w:rsid w:val="0033042C"/>
    <w:rsid w:val="00331219"/>
    <w:rsid w:val="00332843"/>
    <w:rsid w:val="00340C67"/>
    <w:rsid w:val="00341C5E"/>
    <w:rsid w:val="00342630"/>
    <w:rsid w:val="0034436A"/>
    <w:rsid w:val="00344BFD"/>
    <w:rsid w:val="00345975"/>
    <w:rsid w:val="00345CD4"/>
    <w:rsid w:val="00346142"/>
    <w:rsid w:val="00347C98"/>
    <w:rsid w:val="0035011A"/>
    <w:rsid w:val="0035140C"/>
    <w:rsid w:val="0035285D"/>
    <w:rsid w:val="00352B40"/>
    <w:rsid w:val="00355E71"/>
    <w:rsid w:val="00355F2F"/>
    <w:rsid w:val="00357DD3"/>
    <w:rsid w:val="003602CF"/>
    <w:rsid w:val="003609A6"/>
    <w:rsid w:val="0036247F"/>
    <w:rsid w:val="0037038C"/>
    <w:rsid w:val="003734FF"/>
    <w:rsid w:val="00373684"/>
    <w:rsid w:val="00374523"/>
    <w:rsid w:val="00374987"/>
    <w:rsid w:val="00374CF7"/>
    <w:rsid w:val="0037594C"/>
    <w:rsid w:val="0037685F"/>
    <w:rsid w:val="00376EA6"/>
    <w:rsid w:val="00381EBF"/>
    <w:rsid w:val="00381F04"/>
    <w:rsid w:val="00382CD4"/>
    <w:rsid w:val="00383EC4"/>
    <w:rsid w:val="00384519"/>
    <w:rsid w:val="00384E9C"/>
    <w:rsid w:val="003850E8"/>
    <w:rsid w:val="003861EE"/>
    <w:rsid w:val="00387625"/>
    <w:rsid w:val="0038797C"/>
    <w:rsid w:val="003924FF"/>
    <w:rsid w:val="00392C02"/>
    <w:rsid w:val="0039388C"/>
    <w:rsid w:val="003938B1"/>
    <w:rsid w:val="0039504B"/>
    <w:rsid w:val="00395466"/>
    <w:rsid w:val="003961D1"/>
    <w:rsid w:val="003A03FB"/>
    <w:rsid w:val="003A0422"/>
    <w:rsid w:val="003A0C09"/>
    <w:rsid w:val="003A1FE8"/>
    <w:rsid w:val="003A60FF"/>
    <w:rsid w:val="003B021C"/>
    <w:rsid w:val="003B12F6"/>
    <w:rsid w:val="003B479A"/>
    <w:rsid w:val="003B4D04"/>
    <w:rsid w:val="003B4E90"/>
    <w:rsid w:val="003B6E53"/>
    <w:rsid w:val="003C055A"/>
    <w:rsid w:val="003C17E6"/>
    <w:rsid w:val="003C1E87"/>
    <w:rsid w:val="003C23D1"/>
    <w:rsid w:val="003C4DC0"/>
    <w:rsid w:val="003D0273"/>
    <w:rsid w:val="003D081A"/>
    <w:rsid w:val="003D19B4"/>
    <w:rsid w:val="003D26BC"/>
    <w:rsid w:val="003D47D2"/>
    <w:rsid w:val="003D4D66"/>
    <w:rsid w:val="003D6D1A"/>
    <w:rsid w:val="003E016D"/>
    <w:rsid w:val="003E1199"/>
    <w:rsid w:val="003E1378"/>
    <w:rsid w:val="003E4147"/>
    <w:rsid w:val="003E44D8"/>
    <w:rsid w:val="003E4AE6"/>
    <w:rsid w:val="003E74FA"/>
    <w:rsid w:val="003F0F00"/>
    <w:rsid w:val="003F1D6F"/>
    <w:rsid w:val="003F23C7"/>
    <w:rsid w:val="003F2630"/>
    <w:rsid w:val="003F4B27"/>
    <w:rsid w:val="004010B5"/>
    <w:rsid w:val="004016DD"/>
    <w:rsid w:val="004019D3"/>
    <w:rsid w:val="00402491"/>
    <w:rsid w:val="00403E6A"/>
    <w:rsid w:val="00404623"/>
    <w:rsid w:val="00404989"/>
    <w:rsid w:val="004051E3"/>
    <w:rsid w:val="00406B6D"/>
    <w:rsid w:val="0041215F"/>
    <w:rsid w:val="00412BEA"/>
    <w:rsid w:val="00415009"/>
    <w:rsid w:val="00415608"/>
    <w:rsid w:val="00417C6C"/>
    <w:rsid w:val="00417DE7"/>
    <w:rsid w:val="00422B01"/>
    <w:rsid w:val="00422C64"/>
    <w:rsid w:val="00426BBA"/>
    <w:rsid w:val="00430FAF"/>
    <w:rsid w:val="00434AEA"/>
    <w:rsid w:val="0043546E"/>
    <w:rsid w:val="00436E70"/>
    <w:rsid w:val="00437A5D"/>
    <w:rsid w:val="00440479"/>
    <w:rsid w:val="00441845"/>
    <w:rsid w:val="00441ED2"/>
    <w:rsid w:val="00444437"/>
    <w:rsid w:val="00446C1B"/>
    <w:rsid w:val="00451191"/>
    <w:rsid w:val="00451E1A"/>
    <w:rsid w:val="00453760"/>
    <w:rsid w:val="00455D50"/>
    <w:rsid w:val="00460076"/>
    <w:rsid w:val="00460F78"/>
    <w:rsid w:val="00462781"/>
    <w:rsid w:val="00463C26"/>
    <w:rsid w:val="00464C8B"/>
    <w:rsid w:val="00467A4A"/>
    <w:rsid w:val="00470710"/>
    <w:rsid w:val="00471DC5"/>
    <w:rsid w:val="004728B6"/>
    <w:rsid w:val="00473759"/>
    <w:rsid w:val="00474784"/>
    <w:rsid w:val="00476D43"/>
    <w:rsid w:val="00482397"/>
    <w:rsid w:val="00482C33"/>
    <w:rsid w:val="0048375E"/>
    <w:rsid w:val="004837DC"/>
    <w:rsid w:val="00483E3C"/>
    <w:rsid w:val="00483EFA"/>
    <w:rsid w:val="00485BCD"/>
    <w:rsid w:val="00487810"/>
    <w:rsid w:val="00487B20"/>
    <w:rsid w:val="00492B01"/>
    <w:rsid w:val="0049577A"/>
    <w:rsid w:val="00496823"/>
    <w:rsid w:val="004978B9"/>
    <w:rsid w:val="004A1EC6"/>
    <w:rsid w:val="004A24B8"/>
    <w:rsid w:val="004A2825"/>
    <w:rsid w:val="004A339A"/>
    <w:rsid w:val="004A41B5"/>
    <w:rsid w:val="004A6C21"/>
    <w:rsid w:val="004A7EA5"/>
    <w:rsid w:val="004B12AA"/>
    <w:rsid w:val="004B3482"/>
    <w:rsid w:val="004B4F29"/>
    <w:rsid w:val="004B642C"/>
    <w:rsid w:val="004C0498"/>
    <w:rsid w:val="004C0A0B"/>
    <w:rsid w:val="004C19D1"/>
    <w:rsid w:val="004C2D55"/>
    <w:rsid w:val="004C2F4F"/>
    <w:rsid w:val="004C6412"/>
    <w:rsid w:val="004C64AD"/>
    <w:rsid w:val="004C658C"/>
    <w:rsid w:val="004D13CC"/>
    <w:rsid w:val="004D2E0B"/>
    <w:rsid w:val="004D3651"/>
    <w:rsid w:val="004D3BB3"/>
    <w:rsid w:val="004D40E2"/>
    <w:rsid w:val="004D49B9"/>
    <w:rsid w:val="004D4A70"/>
    <w:rsid w:val="004D60B0"/>
    <w:rsid w:val="004D60EB"/>
    <w:rsid w:val="004D7145"/>
    <w:rsid w:val="004D7294"/>
    <w:rsid w:val="004E0A12"/>
    <w:rsid w:val="004E6268"/>
    <w:rsid w:val="004E691F"/>
    <w:rsid w:val="004E6B35"/>
    <w:rsid w:val="004E6D7E"/>
    <w:rsid w:val="004E7426"/>
    <w:rsid w:val="004F0E50"/>
    <w:rsid w:val="004F191A"/>
    <w:rsid w:val="00500ADA"/>
    <w:rsid w:val="00500B14"/>
    <w:rsid w:val="00502B03"/>
    <w:rsid w:val="00503C11"/>
    <w:rsid w:val="005041B7"/>
    <w:rsid w:val="00504F90"/>
    <w:rsid w:val="005054A2"/>
    <w:rsid w:val="00506894"/>
    <w:rsid w:val="0050747A"/>
    <w:rsid w:val="005141DE"/>
    <w:rsid w:val="00516B9B"/>
    <w:rsid w:val="00517002"/>
    <w:rsid w:val="005179BE"/>
    <w:rsid w:val="00522344"/>
    <w:rsid w:val="0052353E"/>
    <w:rsid w:val="00523DEE"/>
    <w:rsid w:val="00523E07"/>
    <w:rsid w:val="00526A9C"/>
    <w:rsid w:val="00526D09"/>
    <w:rsid w:val="00526D4B"/>
    <w:rsid w:val="005342FA"/>
    <w:rsid w:val="00535E52"/>
    <w:rsid w:val="005374B1"/>
    <w:rsid w:val="00537D6D"/>
    <w:rsid w:val="005402A2"/>
    <w:rsid w:val="005406AD"/>
    <w:rsid w:val="00541B2C"/>
    <w:rsid w:val="00541BC9"/>
    <w:rsid w:val="0054257A"/>
    <w:rsid w:val="005425E4"/>
    <w:rsid w:val="0054272A"/>
    <w:rsid w:val="00543A96"/>
    <w:rsid w:val="005512BC"/>
    <w:rsid w:val="00551EB4"/>
    <w:rsid w:val="00552B06"/>
    <w:rsid w:val="00553770"/>
    <w:rsid w:val="00555B8B"/>
    <w:rsid w:val="005575E9"/>
    <w:rsid w:val="005603C4"/>
    <w:rsid w:val="00560DEB"/>
    <w:rsid w:val="00560F0D"/>
    <w:rsid w:val="00563100"/>
    <w:rsid w:val="00563FCE"/>
    <w:rsid w:val="00564A85"/>
    <w:rsid w:val="00564EF4"/>
    <w:rsid w:val="0056579C"/>
    <w:rsid w:val="0056682C"/>
    <w:rsid w:val="00566AC0"/>
    <w:rsid w:val="005670DB"/>
    <w:rsid w:val="00571137"/>
    <w:rsid w:val="0057306B"/>
    <w:rsid w:val="005736F7"/>
    <w:rsid w:val="00576A73"/>
    <w:rsid w:val="00576A79"/>
    <w:rsid w:val="00576BDE"/>
    <w:rsid w:val="0057727D"/>
    <w:rsid w:val="0058073C"/>
    <w:rsid w:val="005816F8"/>
    <w:rsid w:val="00584F6E"/>
    <w:rsid w:val="00585070"/>
    <w:rsid w:val="005858FF"/>
    <w:rsid w:val="00585F92"/>
    <w:rsid w:val="005867DF"/>
    <w:rsid w:val="00586C65"/>
    <w:rsid w:val="0059053D"/>
    <w:rsid w:val="005917EC"/>
    <w:rsid w:val="005934F6"/>
    <w:rsid w:val="0059422E"/>
    <w:rsid w:val="00594AE8"/>
    <w:rsid w:val="005951CA"/>
    <w:rsid w:val="005965E9"/>
    <w:rsid w:val="005A0377"/>
    <w:rsid w:val="005A3BBF"/>
    <w:rsid w:val="005A4A52"/>
    <w:rsid w:val="005A5043"/>
    <w:rsid w:val="005A50B9"/>
    <w:rsid w:val="005A50D4"/>
    <w:rsid w:val="005A58E2"/>
    <w:rsid w:val="005A6DFE"/>
    <w:rsid w:val="005A7458"/>
    <w:rsid w:val="005B053C"/>
    <w:rsid w:val="005B13B2"/>
    <w:rsid w:val="005B1C5A"/>
    <w:rsid w:val="005B1CAC"/>
    <w:rsid w:val="005B2181"/>
    <w:rsid w:val="005B311D"/>
    <w:rsid w:val="005B36EA"/>
    <w:rsid w:val="005B460D"/>
    <w:rsid w:val="005B4632"/>
    <w:rsid w:val="005B4B1A"/>
    <w:rsid w:val="005B51F0"/>
    <w:rsid w:val="005B5620"/>
    <w:rsid w:val="005B6F2C"/>
    <w:rsid w:val="005C0A87"/>
    <w:rsid w:val="005C1B9F"/>
    <w:rsid w:val="005C2496"/>
    <w:rsid w:val="005C2E73"/>
    <w:rsid w:val="005C339E"/>
    <w:rsid w:val="005C37F5"/>
    <w:rsid w:val="005C3D22"/>
    <w:rsid w:val="005C4A08"/>
    <w:rsid w:val="005C522A"/>
    <w:rsid w:val="005C56C3"/>
    <w:rsid w:val="005C5C74"/>
    <w:rsid w:val="005C6CB8"/>
    <w:rsid w:val="005C7752"/>
    <w:rsid w:val="005D0AF6"/>
    <w:rsid w:val="005D2939"/>
    <w:rsid w:val="005D3D8C"/>
    <w:rsid w:val="005D3F1C"/>
    <w:rsid w:val="005D4BE2"/>
    <w:rsid w:val="005D75A0"/>
    <w:rsid w:val="005E12A3"/>
    <w:rsid w:val="005E1AC7"/>
    <w:rsid w:val="005E1CF5"/>
    <w:rsid w:val="005E3606"/>
    <w:rsid w:val="005E3D85"/>
    <w:rsid w:val="005F1916"/>
    <w:rsid w:val="005F353D"/>
    <w:rsid w:val="005F609A"/>
    <w:rsid w:val="005F66C0"/>
    <w:rsid w:val="005F7220"/>
    <w:rsid w:val="005F7B89"/>
    <w:rsid w:val="006002A9"/>
    <w:rsid w:val="0060071F"/>
    <w:rsid w:val="00601B20"/>
    <w:rsid w:val="00601DB1"/>
    <w:rsid w:val="006028E1"/>
    <w:rsid w:val="006033F3"/>
    <w:rsid w:val="006041F0"/>
    <w:rsid w:val="00604E54"/>
    <w:rsid w:val="00607B0A"/>
    <w:rsid w:val="00607B0D"/>
    <w:rsid w:val="00610969"/>
    <w:rsid w:val="00610D22"/>
    <w:rsid w:val="00611B84"/>
    <w:rsid w:val="00611D44"/>
    <w:rsid w:val="006135F6"/>
    <w:rsid w:val="00613E36"/>
    <w:rsid w:val="00613EB6"/>
    <w:rsid w:val="00613F61"/>
    <w:rsid w:val="00614220"/>
    <w:rsid w:val="00615371"/>
    <w:rsid w:val="00617F39"/>
    <w:rsid w:val="0062127D"/>
    <w:rsid w:val="00621C1E"/>
    <w:rsid w:val="00622EDE"/>
    <w:rsid w:val="00625760"/>
    <w:rsid w:val="00631916"/>
    <w:rsid w:val="006355A2"/>
    <w:rsid w:val="00636BA9"/>
    <w:rsid w:val="0064056B"/>
    <w:rsid w:val="00642D51"/>
    <w:rsid w:val="00642F12"/>
    <w:rsid w:val="00644FD4"/>
    <w:rsid w:val="006456F6"/>
    <w:rsid w:val="00645DFE"/>
    <w:rsid w:val="00646385"/>
    <w:rsid w:val="006472A2"/>
    <w:rsid w:val="00647574"/>
    <w:rsid w:val="0065223E"/>
    <w:rsid w:val="00653818"/>
    <w:rsid w:val="00654792"/>
    <w:rsid w:val="00654F35"/>
    <w:rsid w:val="00655230"/>
    <w:rsid w:val="0065548C"/>
    <w:rsid w:val="00656849"/>
    <w:rsid w:val="006609DD"/>
    <w:rsid w:val="00660D25"/>
    <w:rsid w:val="00661C17"/>
    <w:rsid w:val="006621FC"/>
    <w:rsid w:val="006624F4"/>
    <w:rsid w:val="00662742"/>
    <w:rsid w:val="00662D88"/>
    <w:rsid w:val="00663BB2"/>
    <w:rsid w:val="006650E8"/>
    <w:rsid w:val="00665422"/>
    <w:rsid w:val="00665582"/>
    <w:rsid w:val="006666C0"/>
    <w:rsid w:val="00670E49"/>
    <w:rsid w:val="006714DD"/>
    <w:rsid w:val="0067269F"/>
    <w:rsid w:val="0067571C"/>
    <w:rsid w:val="00675EDE"/>
    <w:rsid w:val="00675F24"/>
    <w:rsid w:val="0067783B"/>
    <w:rsid w:val="00680713"/>
    <w:rsid w:val="00680C1C"/>
    <w:rsid w:val="00681623"/>
    <w:rsid w:val="00681A9A"/>
    <w:rsid w:val="00681BDB"/>
    <w:rsid w:val="00684B6E"/>
    <w:rsid w:val="006858B2"/>
    <w:rsid w:val="006878FE"/>
    <w:rsid w:val="0069036F"/>
    <w:rsid w:val="00690A44"/>
    <w:rsid w:val="00691310"/>
    <w:rsid w:val="006919EE"/>
    <w:rsid w:val="00691D22"/>
    <w:rsid w:val="00693162"/>
    <w:rsid w:val="006950A6"/>
    <w:rsid w:val="0069529E"/>
    <w:rsid w:val="00696B81"/>
    <w:rsid w:val="00697269"/>
    <w:rsid w:val="006A00DB"/>
    <w:rsid w:val="006A0170"/>
    <w:rsid w:val="006A1E19"/>
    <w:rsid w:val="006A2321"/>
    <w:rsid w:val="006A26F5"/>
    <w:rsid w:val="006A35CB"/>
    <w:rsid w:val="006A3909"/>
    <w:rsid w:val="006A5C66"/>
    <w:rsid w:val="006A6192"/>
    <w:rsid w:val="006A74EE"/>
    <w:rsid w:val="006B0F9A"/>
    <w:rsid w:val="006B191F"/>
    <w:rsid w:val="006B1F1C"/>
    <w:rsid w:val="006B27FF"/>
    <w:rsid w:val="006B4381"/>
    <w:rsid w:val="006B4C56"/>
    <w:rsid w:val="006B6E57"/>
    <w:rsid w:val="006B7185"/>
    <w:rsid w:val="006C13E2"/>
    <w:rsid w:val="006C2594"/>
    <w:rsid w:val="006C3191"/>
    <w:rsid w:val="006C3F5C"/>
    <w:rsid w:val="006C6BCC"/>
    <w:rsid w:val="006C7C46"/>
    <w:rsid w:val="006D055F"/>
    <w:rsid w:val="006D0F9F"/>
    <w:rsid w:val="006D1109"/>
    <w:rsid w:val="006D2394"/>
    <w:rsid w:val="006D504A"/>
    <w:rsid w:val="006D5283"/>
    <w:rsid w:val="006D61A0"/>
    <w:rsid w:val="006D6CE5"/>
    <w:rsid w:val="006E156B"/>
    <w:rsid w:val="006E2B79"/>
    <w:rsid w:val="006E31A4"/>
    <w:rsid w:val="006E3A9A"/>
    <w:rsid w:val="006E5E7C"/>
    <w:rsid w:val="006E6035"/>
    <w:rsid w:val="006E6918"/>
    <w:rsid w:val="006E6E67"/>
    <w:rsid w:val="006F1FA7"/>
    <w:rsid w:val="006F217D"/>
    <w:rsid w:val="006F39DA"/>
    <w:rsid w:val="006F3C38"/>
    <w:rsid w:val="006F5529"/>
    <w:rsid w:val="0070101E"/>
    <w:rsid w:val="00703BD6"/>
    <w:rsid w:val="00706049"/>
    <w:rsid w:val="007078D8"/>
    <w:rsid w:val="00711E51"/>
    <w:rsid w:val="00712834"/>
    <w:rsid w:val="00713580"/>
    <w:rsid w:val="0071442B"/>
    <w:rsid w:val="00717B0F"/>
    <w:rsid w:val="00720CFE"/>
    <w:rsid w:val="00721CDF"/>
    <w:rsid w:val="00722292"/>
    <w:rsid w:val="007245C0"/>
    <w:rsid w:val="00724992"/>
    <w:rsid w:val="00725897"/>
    <w:rsid w:val="007324A0"/>
    <w:rsid w:val="0073300F"/>
    <w:rsid w:val="00734A0C"/>
    <w:rsid w:val="00734C37"/>
    <w:rsid w:val="00737853"/>
    <w:rsid w:val="0074400A"/>
    <w:rsid w:val="007470E3"/>
    <w:rsid w:val="007506B8"/>
    <w:rsid w:val="007507C6"/>
    <w:rsid w:val="00752E6A"/>
    <w:rsid w:val="00753682"/>
    <w:rsid w:val="00754407"/>
    <w:rsid w:val="007600B7"/>
    <w:rsid w:val="00760CF1"/>
    <w:rsid w:val="00765617"/>
    <w:rsid w:val="00765AF3"/>
    <w:rsid w:val="00766535"/>
    <w:rsid w:val="0076723F"/>
    <w:rsid w:val="0077422E"/>
    <w:rsid w:val="0077466C"/>
    <w:rsid w:val="00774BC8"/>
    <w:rsid w:val="00776346"/>
    <w:rsid w:val="00776C80"/>
    <w:rsid w:val="00776FF8"/>
    <w:rsid w:val="00777C98"/>
    <w:rsid w:val="0078036D"/>
    <w:rsid w:val="00780377"/>
    <w:rsid w:val="00780C7B"/>
    <w:rsid w:val="00780D27"/>
    <w:rsid w:val="00782283"/>
    <w:rsid w:val="007824F1"/>
    <w:rsid w:val="007830B9"/>
    <w:rsid w:val="00786A04"/>
    <w:rsid w:val="00790C99"/>
    <w:rsid w:val="00790D2E"/>
    <w:rsid w:val="00791FEC"/>
    <w:rsid w:val="007926F6"/>
    <w:rsid w:val="00792C48"/>
    <w:rsid w:val="00793F13"/>
    <w:rsid w:val="007969D3"/>
    <w:rsid w:val="00797D24"/>
    <w:rsid w:val="007A0567"/>
    <w:rsid w:val="007A05C3"/>
    <w:rsid w:val="007A107E"/>
    <w:rsid w:val="007A3153"/>
    <w:rsid w:val="007A31EC"/>
    <w:rsid w:val="007A39A3"/>
    <w:rsid w:val="007A3E64"/>
    <w:rsid w:val="007A4076"/>
    <w:rsid w:val="007A4EF1"/>
    <w:rsid w:val="007A7136"/>
    <w:rsid w:val="007A7600"/>
    <w:rsid w:val="007B0F98"/>
    <w:rsid w:val="007B16C6"/>
    <w:rsid w:val="007B1B7C"/>
    <w:rsid w:val="007B5473"/>
    <w:rsid w:val="007B57B6"/>
    <w:rsid w:val="007B6327"/>
    <w:rsid w:val="007B6491"/>
    <w:rsid w:val="007C03C2"/>
    <w:rsid w:val="007C0B6A"/>
    <w:rsid w:val="007C4C1D"/>
    <w:rsid w:val="007C69F7"/>
    <w:rsid w:val="007C6ACF"/>
    <w:rsid w:val="007C7187"/>
    <w:rsid w:val="007D10E0"/>
    <w:rsid w:val="007D2C12"/>
    <w:rsid w:val="007D30C6"/>
    <w:rsid w:val="007D6B71"/>
    <w:rsid w:val="007D6E4B"/>
    <w:rsid w:val="007D6E61"/>
    <w:rsid w:val="007D741B"/>
    <w:rsid w:val="007E0686"/>
    <w:rsid w:val="007E3194"/>
    <w:rsid w:val="007E349B"/>
    <w:rsid w:val="007E4496"/>
    <w:rsid w:val="007E4BEA"/>
    <w:rsid w:val="007E51C3"/>
    <w:rsid w:val="007E6730"/>
    <w:rsid w:val="007E677C"/>
    <w:rsid w:val="007E733E"/>
    <w:rsid w:val="007E7379"/>
    <w:rsid w:val="007E7B3E"/>
    <w:rsid w:val="007F03FC"/>
    <w:rsid w:val="007F6CB6"/>
    <w:rsid w:val="007F6F3B"/>
    <w:rsid w:val="00800421"/>
    <w:rsid w:val="008004D8"/>
    <w:rsid w:val="00801C1E"/>
    <w:rsid w:val="00801F8E"/>
    <w:rsid w:val="00806BDE"/>
    <w:rsid w:val="008106C5"/>
    <w:rsid w:val="00811448"/>
    <w:rsid w:val="0081234D"/>
    <w:rsid w:val="00812774"/>
    <w:rsid w:val="00812CAD"/>
    <w:rsid w:val="00812F2B"/>
    <w:rsid w:val="008160FD"/>
    <w:rsid w:val="00817716"/>
    <w:rsid w:val="00817B9B"/>
    <w:rsid w:val="00821054"/>
    <w:rsid w:val="0082122C"/>
    <w:rsid w:val="008214EE"/>
    <w:rsid w:val="00821DF7"/>
    <w:rsid w:val="00822C3D"/>
    <w:rsid w:val="00823377"/>
    <w:rsid w:val="0082795B"/>
    <w:rsid w:val="00831D85"/>
    <w:rsid w:val="008330DB"/>
    <w:rsid w:val="00833FCD"/>
    <w:rsid w:val="00834D2E"/>
    <w:rsid w:val="00841A8E"/>
    <w:rsid w:val="00843F2F"/>
    <w:rsid w:val="0084590F"/>
    <w:rsid w:val="008460A0"/>
    <w:rsid w:val="00846C2C"/>
    <w:rsid w:val="008477B7"/>
    <w:rsid w:val="00850CA1"/>
    <w:rsid w:val="008521F9"/>
    <w:rsid w:val="008532CC"/>
    <w:rsid w:val="0085436B"/>
    <w:rsid w:val="00854F99"/>
    <w:rsid w:val="008567F6"/>
    <w:rsid w:val="00857143"/>
    <w:rsid w:val="00860252"/>
    <w:rsid w:val="008605F6"/>
    <w:rsid w:val="008629B6"/>
    <w:rsid w:val="008633B3"/>
    <w:rsid w:val="0086631E"/>
    <w:rsid w:val="00866A56"/>
    <w:rsid w:val="00870866"/>
    <w:rsid w:val="00870EAD"/>
    <w:rsid w:val="0087388E"/>
    <w:rsid w:val="00875B24"/>
    <w:rsid w:val="0087665C"/>
    <w:rsid w:val="00876F90"/>
    <w:rsid w:val="00877247"/>
    <w:rsid w:val="00877670"/>
    <w:rsid w:val="00877761"/>
    <w:rsid w:val="00881095"/>
    <w:rsid w:val="008834F2"/>
    <w:rsid w:val="00884B98"/>
    <w:rsid w:val="00885069"/>
    <w:rsid w:val="008856D9"/>
    <w:rsid w:val="008870ED"/>
    <w:rsid w:val="008902D2"/>
    <w:rsid w:val="008923B2"/>
    <w:rsid w:val="00893DBE"/>
    <w:rsid w:val="0089548A"/>
    <w:rsid w:val="008A3C5B"/>
    <w:rsid w:val="008A40C1"/>
    <w:rsid w:val="008A4385"/>
    <w:rsid w:val="008A6B9E"/>
    <w:rsid w:val="008A7CAF"/>
    <w:rsid w:val="008B0CB0"/>
    <w:rsid w:val="008B0F90"/>
    <w:rsid w:val="008B1C4D"/>
    <w:rsid w:val="008B2F2F"/>
    <w:rsid w:val="008B49C8"/>
    <w:rsid w:val="008B6DCB"/>
    <w:rsid w:val="008B7C8A"/>
    <w:rsid w:val="008C05B5"/>
    <w:rsid w:val="008C0A65"/>
    <w:rsid w:val="008C1C8D"/>
    <w:rsid w:val="008C211B"/>
    <w:rsid w:val="008C21DE"/>
    <w:rsid w:val="008C2A45"/>
    <w:rsid w:val="008C390C"/>
    <w:rsid w:val="008C7116"/>
    <w:rsid w:val="008D1E9F"/>
    <w:rsid w:val="008D3E8C"/>
    <w:rsid w:val="008D57BC"/>
    <w:rsid w:val="008E410B"/>
    <w:rsid w:val="008E6BA1"/>
    <w:rsid w:val="008F1805"/>
    <w:rsid w:val="008F1A15"/>
    <w:rsid w:val="008F3555"/>
    <w:rsid w:val="008F385A"/>
    <w:rsid w:val="008F48B7"/>
    <w:rsid w:val="008F6691"/>
    <w:rsid w:val="008F6815"/>
    <w:rsid w:val="009005D9"/>
    <w:rsid w:val="009016E6"/>
    <w:rsid w:val="00901A61"/>
    <w:rsid w:val="00903AC9"/>
    <w:rsid w:val="00905107"/>
    <w:rsid w:val="00905381"/>
    <w:rsid w:val="00905A6B"/>
    <w:rsid w:val="00906C82"/>
    <w:rsid w:val="009119A8"/>
    <w:rsid w:val="00911CD1"/>
    <w:rsid w:val="00912037"/>
    <w:rsid w:val="00914222"/>
    <w:rsid w:val="0091524F"/>
    <w:rsid w:val="00916668"/>
    <w:rsid w:val="00920DF3"/>
    <w:rsid w:val="00921084"/>
    <w:rsid w:val="00921AC4"/>
    <w:rsid w:val="00922B00"/>
    <w:rsid w:val="00924192"/>
    <w:rsid w:val="00925F42"/>
    <w:rsid w:val="009260F2"/>
    <w:rsid w:val="00926119"/>
    <w:rsid w:val="009265CC"/>
    <w:rsid w:val="0092713F"/>
    <w:rsid w:val="00930636"/>
    <w:rsid w:val="009318EC"/>
    <w:rsid w:val="009340B9"/>
    <w:rsid w:val="009346B7"/>
    <w:rsid w:val="00934E16"/>
    <w:rsid w:val="00940840"/>
    <w:rsid w:val="009420E5"/>
    <w:rsid w:val="00942582"/>
    <w:rsid w:val="00944622"/>
    <w:rsid w:val="00945942"/>
    <w:rsid w:val="00945D19"/>
    <w:rsid w:val="00946A4F"/>
    <w:rsid w:val="00946E23"/>
    <w:rsid w:val="00946ECC"/>
    <w:rsid w:val="00952F65"/>
    <w:rsid w:val="00953158"/>
    <w:rsid w:val="00966364"/>
    <w:rsid w:val="00966F08"/>
    <w:rsid w:val="00967152"/>
    <w:rsid w:val="0097146A"/>
    <w:rsid w:val="009724F4"/>
    <w:rsid w:val="00972AA1"/>
    <w:rsid w:val="00973032"/>
    <w:rsid w:val="00976D54"/>
    <w:rsid w:val="0097781F"/>
    <w:rsid w:val="00980759"/>
    <w:rsid w:val="00983C16"/>
    <w:rsid w:val="00983EED"/>
    <w:rsid w:val="00984401"/>
    <w:rsid w:val="00984F59"/>
    <w:rsid w:val="00985A80"/>
    <w:rsid w:val="00991113"/>
    <w:rsid w:val="00992195"/>
    <w:rsid w:val="0099314B"/>
    <w:rsid w:val="00993268"/>
    <w:rsid w:val="00993DA3"/>
    <w:rsid w:val="00993F84"/>
    <w:rsid w:val="00995948"/>
    <w:rsid w:val="009964EA"/>
    <w:rsid w:val="00996FB7"/>
    <w:rsid w:val="009A1E45"/>
    <w:rsid w:val="009A20F4"/>
    <w:rsid w:val="009A3635"/>
    <w:rsid w:val="009A4529"/>
    <w:rsid w:val="009A750E"/>
    <w:rsid w:val="009A7CBF"/>
    <w:rsid w:val="009B2E21"/>
    <w:rsid w:val="009B34A9"/>
    <w:rsid w:val="009B3BCE"/>
    <w:rsid w:val="009B4385"/>
    <w:rsid w:val="009B46FF"/>
    <w:rsid w:val="009B55FB"/>
    <w:rsid w:val="009B6923"/>
    <w:rsid w:val="009B6BD3"/>
    <w:rsid w:val="009C0F56"/>
    <w:rsid w:val="009C0F61"/>
    <w:rsid w:val="009C0FF5"/>
    <w:rsid w:val="009C1A03"/>
    <w:rsid w:val="009C21B1"/>
    <w:rsid w:val="009C297F"/>
    <w:rsid w:val="009C3A53"/>
    <w:rsid w:val="009C3B86"/>
    <w:rsid w:val="009C6076"/>
    <w:rsid w:val="009C700D"/>
    <w:rsid w:val="009D11C0"/>
    <w:rsid w:val="009D3E35"/>
    <w:rsid w:val="009D43A2"/>
    <w:rsid w:val="009D4E5B"/>
    <w:rsid w:val="009D698A"/>
    <w:rsid w:val="009E0831"/>
    <w:rsid w:val="009E3156"/>
    <w:rsid w:val="009E3767"/>
    <w:rsid w:val="009E3D50"/>
    <w:rsid w:val="009E444D"/>
    <w:rsid w:val="009E6EF8"/>
    <w:rsid w:val="009E7F77"/>
    <w:rsid w:val="009F0B59"/>
    <w:rsid w:val="009F0B8C"/>
    <w:rsid w:val="009F1323"/>
    <w:rsid w:val="009F1FD9"/>
    <w:rsid w:val="009F23AD"/>
    <w:rsid w:val="00A01933"/>
    <w:rsid w:val="00A0473D"/>
    <w:rsid w:val="00A04C7B"/>
    <w:rsid w:val="00A05315"/>
    <w:rsid w:val="00A05AE5"/>
    <w:rsid w:val="00A05FAA"/>
    <w:rsid w:val="00A074E1"/>
    <w:rsid w:val="00A075A1"/>
    <w:rsid w:val="00A119FE"/>
    <w:rsid w:val="00A1585C"/>
    <w:rsid w:val="00A16305"/>
    <w:rsid w:val="00A1766D"/>
    <w:rsid w:val="00A209ED"/>
    <w:rsid w:val="00A20F6A"/>
    <w:rsid w:val="00A21239"/>
    <w:rsid w:val="00A22AA7"/>
    <w:rsid w:val="00A231EA"/>
    <w:rsid w:val="00A23738"/>
    <w:rsid w:val="00A253CB"/>
    <w:rsid w:val="00A27ADA"/>
    <w:rsid w:val="00A325ED"/>
    <w:rsid w:val="00A32DEC"/>
    <w:rsid w:val="00A34F4D"/>
    <w:rsid w:val="00A3709E"/>
    <w:rsid w:val="00A43D49"/>
    <w:rsid w:val="00A43E7F"/>
    <w:rsid w:val="00A44A16"/>
    <w:rsid w:val="00A44B79"/>
    <w:rsid w:val="00A4600C"/>
    <w:rsid w:val="00A4791B"/>
    <w:rsid w:val="00A47C19"/>
    <w:rsid w:val="00A51942"/>
    <w:rsid w:val="00A523F8"/>
    <w:rsid w:val="00A52F8C"/>
    <w:rsid w:val="00A54267"/>
    <w:rsid w:val="00A54922"/>
    <w:rsid w:val="00A559BC"/>
    <w:rsid w:val="00A56FB1"/>
    <w:rsid w:val="00A57F75"/>
    <w:rsid w:val="00A63D14"/>
    <w:rsid w:val="00A642F1"/>
    <w:rsid w:val="00A64E64"/>
    <w:rsid w:val="00A65418"/>
    <w:rsid w:val="00A6791B"/>
    <w:rsid w:val="00A67A9B"/>
    <w:rsid w:val="00A738D6"/>
    <w:rsid w:val="00A73DFB"/>
    <w:rsid w:val="00A7480A"/>
    <w:rsid w:val="00A75CB9"/>
    <w:rsid w:val="00A773F1"/>
    <w:rsid w:val="00A77AFD"/>
    <w:rsid w:val="00A80005"/>
    <w:rsid w:val="00A80F7E"/>
    <w:rsid w:val="00A83770"/>
    <w:rsid w:val="00A839B6"/>
    <w:rsid w:val="00A85800"/>
    <w:rsid w:val="00A864A0"/>
    <w:rsid w:val="00A87235"/>
    <w:rsid w:val="00A87A9A"/>
    <w:rsid w:val="00A91641"/>
    <w:rsid w:val="00A91837"/>
    <w:rsid w:val="00A950AF"/>
    <w:rsid w:val="00AA29CB"/>
    <w:rsid w:val="00AA5B6F"/>
    <w:rsid w:val="00AA5C43"/>
    <w:rsid w:val="00AA6DD5"/>
    <w:rsid w:val="00AA739C"/>
    <w:rsid w:val="00AB2354"/>
    <w:rsid w:val="00AB34DA"/>
    <w:rsid w:val="00AB45DB"/>
    <w:rsid w:val="00AC11E4"/>
    <w:rsid w:val="00AC2E9E"/>
    <w:rsid w:val="00AC40E9"/>
    <w:rsid w:val="00AC41F7"/>
    <w:rsid w:val="00AC5663"/>
    <w:rsid w:val="00AC599D"/>
    <w:rsid w:val="00AC705D"/>
    <w:rsid w:val="00AC7A41"/>
    <w:rsid w:val="00AD1D59"/>
    <w:rsid w:val="00AD3208"/>
    <w:rsid w:val="00AD61DB"/>
    <w:rsid w:val="00AD71AA"/>
    <w:rsid w:val="00AE16DF"/>
    <w:rsid w:val="00AE4A68"/>
    <w:rsid w:val="00AE518A"/>
    <w:rsid w:val="00AE536F"/>
    <w:rsid w:val="00AE6980"/>
    <w:rsid w:val="00AF1BAE"/>
    <w:rsid w:val="00AF297C"/>
    <w:rsid w:val="00AF2F83"/>
    <w:rsid w:val="00AF33A2"/>
    <w:rsid w:val="00AF6700"/>
    <w:rsid w:val="00AF6BEC"/>
    <w:rsid w:val="00B00198"/>
    <w:rsid w:val="00B0028A"/>
    <w:rsid w:val="00B00A6D"/>
    <w:rsid w:val="00B029FA"/>
    <w:rsid w:val="00B03252"/>
    <w:rsid w:val="00B0580E"/>
    <w:rsid w:val="00B06416"/>
    <w:rsid w:val="00B064B1"/>
    <w:rsid w:val="00B06F7B"/>
    <w:rsid w:val="00B10AAD"/>
    <w:rsid w:val="00B11A29"/>
    <w:rsid w:val="00B15DD7"/>
    <w:rsid w:val="00B15EE3"/>
    <w:rsid w:val="00B15FD8"/>
    <w:rsid w:val="00B1771A"/>
    <w:rsid w:val="00B20E38"/>
    <w:rsid w:val="00B22D3B"/>
    <w:rsid w:val="00B2574B"/>
    <w:rsid w:val="00B2620C"/>
    <w:rsid w:val="00B31CC8"/>
    <w:rsid w:val="00B31D8C"/>
    <w:rsid w:val="00B3273F"/>
    <w:rsid w:val="00B34DE9"/>
    <w:rsid w:val="00B36641"/>
    <w:rsid w:val="00B3799B"/>
    <w:rsid w:val="00B43ACA"/>
    <w:rsid w:val="00B43C22"/>
    <w:rsid w:val="00B44CDE"/>
    <w:rsid w:val="00B46757"/>
    <w:rsid w:val="00B46A51"/>
    <w:rsid w:val="00B46ACE"/>
    <w:rsid w:val="00B51254"/>
    <w:rsid w:val="00B51E14"/>
    <w:rsid w:val="00B5305F"/>
    <w:rsid w:val="00B5323E"/>
    <w:rsid w:val="00B53B34"/>
    <w:rsid w:val="00B54266"/>
    <w:rsid w:val="00B55BE6"/>
    <w:rsid w:val="00B56CA2"/>
    <w:rsid w:val="00B5719D"/>
    <w:rsid w:val="00B6040D"/>
    <w:rsid w:val="00B61ED3"/>
    <w:rsid w:val="00B713BA"/>
    <w:rsid w:val="00B71783"/>
    <w:rsid w:val="00B739DA"/>
    <w:rsid w:val="00B73B89"/>
    <w:rsid w:val="00B74BF4"/>
    <w:rsid w:val="00B75330"/>
    <w:rsid w:val="00B75F65"/>
    <w:rsid w:val="00B77F6D"/>
    <w:rsid w:val="00B818C6"/>
    <w:rsid w:val="00B81D52"/>
    <w:rsid w:val="00B81F65"/>
    <w:rsid w:val="00B83F26"/>
    <w:rsid w:val="00B840E9"/>
    <w:rsid w:val="00B8443F"/>
    <w:rsid w:val="00B8644A"/>
    <w:rsid w:val="00B87CC1"/>
    <w:rsid w:val="00B90C7E"/>
    <w:rsid w:val="00B97334"/>
    <w:rsid w:val="00B973F9"/>
    <w:rsid w:val="00BA13F7"/>
    <w:rsid w:val="00BA1DF8"/>
    <w:rsid w:val="00BA67ED"/>
    <w:rsid w:val="00BA7C28"/>
    <w:rsid w:val="00BB0A82"/>
    <w:rsid w:val="00BB0CBC"/>
    <w:rsid w:val="00BB2E0D"/>
    <w:rsid w:val="00BB2FCA"/>
    <w:rsid w:val="00BB4102"/>
    <w:rsid w:val="00BB5F39"/>
    <w:rsid w:val="00BB6BE0"/>
    <w:rsid w:val="00BC1BB3"/>
    <w:rsid w:val="00BC1D34"/>
    <w:rsid w:val="00BC2193"/>
    <w:rsid w:val="00BC4CD4"/>
    <w:rsid w:val="00BC4FF1"/>
    <w:rsid w:val="00BC7FD8"/>
    <w:rsid w:val="00BD52D0"/>
    <w:rsid w:val="00BD6CA5"/>
    <w:rsid w:val="00BE0D59"/>
    <w:rsid w:val="00BE1665"/>
    <w:rsid w:val="00BE1935"/>
    <w:rsid w:val="00BE378A"/>
    <w:rsid w:val="00BE43B8"/>
    <w:rsid w:val="00BE48CA"/>
    <w:rsid w:val="00BE4E78"/>
    <w:rsid w:val="00BE720F"/>
    <w:rsid w:val="00BF051F"/>
    <w:rsid w:val="00BF0C0F"/>
    <w:rsid w:val="00BF34FA"/>
    <w:rsid w:val="00BF5279"/>
    <w:rsid w:val="00BF64B5"/>
    <w:rsid w:val="00BF72E8"/>
    <w:rsid w:val="00C00D45"/>
    <w:rsid w:val="00C01072"/>
    <w:rsid w:val="00C022C4"/>
    <w:rsid w:val="00C041F7"/>
    <w:rsid w:val="00C05A09"/>
    <w:rsid w:val="00C05ADA"/>
    <w:rsid w:val="00C06551"/>
    <w:rsid w:val="00C07F5C"/>
    <w:rsid w:val="00C10034"/>
    <w:rsid w:val="00C1064C"/>
    <w:rsid w:val="00C12271"/>
    <w:rsid w:val="00C14542"/>
    <w:rsid w:val="00C17275"/>
    <w:rsid w:val="00C21990"/>
    <w:rsid w:val="00C23E60"/>
    <w:rsid w:val="00C24F54"/>
    <w:rsid w:val="00C255E3"/>
    <w:rsid w:val="00C25D29"/>
    <w:rsid w:val="00C261AC"/>
    <w:rsid w:val="00C302C5"/>
    <w:rsid w:val="00C30DF5"/>
    <w:rsid w:val="00C327A7"/>
    <w:rsid w:val="00C400F0"/>
    <w:rsid w:val="00C405E0"/>
    <w:rsid w:val="00C407A6"/>
    <w:rsid w:val="00C424B8"/>
    <w:rsid w:val="00C44690"/>
    <w:rsid w:val="00C4541D"/>
    <w:rsid w:val="00C46B70"/>
    <w:rsid w:val="00C51790"/>
    <w:rsid w:val="00C523E9"/>
    <w:rsid w:val="00C56384"/>
    <w:rsid w:val="00C5672F"/>
    <w:rsid w:val="00C56823"/>
    <w:rsid w:val="00C61A11"/>
    <w:rsid w:val="00C61C10"/>
    <w:rsid w:val="00C62691"/>
    <w:rsid w:val="00C62D01"/>
    <w:rsid w:val="00C62D67"/>
    <w:rsid w:val="00C62DBB"/>
    <w:rsid w:val="00C63C44"/>
    <w:rsid w:val="00C64202"/>
    <w:rsid w:val="00C64FC0"/>
    <w:rsid w:val="00C65476"/>
    <w:rsid w:val="00C65B23"/>
    <w:rsid w:val="00C70932"/>
    <w:rsid w:val="00C70EA9"/>
    <w:rsid w:val="00C7152E"/>
    <w:rsid w:val="00C730D1"/>
    <w:rsid w:val="00C774ED"/>
    <w:rsid w:val="00C7776E"/>
    <w:rsid w:val="00C77F60"/>
    <w:rsid w:val="00C8201A"/>
    <w:rsid w:val="00C82A99"/>
    <w:rsid w:val="00C82FC1"/>
    <w:rsid w:val="00C8393D"/>
    <w:rsid w:val="00C845FE"/>
    <w:rsid w:val="00C86FC5"/>
    <w:rsid w:val="00C87D0A"/>
    <w:rsid w:val="00C9050E"/>
    <w:rsid w:val="00C905D9"/>
    <w:rsid w:val="00C91D31"/>
    <w:rsid w:val="00C92272"/>
    <w:rsid w:val="00C925C1"/>
    <w:rsid w:val="00C934EA"/>
    <w:rsid w:val="00C93E46"/>
    <w:rsid w:val="00C941D7"/>
    <w:rsid w:val="00C94D3A"/>
    <w:rsid w:val="00C94D9E"/>
    <w:rsid w:val="00C97F0B"/>
    <w:rsid w:val="00CA0E52"/>
    <w:rsid w:val="00CA2C72"/>
    <w:rsid w:val="00CA395B"/>
    <w:rsid w:val="00CA4509"/>
    <w:rsid w:val="00CA53D9"/>
    <w:rsid w:val="00CA5A92"/>
    <w:rsid w:val="00CA5DFF"/>
    <w:rsid w:val="00CA6CA0"/>
    <w:rsid w:val="00CA7391"/>
    <w:rsid w:val="00CB1667"/>
    <w:rsid w:val="00CB203D"/>
    <w:rsid w:val="00CB2E97"/>
    <w:rsid w:val="00CB4248"/>
    <w:rsid w:val="00CB58A9"/>
    <w:rsid w:val="00CC08A2"/>
    <w:rsid w:val="00CC153A"/>
    <w:rsid w:val="00CC301E"/>
    <w:rsid w:val="00CC3330"/>
    <w:rsid w:val="00CC4129"/>
    <w:rsid w:val="00CC5F56"/>
    <w:rsid w:val="00CC76D0"/>
    <w:rsid w:val="00CD05A7"/>
    <w:rsid w:val="00CD335E"/>
    <w:rsid w:val="00CD3F7D"/>
    <w:rsid w:val="00CE0DB2"/>
    <w:rsid w:val="00CE116C"/>
    <w:rsid w:val="00CE22F2"/>
    <w:rsid w:val="00CE45B2"/>
    <w:rsid w:val="00CF1EE2"/>
    <w:rsid w:val="00CF2F14"/>
    <w:rsid w:val="00CF44F4"/>
    <w:rsid w:val="00CF4858"/>
    <w:rsid w:val="00CF6646"/>
    <w:rsid w:val="00CF686A"/>
    <w:rsid w:val="00CF6CC4"/>
    <w:rsid w:val="00D03EA0"/>
    <w:rsid w:val="00D03FD5"/>
    <w:rsid w:val="00D05FE9"/>
    <w:rsid w:val="00D065E2"/>
    <w:rsid w:val="00D06A01"/>
    <w:rsid w:val="00D114E1"/>
    <w:rsid w:val="00D11ADB"/>
    <w:rsid w:val="00D135F2"/>
    <w:rsid w:val="00D14E2A"/>
    <w:rsid w:val="00D15AE6"/>
    <w:rsid w:val="00D16670"/>
    <w:rsid w:val="00D16B2A"/>
    <w:rsid w:val="00D16DF6"/>
    <w:rsid w:val="00D21443"/>
    <w:rsid w:val="00D21580"/>
    <w:rsid w:val="00D23568"/>
    <w:rsid w:val="00D27AC4"/>
    <w:rsid w:val="00D27DF0"/>
    <w:rsid w:val="00D30222"/>
    <w:rsid w:val="00D30BBA"/>
    <w:rsid w:val="00D30F1F"/>
    <w:rsid w:val="00D32BB2"/>
    <w:rsid w:val="00D333EF"/>
    <w:rsid w:val="00D33D87"/>
    <w:rsid w:val="00D34909"/>
    <w:rsid w:val="00D34CF0"/>
    <w:rsid w:val="00D36715"/>
    <w:rsid w:val="00D37419"/>
    <w:rsid w:val="00D40F86"/>
    <w:rsid w:val="00D41A24"/>
    <w:rsid w:val="00D41CFD"/>
    <w:rsid w:val="00D4594B"/>
    <w:rsid w:val="00D477F8"/>
    <w:rsid w:val="00D50CBA"/>
    <w:rsid w:val="00D513C4"/>
    <w:rsid w:val="00D53EC4"/>
    <w:rsid w:val="00D57664"/>
    <w:rsid w:val="00D601ED"/>
    <w:rsid w:val="00D61E6F"/>
    <w:rsid w:val="00D65757"/>
    <w:rsid w:val="00D6615A"/>
    <w:rsid w:val="00D6673F"/>
    <w:rsid w:val="00D6683E"/>
    <w:rsid w:val="00D66A5F"/>
    <w:rsid w:val="00D677BD"/>
    <w:rsid w:val="00D678BE"/>
    <w:rsid w:val="00D67A83"/>
    <w:rsid w:val="00D709D0"/>
    <w:rsid w:val="00D73444"/>
    <w:rsid w:val="00D7611C"/>
    <w:rsid w:val="00D767C1"/>
    <w:rsid w:val="00D806EE"/>
    <w:rsid w:val="00D809C9"/>
    <w:rsid w:val="00D81EAB"/>
    <w:rsid w:val="00D87ABA"/>
    <w:rsid w:val="00D90752"/>
    <w:rsid w:val="00D91BA3"/>
    <w:rsid w:val="00D92C71"/>
    <w:rsid w:val="00D936E4"/>
    <w:rsid w:val="00D95A1F"/>
    <w:rsid w:val="00D95E55"/>
    <w:rsid w:val="00D968BE"/>
    <w:rsid w:val="00D9750D"/>
    <w:rsid w:val="00DA040B"/>
    <w:rsid w:val="00DA522E"/>
    <w:rsid w:val="00DA6B87"/>
    <w:rsid w:val="00DA7AED"/>
    <w:rsid w:val="00DB076B"/>
    <w:rsid w:val="00DB3B87"/>
    <w:rsid w:val="00DB60E6"/>
    <w:rsid w:val="00DB7923"/>
    <w:rsid w:val="00DC161F"/>
    <w:rsid w:val="00DC2E9B"/>
    <w:rsid w:val="00DC3626"/>
    <w:rsid w:val="00DC53A9"/>
    <w:rsid w:val="00DC5F53"/>
    <w:rsid w:val="00DC62D8"/>
    <w:rsid w:val="00DC6D28"/>
    <w:rsid w:val="00DD5742"/>
    <w:rsid w:val="00DD6C8D"/>
    <w:rsid w:val="00DD6E7E"/>
    <w:rsid w:val="00DD7C12"/>
    <w:rsid w:val="00DE0096"/>
    <w:rsid w:val="00DE1455"/>
    <w:rsid w:val="00DE1D45"/>
    <w:rsid w:val="00DE475E"/>
    <w:rsid w:val="00DE575A"/>
    <w:rsid w:val="00DE71D3"/>
    <w:rsid w:val="00DE720B"/>
    <w:rsid w:val="00DF0E3E"/>
    <w:rsid w:val="00DF1ABD"/>
    <w:rsid w:val="00DF2DA0"/>
    <w:rsid w:val="00DF377F"/>
    <w:rsid w:val="00DF3E4D"/>
    <w:rsid w:val="00DF508D"/>
    <w:rsid w:val="00DF5E4D"/>
    <w:rsid w:val="00DF5EDF"/>
    <w:rsid w:val="00DF6C88"/>
    <w:rsid w:val="00DF704D"/>
    <w:rsid w:val="00E000F7"/>
    <w:rsid w:val="00E02115"/>
    <w:rsid w:val="00E0410D"/>
    <w:rsid w:val="00E0453F"/>
    <w:rsid w:val="00E046E5"/>
    <w:rsid w:val="00E059DF"/>
    <w:rsid w:val="00E0772D"/>
    <w:rsid w:val="00E07D4C"/>
    <w:rsid w:val="00E1308E"/>
    <w:rsid w:val="00E13328"/>
    <w:rsid w:val="00E14113"/>
    <w:rsid w:val="00E158A1"/>
    <w:rsid w:val="00E15D14"/>
    <w:rsid w:val="00E2125D"/>
    <w:rsid w:val="00E22648"/>
    <w:rsid w:val="00E2428C"/>
    <w:rsid w:val="00E24465"/>
    <w:rsid w:val="00E245D4"/>
    <w:rsid w:val="00E255AA"/>
    <w:rsid w:val="00E25655"/>
    <w:rsid w:val="00E25879"/>
    <w:rsid w:val="00E27153"/>
    <w:rsid w:val="00E2731E"/>
    <w:rsid w:val="00E27F4C"/>
    <w:rsid w:val="00E302E9"/>
    <w:rsid w:val="00E303AF"/>
    <w:rsid w:val="00E32764"/>
    <w:rsid w:val="00E33FC5"/>
    <w:rsid w:val="00E34638"/>
    <w:rsid w:val="00E34C4B"/>
    <w:rsid w:val="00E3534D"/>
    <w:rsid w:val="00E358DB"/>
    <w:rsid w:val="00E35917"/>
    <w:rsid w:val="00E36668"/>
    <w:rsid w:val="00E367AA"/>
    <w:rsid w:val="00E4041A"/>
    <w:rsid w:val="00E41D31"/>
    <w:rsid w:val="00E43002"/>
    <w:rsid w:val="00E4377B"/>
    <w:rsid w:val="00E45E52"/>
    <w:rsid w:val="00E460F6"/>
    <w:rsid w:val="00E50F91"/>
    <w:rsid w:val="00E51BF3"/>
    <w:rsid w:val="00E52DAD"/>
    <w:rsid w:val="00E54295"/>
    <w:rsid w:val="00E56939"/>
    <w:rsid w:val="00E56953"/>
    <w:rsid w:val="00E604AF"/>
    <w:rsid w:val="00E60A09"/>
    <w:rsid w:val="00E618B3"/>
    <w:rsid w:val="00E62D23"/>
    <w:rsid w:val="00E63307"/>
    <w:rsid w:val="00E643E4"/>
    <w:rsid w:val="00E660DC"/>
    <w:rsid w:val="00E6799D"/>
    <w:rsid w:val="00E72E4B"/>
    <w:rsid w:val="00E73D22"/>
    <w:rsid w:val="00E74733"/>
    <w:rsid w:val="00E75EE6"/>
    <w:rsid w:val="00E7728A"/>
    <w:rsid w:val="00E77ACE"/>
    <w:rsid w:val="00E77E61"/>
    <w:rsid w:val="00E80012"/>
    <w:rsid w:val="00E80ACF"/>
    <w:rsid w:val="00E86029"/>
    <w:rsid w:val="00E86B1D"/>
    <w:rsid w:val="00E9026B"/>
    <w:rsid w:val="00E9117C"/>
    <w:rsid w:val="00E919A5"/>
    <w:rsid w:val="00E91C61"/>
    <w:rsid w:val="00E92AA3"/>
    <w:rsid w:val="00E93ACB"/>
    <w:rsid w:val="00E93D04"/>
    <w:rsid w:val="00E943BA"/>
    <w:rsid w:val="00E9496F"/>
    <w:rsid w:val="00E95715"/>
    <w:rsid w:val="00E97514"/>
    <w:rsid w:val="00EA19CC"/>
    <w:rsid w:val="00EA42C3"/>
    <w:rsid w:val="00EA49DA"/>
    <w:rsid w:val="00EA5847"/>
    <w:rsid w:val="00EA758F"/>
    <w:rsid w:val="00EA7EA4"/>
    <w:rsid w:val="00EB1AA6"/>
    <w:rsid w:val="00EB23E9"/>
    <w:rsid w:val="00EB405C"/>
    <w:rsid w:val="00EB422B"/>
    <w:rsid w:val="00EB5E69"/>
    <w:rsid w:val="00EB6176"/>
    <w:rsid w:val="00EB6BF2"/>
    <w:rsid w:val="00EB75D2"/>
    <w:rsid w:val="00EC046F"/>
    <w:rsid w:val="00EC1827"/>
    <w:rsid w:val="00EC2C65"/>
    <w:rsid w:val="00EC2F96"/>
    <w:rsid w:val="00EC3E85"/>
    <w:rsid w:val="00EC41A3"/>
    <w:rsid w:val="00EC4911"/>
    <w:rsid w:val="00EC6157"/>
    <w:rsid w:val="00ED1BAE"/>
    <w:rsid w:val="00ED26AC"/>
    <w:rsid w:val="00ED32EE"/>
    <w:rsid w:val="00ED3626"/>
    <w:rsid w:val="00ED5058"/>
    <w:rsid w:val="00ED543B"/>
    <w:rsid w:val="00ED56F3"/>
    <w:rsid w:val="00ED57A1"/>
    <w:rsid w:val="00ED647A"/>
    <w:rsid w:val="00ED7943"/>
    <w:rsid w:val="00EE20E3"/>
    <w:rsid w:val="00EE211F"/>
    <w:rsid w:val="00EE2E9C"/>
    <w:rsid w:val="00EE31B1"/>
    <w:rsid w:val="00EE3993"/>
    <w:rsid w:val="00EE61CE"/>
    <w:rsid w:val="00EE63F9"/>
    <w:rsid w:val="00EE71FA"/>
    <w:rsid w:val="00EE7969"/>
    <w:rsid w:val="00EF051D"/>
    <w:rsid w:val="00EF36E2"/>
    <w:rsid w:val="00EF4674"/>
    <w:rsid w:val="00EF686A"/>
    <w:rsid w:val="00F0048C"/>
    <w:rsid w:val="00F00EF0"/>
    <w:rsid w:val="00F01E85"/>
    <w:rsid w:val="00F02197"/>
    <w:rsid w:val="00F03912"/>
    <w:rsid w:val="00F03959"/>
    <w:rsid w:val="00F03D83"/>
    <w:rsid w:val="00F0405D"/>
    <w:rsid w:val="00F047B2"/>
    <w:rsid w:val="00F107AC"/>
    <w:rsid w:val="00F11542"/>
    <w:rsid w:val="00F12C93"/>
    <w:rsid w:val="00F13049"/>
    <w:rsid w:val="00F15A19"/>
    <w:rsid w:val="00F15B15"/>
    <w:rsid w:val="00F1600E"/>
    <w:rsid w:val="00F20A0E"/>
    <w:rsid w:val="00F229A0"/>
    <w:rsid w:val="00F24A6A"/>
    <w:rsid w:val="00F253A0"/>
    <w:rsid w:val="00F2546C"/>
    <w:rsid w:val="00F2585B"/>
    <w:rsid w:val="00F25ACC"/>
    <w:rsid w:val="00F27656"/>
    <w:rsid w:val="00F30740"/>
    <w:rsid w:val="00F3202A"/>
    <w:rsid w:val="00F335F7"/>
    <w:rsid w:val="00F340BD"/>
    <w:rsid w:val="00F37449"/>
    <w:rsid w:val="00F377A5"/>
    <w:rsid w:val="00F37B0D"/>
    <w:rsid w:val="00F41973"/>
    <w:rsid w:val="00F426D2"/>
    <w:rsid w:val="00F451BC"/>
    <w:rsid w:val="00F51C97"/>
    <w:rsid w:val="00F53B26"/>
    <w:rsid w:val="00F5480F"/>
    <w:rsid w:val="00F61646"/>
    <w:rsid w:val="00F62CC4"/>
    <w:rsid w:val="00F64334"/>
    <w:rsid w:val="00F65416"/>
    <w:rsid w:val="00F67B2C"/>
    <w:rsid w:val="00F70238"/>
    <w:rsid w:val="00F71A9E"/>
    <w:rsid w:val="00F74703"/>
    <w:rsid w:val="00F75D7E"/>
    <w:rsid w:val="00F77318"/>
    <w:rsid w:val="00F77950"/>
    <w:rsid w:val="00F7797B"/>
    <w:rsid w:val="00F804B5"/>
    <w:rsid w:val="00F81499"/>
    <w:rsid w:val="00F834CD"/>
    <w:rsid w:val="00F835A9"/>
    <w:rsid w:val="00F837BD"/>
    <w:rsid w:val="00F85962"/>
    <w:rsid w:val="00F85F55"/>
    <w:rsid w:val="00F86E08"/>
    <w:rsid w:val="00F9029D"/>
    <w:rsid w:val="00F929D0"/>
    <w:rsid w:val="00F949A6"/>
    <w:rsid w:val="00F95D46"/>
    <w:rsid w:val="00F970FD"/>
    <w:rsid w:val="00FA01B3"/>
    <w:rsid w:val="00FA547C"/>
    <w:rsid w:val="00FB288C"/>
    <w:rsid w:val="00FB32AA"/>
    <w:rsid w:val="00FB3C2D"/>
    <w:rsid w:val="00FB4001"/>
    <w:rsid w:val="00FB754D"/>
    <w:rsid w:val="00FC375C"/>
    <w:rsid w:val="00FC5B4D"/>
    <w:rsid w:val="00FD08F8"/>
    <w:rsid w:val="00FD127B"/>
    <w:rsid w:val="00FD297D"/>
    <w:rsid w:val="00FD4B87"/>
    <w:rsid w:val="00FD6970"/>
    <w:rsid w:val="00FD7869"/>
    <w:rsid w:val="00FE08F1"/>
    <w:rsid w:val="00FE1628"/>
    <w:rsid w:val="00FE2B3F"/>
    <w:rsid w:val="00FE5513"/>
    <w:rsid w:val="00FF38D9"/>
    <w:rsid w:val="00FF6527"/>
    <w:rsid w:val="00FF6E22"/>
    <w:rsid w:val="00FF719D"/>
    <w:rsid w:val="00FF7F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ACC58"/>
  <w15:chartTrackingRefBased/>
  <w15:docId w15:val="{27AC688F-E7C1-4637-98F1-9E59C572F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Theme="minorHAnsi" w:hAnsi="Calibri Light"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111B8F"/>
    <w:pPr>
      <w:keepNext/>
      <w:keepLines/>
      <w:pBdr>
        <w:bottom w:val="single" w:sz="18" w:space="1" w:color="A6A6A6" w:themeColor="background1" w:themeShade="A6"/>
      </w:pBdr>
      <w:spacing w:before="240" w:after="0"/>
      <w:outlineLvl w:val="0"/>
    </w:pPr>
    <w:rPr>
      <w:rFonts w:ascii="Segoe UI Semilight" w:eastAsiaTheme="majorEastAsia" w:hAnsi="Segoe UI Semilight" w:cstheme="majorBidi"/>
      <w:b/>
      <w:color w:val="4472C4" w:themeColor="accent5"/>
      <w:sz w:val="48"/>
      <w:szCs w:val="32"/>
    </w:rPr>
  </w:style>
  <w:style w:type="paragraph" w:styleId="Nagwek2">
    <w:name w:val="heading 2"/>
    <w:basedOn w:val="Normalny"/>
    <w:next w:val="Normalny"/>
    <w:link w:val="Nagwek2Znak"/>
    <w:uiPriority w:val="9"/>
    <w:unhideWhenUsed/>
    <w:qFormat/>
    <w:rsid w:val="00111B8F"/>
    <w:pPr>
      <w:keepNext/>
      <w:keepLines/>
      <w:pBdr>
        <w:bottom w:val="single" w:sz="18" w:space="1" w:color="A6A6A6" w:themeColor="background1" w:themeShade="A6"/>
      </w:pBdr>
      <w:spacing w:before="40" w:after="0"/>
      <w:outlineLvl w:val="1"/>
    </w:pPr>
    <w:rPr>
      <w:rFonts w:ascii="Segoe UI Semilight" w:eastAsiaTheme="majorEastAsia" w:hAnsi="Segoe UI Semilight" w:cstheme="majorBidi"/>
      <w:b/>
      <w:color w:val="4472C4" w:themeColor="accent5"/>
      <w:sz w:val="36"/>
      <w:szCs w:val="26"/>
    </w:rPr>
  </w:style>
  <w:style w:type="paragraph" w:styleId="Nagwek3">
    <w:name w:val="heading 3"/>
    <w:basedOn w:val="Normalny"/>
    <w:next w:val="Normalny"/>
    <w:link w:val="Nagwek3Znak"/>
    <w:uiPriority w:val="9"/>
    <w:unhideWhenUsed/>
    <w:qFormat/>
    <w:rsid w:val="00111B8F"/>
    <w:pPr>
      <w:keepNext/>
      <w:keepLines/>
      <w:pBdr>
        <w:bottom w:val="single" w:sz="18" w:space="1" w:color="A6A6A6" w:themeColor="background1" w:themeShade="A6"/>
      </w:pBdr>
      <w:spacing w:before="40" w:after="0"/>
      <w:outlineLvl w:val="2"/>
    </w:pPr>
    <w:rPr>
      <w:rFonts w:ascii="Segoe UI Semilight" w:eastAsiaTheme="majorEastAsia" w:hAnsi="Segoe UI Semilight" w:cstheme="majorBidi"/>
      <w:b/>
      <w:color w:val="4472C4" w:themeColor="accent5"/>
      <w:sz w:val="32"/>
      <w:szCs w:val="24"/>
    </w:rPr>
  </w:style>
  <w:style w:type="paragraph" w:styleId="Nagwek4">
    <w:name w:val="heading 4"/>
    <w:basedOn w:val="Normalny"/>
    <w:next w:val="Normalny"/>
    <w:link w:val="Nagwek4Znak"/>
    <w:uiPriority w:val="9"/>
    <w:unhideWhenUsed/>
    <w:qFormat/>
    <w:rsid w:val="00BA7C28"/>
    <w:pPr>
      <w:keepNext/>
      <w:keepLines/>
      <w:spacing w:before="40" w:after="0"/>
      <w:outlineLvl w:val="3"/>
    </w:pPr>
    <w:rPr>
      <w:rFonts w:asciiTheme="majorHAnsi" w:eastAsiaTheme="majorEastAsia" w:hAnsiTheme="majorHAnsi" w:cstheme="majorBidi"/>
      <w:b/>
      <w:iCs/>
      <w:color w:val="4472C4" w:themeColor="accent5"/>
      <w:sz w:val="24"/>
    </w:rPr>
  </w:style>
  <w:style w:type="paragraph" w:styleId="Nagwek7">
    <w:name w:val="heading 7"/>
    <w:basedOn w:val="Normalny"/>
    <w:next w:val="Normalny"/>
    <w:link w:val="Nagwek7Znak"/>
    <w:uiPriority w:val="9"/>
    <w:semiHidden/>
    <w:unhideWhenUsed/>
    <w:qFormat/>
    <w:rsid w:val="0030763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11B8F"/>
    <w:rPr>
      <w:rFonts w:ascii="Segoe UI Semilight" w:eastAsiaTheme="majorEastAsia" w:hAnsi="Segoe UI Semilight" w:cstheme="majorBidi"/>
      <w:b/>
      <w:color w:val="4472C4" w:themeColor="accent5"/>
      <w:sz w:val="48"/>
      <w:szCs w:val="32"/>
    </w:rPr>
  </w:style>
  <w:style w:type="character" w:customStyle="1" w:styleId="Nagwek2Znak">
    <w:name w:val="Nagłówek 2 Znak"/>
    <w:basedOn w:val="Domylnaczcionkaakapitu"/>
    <w:link w:val="Nagwek2"/>
    <w:uiPriority w:val="9"/>
    <w:rsid w:val="00111B8F"/>
    <w:rPr>
      <w:rFonts w:ascii="Segoe UI Semilight" w:eastAsiaTheme="majorEastAsia" w:hAnsi="Segoe UI Semilight" w:cstheme="majorBidi"/>
      <w:b/>
      <w:color w:val="4472C4" w:themeColor="accent5"/>
      <w:sz w:val="36"/>
      <w:szCs w:val="26"/>
    </w:rPr>
  </w:style>
  <w:style w:type="character" w:customStyle="1" w:styleId="Nagwek3Znak">
    <w:name w:val="Nagłówek 3 Znak"/>
    <w:basedOn w:val="Domylnaczcionkaakapitu"/>
    <w:link w:val="Nagwek3"/>
    <w:uiPriority w:val="9"/>
    <w:rsid w:val="00111B8F"/>
    <w:rPr>
      <w:rFonts w:ascii="Segoe UI Semilight" w:eastAsiaTheme="majorEastAsia" w:hAnsi="Segoe UI Semilight" w:cstheme="majorBidi"/>
      <w:b/>
      <w:color w:val="4472C4" w:themeColor="accent5"/>
      <w:sz w:val="32"/>
      <w:szCs w:val="24"/>
    </w:rPr>
  </w:style>
  <w:style w:type="character" w:customStyle="1" w:styleId="Nagwek4Znak">
    <w:name w:val="Nagłówek 4 Znak"/>
    <w:basedOn w:val="Domylnaczcionkaakapitu"/>
    <w:link w:val="Nagwek4"/>
    <w:uiPriority w:val="9"/>
    <w:rsid w:val="00BA7C28"/>
    <w:rPr>
      <w:rFonts w:asciiTheme="majorHAnsi" w:eastAsiaTheme="majorEastAsia" w:hAnsiTheme="majorHAnsi" w:cstheme="majorBidi"/>
      <w:b/>
      <w:iCs/>
      <w:color w:val="4472C4" w:themeColor="accent5"/>
      <w:sz w:val="24"/>
    </w:rPr>
  </w:style>
  <w:style w:type="paragraph" w:styleId="Nagwek">
    <w:name w:val="header"/>
    <w:basedOn w:val="Normalny"/>
    <w:link w:val="NagwekZnak"/>
    <w:unhideWhenUsed/>
    <w:rsid w:val="00E3591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5917"/>
  </w:style>
  <w:style w:type="paragraph" w:styleId="Stopka">
    <w:name w:val="footer"/>
    <w:basedOn w:val="Normalny"/>
    <w:link w:val="StopkaZnak"/>
    <w:uiPriority w:val="99"/>
    <w:unhideWhenUsed/>
    <w:rsid w:val="00E3591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5917"/>
  </w:style>
  <w:style w:type="paragraph" w:styleId="Tytu">
    <w:name w:val="Title"/>
    <w:basedOn w:val="Normalny"/>
    <w:next w:val="Normalny"/>
    <w:link w:val="TytuZnak"/>
    <w:uiPriority w:val="10"/>
    <w:qFormat/>
    <w:rsid w:val="00E35917"/>
    <w:pPr>
      <w:spacing w:after="0" w:line="240" w:lineRule="auto"/>
      <w:contextualSpacing/>
    </w:pPr>
    <w:rPr>
      <w:rFonts w:asciiTheme="majorHAnsi" w:eastAsiaTheme="majorEastAsia" w:hAnsiTheme="majorHAnsi" w:cstheme="majorBidi"/>
      <w:color w:val="525252" w:themeColor="accent3" w:themeShade="80"/>
      <w:spacing w:val="-10"/>
      <w:kern w:val="28"/>
      <w:sz w:val="56"/>
      <w:szCs w:val="56"/>
    </w:rPr>
  </w:style>
  <w:style w:type="character" w:customStyle="1" w:styleId="TytuZnak">
    <w:name w:val="Tytuł Znak"/>
    <w:basedOn w:val="Domylnaczcionkaakapitu"/>
    <w:link w:val="Tytu"/>
    <w:uiPriority w:val="10"/>
    <w:rsid w:val="00E35917"/>
    <w:rPr>
      <w:rFonts w:asciiTheme="majorHAnsi" w:eastAsiaTheme="majorEastAsia" w:hAnsiTheme="majorHAnsi" w:cstheme="majorBidi"/>
      <w:color w:val="525252" w:themeColor="accent3" w:themeShade="80"/>
      <w:spacing w:val="-10"/>
      <w:kern w:val="28"/>
      <w:sz w:val="56"/>
      <w:szCs w:val="56"/>
    </w:rPr>
  </w:style>
  <w:style w:type="paragraph" w:styleId="Akapitzlist">
    <w:name w:val="List Paragraph"/>
    <w:basedOn w:val="Normalny"/>
    <w:link w:val="AkapitzlistZnak"/>
    <w:uiPriority w:val="34"/>
    <w:qFormat/>
    <w:rsid w:val="00E35917"/>
    <w:pPr>
      <w:ind w:left="720"/>
      <w:contextualSpacing/>
    </w:pPr>
  </w:style>
  <w:style w:type="character" w:customStyle="1" w:styleId="AkapitzlistZnak">
    <w:name w:val="Akapit z listą Znak"/>
    <w:link w:val="Akapitzlist"/>
    <w:uiPriority w:val="34"/>
    <w:qFormat/>
    <w:rsid w:val="00777C98"/>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uiPriority w:val="35"/>
    <w:unhideWhenUsed/>
    <w:qFormat/>
    <w:rsid w:val="005670DB"/>
    <w:pPr>
      <w:spacing w:after="200" w:line="240" w:lineRule="auto"/>
    </w:pPr>
    <w:rPr>
      <w:i/>
      <w:iCs/>
      <w:color w:val="44546A" w:themeColor="text2"/>
      <w:sz w:val="18"/>
      <w:szCs w:val="18"/>
    </w:rPr>
  </w:style>
  <w:style w:type="character" w:styleId="Hipercze">
    <w:name w:val="Hyperlink"/>
    <w:basedOn w:val="Domylnaczcionkaakapitu"/>
    <w:uiPriority w:val="99"/>
    <w:unhideWhenUsed/>
    <w:rsid w:val="005670DB"/>
    <w:rPr>
      <w:color w:val="0563C1" w:themeColor="hyperlink"/>
      <w:u w:val="single"/>
    </w:rPr>
  </w:style>
  <w:style w:type="table" w:styleId="Tabela-Siatka">
    <w:name w:val="Table Grid"/>
    <w:basedOn w:val="Standardowy"/>
    <w:uiPriority w:val="59"/>
    <w:rsid w:val="00876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akcent5">
    <w:name w:val="Grid Table 1 Light Accent 5"/>
    <w:basedOn w:val="Standardowy"/>
    <w:uiPriority w:val="46"/>
    <w:rsid w:val="00876F9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1054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rsid w:val="00AF1BAE"/>
    <w:pPr>
      <w:autoSpaceDE w:val="0"/>
      <w:autoSpaceDN w:val="0"/>
      <w:adjustRightInd w:val="0"/>
      <w:spacing w:after="0" w:line="240" w:lineRule="auto"/>
    </w:pPr>
    <w:rPr>
      <w:rFonts w:ascii="Times New Roman" w:hAnsi="Times New Roman" w:cs="Times New Roman"/>
      <w:color w:val="000000"/>
      <w:sz w:val="24"/>
      <w:szCs w:val="24"/>
    </w:rPr>
  </w:style>
  <w:style w:type="table" w:styleId="Tabelasiatki1jasnaakcent6">
    <w:name w:val="Grid Table 1 Light Accent 6"/>
    <w:basedOn w:val="Standardowy"/>
    <w:uiPriority w:val="46"/>
    <w:rsid w:val="007969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4akcent52">
    <w:name w:val="Tabela siatki 4 — akcent 52"/>
    <w:basedOn w:val="Standardowy"/>
    <w:uiPriority w:val="49"/>
    <w:rsid w:val="00100B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nyWeb">
    <w:name w:val="Normal (Web)"/>
    <w:basedOn w:val="Normalny"/>
    <w:uiPriority w:val="99"/>
    <w:semiHidden/>
    <w:unhideWhenUsed/>
    <w:rsid w:val="00AB45D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B45DB"/>
    <w:rPr>
      <w:b/>
      <w:bCs/>
    </w:rPr>
  </w:style>
  <w:style w:type="character" w:styleId="Wyrnienieintensywne">
    <w:name w:val="Intense Emphasis"/>
    <w:basedOn w:val="Domylnaczcionkaakapitu"/>
    <w:uiPriority w:val="21"/>
    <w:qFormat/>
    <w:rsid w:val="00A7480A"/>
    <w:rPr>
      <w:i/>
      <w:iCs/>
      <w:color w:val="5B9BD5" w:themeColor="accent1"/>
    </w:rPr>
  </w:style>
  <w:style w:type="table" w:styleId="Tabelasiatki4akcent5">
    <w:name w:val="Grid Table 4 Accent 5"/>
    <w:basedOn w:val="Standardowy"/>
    <w:uiPriority w:val="49"/>
    <w:rsid w:val="00121F5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kstprzypisukocowego">
    <w:name w:val="endnote text"/>
    <w:basedOn w:val="Normalny"/>
    <w:link w:val="TekstprzypisukocowegoZnak"/>
    <w:uiPriority w:val="99"/>
    <w:semiHidden/>
    <w:unhideWhenUsed/>
    <w:rsid w:val="00DD6E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D6E7E"/>
    <w:rPr>
      <w:sz w:val="20"/>
      <w:szCs w:val="20"/>
    </w:rPr>
  </w:style>
  <w:style w:type="character" w:styleId="Odwoanieprzypisukocowego">
    <w:name w:val="endnote reference"/>
    <w:basedOn w:val="Domylnaczcionkaakapitu"/>
    <w:uiPriority w:val="99"/>
    <w:semiHidden/>
    <w:unhideWhenUsed/>
    <w:rsid w:val="00DD6E7E"/>
    <w:rPr>
      <w:vertAlign w:val="superscript"/>
    </w:rPr>
  </w:style>
  <w:style w:type="table" w:styleId="Tabelasiatki1jasnaakcent1">
    <w:name w:val="Grid Table 1 Light Accent 1"/>
    <w:basedOn w:val="Standardowy"/>
    <w:uiPriority w:val="46"/>
    <w:rsid w:val="00D95E5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Wyrnienie">
    <w:name w:val="Wyróżnienie"/>
    <w:basedOn w:val="Normalny"/>
    <w:next w:val="Normalny"/>
    <w:link w:val="WyrnienieZnak"/>
    <w:qFormat/>
    <w:rsid w:val="00111B8F"/>
    <w:pPr>
      <w:pBdr>
        <w:bottom w:val="single" w:sz="12" w:space="1" w:color="808080" w:themeColor="background1" w:themeShade="80"/>
      </w:pBdr>
      <w:spacing w:after="0" w:line="240" w:lineRule="auto"/>
      <w:jc w:val="right"/>
    </w:pPr>
    <w:rPr>
      <w:rFonts w:ascii="Segoe UI Semilight" w:eastAsia="Times New Roman" w:hAnsi="Segoe UI Semilight" w:cs="Times New Roman"/>
      <w:b/>
      <w:color w:val="4472C4" w:themeColor="accent5"/>
      <w:sz w:val="24"/>
    </w:rPr>
  </w:style>
  <w:style w:type="character" w:customStyle="1" w:styleId="WyrnienieZnak">
    <w:name w:val="Wyróżnienie Znak"/>
    <w:basedOn w:val="Domylnaczcionkaakapitu"/>
    <w:link w:val="Wyrnienie"/>
    <w:locked/>
    <w:rsid w:val="00111B8F"/>
    <w:rPr>
      <w:rFonts w:ascii="Segoe UI Semilight" w:eastAsia="Times New Roman" w:hAnsi="Segoe UI Semilight" w:cs="Times New Roman"/>
      <w:b/>
      <w:color w:val="4472C4" w:themeColor="accent5"/>
      <w:sz w:val="24"/>
    </w:rPr>
  </w:style>
  <w:style w:type="character" w:customStyle="1" w:styleId="ircho">
    <w:name w:val="irc_ho"/>
    <w:basedOn w:val="Domylnaczcionkaakapitu"/>
    <w:rsid w:val="008330DB"/>
  </w:style>
  <w:style w:type="paragraph" w:styleId="Cytatintensywny">
    <w:name w:val="Intense Quote"/>
    <w:basedOn w:val="Normalny"/>
    <w:next w:val="Normalny"/>
    <w:link w:val="CytatintensywnyZnak"/>
    <w:uiPriority w:val="30"/>
    <w:qFormat/>
    <w:rsid w:val="00526A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26A9C"/>
    <w:rPr>
      <w:i/>
      <w:iCs/>
      <w:color w:val="5B9BD5" w:themeColor="accent1"/>
    </w:rPr>
  </w:style>
  <w:style w:type="character" w:styleId="Odwoanieintensywne">
    <w:name w:val="Intense Reference"/>
    <w:basedOn w:val="Domylnaczcionkaakapitu"/>
    <w:uiPriority w:val="32"/>
    <w:qFormat/>
    <w:rsid w:val="00296B2E"/>
    <w:rPr>
      <w:rFonts w:ascii="Calibri Light" w:hAnsi="Calibri Light"/>
      <w:b/>
      <w:bCs/>
      <w:smallCaps/>
      <w:color w:val="4472C4" w:themeColor="accent5"/>
      <w:spacing w:val="5"/>
      <w:sz w:val="24"/>
      <w:bdr w:val="none" w:sz="0" w:space="0" w:color="auto"/>
    </w:rPr>
  </w:style>
  <w:style w:type="paragraph" w:customStyle="1" w:styleId="ListaCDE">
    <w:name w:val="Lista CDE"/>
    <w:basedOn w:val="Normalny"/>
    <w:link w:val="ListaCDEZnak"/>
    <w:qFormat/>
    <w:rsid w:val="00296B2E"/>
    <w:pPr>
      <w:spacing w:after="120" w:line="360" w:lineRule="auto"/>
      <w:ind w:left="720" w:hanging="360"/>
      <w:contextualSpacing/>
    </w:pPr>
    <w:rPr>
      <w:rFonts w:eastAsia="Times New Roman" w:cs="Times New Roman"/>
      <w:color w:val="000000"/>
      <w:szCs w:val="20"/>
      <w:lang w:bidi="en-US"/>
    </w:rPr>
  </w:style>
  <w:style w:type="character" w:customStyle="1" w:styleId="ListaCDEZnak">
    <w:name w:val="Lista CDE Znak"/>
    <w:basedOn w:val="Domylnaczcionkaakapitu"/>
    <w:link w:val="ListaCDE"/>
    <w:rsid w:val="00296B2E"/>
    <w:rPr>
      <w:rFonts w:eastAsia="Times New Roman" w:cs="Times New Roman"/>
      <w:color w:val="000000"/>
      <w:szCs w:val="20"/>
      <w:lang w:bidi="en-US"/>
    </w:rPr>
  </w:style>
  <w:style w:type="table" w:customStyle="1" w:styleId="Tabelasiatki4akcent21">
    <w:name w:val="Tabela siatki 4 — akcent 21"/>
    <w:basedOn w:val="Standardowy"/>
    <w:uiPriority w:val="49"/>
    <w:rsid w:val="008106C5"/>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omylnaczcionkaakapitu"/>
    <w:rsid w:val="00CA395B"/>
  </w:style>
  <w:style w:type="character" w:styleId="Uwydatnienie">
    <w:name w:val="Emphasis"/>
    <w:basedOn w:val="Domylnaczcionkaakapitu"/>
    <w:uiPriority w:val="20"/>
    <w:qFormat/>
    <w:rsid w:val="00CA395B"/>
    <w:rPr>
      <w:i/>
      <w:iCs/>
    </w:rPr>
  </w:style>
  <w:style w:type="table" w:styleId="Tabelasiatki4akcent3">
    <w:name w:val="Grid Table 4 Accent 3"/>
    <w:basedOn w:val="Standardowy"/>
    <w:uiPriority w:val="49"/>
    <w:rsid w:val="004D40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agwekspisutreci">
    <w:name w:val="TOC Heading"/>
    <w:basedOn w:val="Nagwek1"/>
    <w:next w:val="Normalny"/>
    <w:uiPriority w:val="39"/>
    <w:unhideWhenUsed/>
    <w:qFormat/>
    <w:rsid w:val="0087388E"/>
    <w:pPr>
      <w:outlineLvl w:val="9"/>
    </w:pPr>
    <w:rPr>
      <w:b w:val="0"/>
      <w:sz w:val="32"/>
      <w:lang w:eastAsia="pl-PL"/>
    </w:rPr>
  </w:style>
  <w:style w:type="paragraph" w:styleId="Spistreci1">
    <w:name w:val="toc 1"/>
    <w:basedOn w:val="Normalny"/>
    <w:next w:val="Normalny"/>
    <w:autoRedefine/>
    <w:uiPriority w:val="39"/>
    <w:unhideWhenUsed/>
    <w:rsid w:val="0087388E"/>
    <w:pPr>
      <w:spacing w:after="100"/>
    </w:pPr>
  </w:style>
  <w:style w:type="paragraph" w:styleId="Spistreci2">
    <w:name w:val="toc 2"/>
    <w:basedOn w:val="Normalny"/>
    <w:next w:val="Normalny"/>
    <w:autoRedefine/>
    <w:uiPriority w:val="39"/>
    <w:unhideWhenUsed/>
    <w:rsid w:val="0087388E"/>
    <w:pPr>
      <w:spacing w:after="100"/>
      <w:ind w:left="220"/>
    </w:pPr>
  </w:style>
  <w:style w:type="paragraph" w:styleId="Spistreci3">
    <w:name w:val="toc 3"/>
    <w:basedOn w:val="Normalny"/>
    <w:next w:val="Normalny"/>
    <w:autoRedefine/>
    <w:uiPriority w:val="39"/>
    <w:unhideWhenUsed/>
    <w:rsid w:val="0087388E"/>
    <w:pPr>
      <w:spacing w:after="100"/>
      <w:ind w:left="440"/>
    </w:pPr>
  </w:style>
  <w:style w:type="paragraph" w:styleId="Spisilustracji">
    <w:name w:val="table of figures"/>
    <w:basedOn w:val="Normalny"/>
    <w:next w:val="Normalny"/>
    <w:uiPriority w:val="99"/>
    <w:unhideWhenUsed/>
    <w:rsid w:val="007C4C1D"/>
    <w:pPr>
      <w:spacing w:after="0"/>
    </w:pPr>
  </w:style>
  <w:style w:type="paragraph" w:styleId="Tekstdymka">
    <w:name w:val="Balloon Text"/>
    <w:basedOn w:val="Normalny"/>
    <w:link w:val="TekstdymkaZnak"/>
    <w:uiPriority w:val="99"/>
    <w:semiHidden/>
    <w:unhideWhenUsed/>
    <w:rsid w:val="007E73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E7379"/>
    <w:rPr>
      <w:rFonts w:ascii="Segoe UI" w:hAnsi="Segoe UI" w:cs="Segoe UI"/>
      <w:sz w:val="18"/>
      <w:szCs w:val="18"/>
    </w:rPr>
  </w:style>
  <w:style w:type="character" w:styleId="Odwoaniedokomentarza">
    <w:name w:val="annotation reference"/>
    <w:basedOn w:val="Domylnaczcionkaakapitu"/>
    <w:uiPriority w:val="99"/>
    <w:semiHidden/>
    <w:unhideWhenUsed/>
    <w:rsid w:val="007E7379"/>
    <w:rPr>
      <w:sz w:val="16"/>
      <w:szCs w:val="16"/>
    </w:rPr>
  </w:style>
  <w:style w:type="paragraph" w:styleId="Tekstkomentarza">
    <w:name w:val="annotation text"/>
    <w:basedOn w:val="Normalny"/>
    <w:link w:val="TekstkomentarzaZnak"/>
    <w:uiPriority w:val="99"/>
    <w:unhideWhenUsed/>
    <w:rsid w:val="007E7379"/>
    <w:pPr>
      <w:spacing w:line="240" w:lineRule="auto"/>
    </w:pPr>
    <w:rPr>
      <w:sz w:val="20"/>
      <w:szCs w:val="20"/>
    </w:rPr>
  </w:style>
  <w:style w:type="character" w:customStyle="1" w:styleId="TekstkomentarzaZnak">
    <w:name w:val="Tekst komentarza Znak"/>
    <w:basedOn w:val="Domylnaczcionkaakapitu"/>
    <w:link w:val="Tekstkomentarza"/>
    <w:uiPriority w:val="99"/>
    <w:rsid w:val="007E7379"/>
    <w:rPr>
      <w:sz w:val="20"/>
      <w:szCs w:val="20"/>
    </w:rPr>
  </w:style>
  <w:style w:type="paragraph" w:styleId="Tematkomentarza">
    <w:name w:val="annotation subject"/>
    <w:basedOn w:val="Tekstkomentarza"/>
    <w:next w:val="Tekstkomentarza"/>
    <w:link w:val="TematkomentarzaZnak"/>
    <w:uiPriority w:val="99"/>
    <w:semiHidden/>
    <w:unhideWhenUsed/>
    <w:rsid w:val="007E7379"/>
    <w:rPr>
      <w:b/>
      <w:bCs/>
    </w:rPr>
  </w:style>
  <w:style w:type="character" w:customStyle="1" w:styleId="TematkomentarzaZnak">
    <w:name w:val="Temat komentarza Znak"/>
    <w:basedOn w:val="TekstkomentarzaZnak"/>
    <w:link w:val="Tematkomentarza"/>
    <w:uiPriority w:val="99"/>
    <w:semiHidden/>
    <w:rsid w:val="007E7379"/>
    <w:rPr>
      <w:b/>
      <w:bCs/>
      <w:sz w:val="20"/>
      <w:szCs w:val="20"/>
    </w:rPr>
  </w:style>
  <w:style w:type="paragraph" w:styleId="Bezodstpw">
    <w:name w:val="No Spacing"/>
    <w:uiPriority w:val="1"/>
    <w:qFormat/>
    <w:rsid w:val="00801F8E"/>
    <w:pPr>
      <w:spacing w:after="0" w:line="240" w:lineRule="auto"/>
    </w:pPr>
    <w:rPr>
      <w:rFonts w:asciiTheme="minorHAnsi" w:hAnsiTheme="minorHAnsi"/>
    </w:rPr>
  </w:style>
  <w:style w:type="paragraph" w:styleId="Tekstprzypisudolnego">
    <w:name w:val="footnote text"/>
    <w:aliases w:val="Char,A_przypis,Znak,single space,FOOTNOTES,fn,Podrozdział,Fußnote,Footnote,Podrozdzia3,przypis,Tekst przypisu,Tekst przypisu Znak Znak Znak Znak,Tekst przypisu Znak Znak Znak Znak Znak,maz_przypis,Malopol_przypis,tekst przypisu"/>
    <w:basedOn w:val="Normalny"/>
    <w:link w:val="TekstprzypisudolnegoZnak"/>
    <w:uiPriority w:val="99"/>
    <w:unhideWhenUsed/>
    <w:qFormat/>
    <w:rsid w:val="00A253CB"/>
    <w:pPr>
      <w:spacing w:after="0" w:line="240" w:lineRule="auto"/>
    </w:pPr>
    <w:rPr>
      <w:sz w:val="20"/>
      <w:szCs w:val="20"/>
    </w:rPr>
  </w:style>
  <w:style w:type="character" w:customStyle="1" w:styleId="TekstprzypisudolnegoZnak">
    <w:name w:val="Tekst przypisu dolnego Znak"/>
    <w:aliases w:val="Char Znak,A_przypis Znak,Znak Znak,single space Znak,FOOTNOTES Znak,fn Znak,Podrozdział Znak,Fußnote Znak,Footnote Znak,Podrozdzia3 Znak,przypis Znak,Tekst przypisu Znak,Tekst przypisu Znak Znak Znak Znak Znak1"/>
    <w:basedOn w:val="Domylnaczcionkaakapitu"/>
    <w:link w:val="Tekstprzypisudolnego"/>
    <w:uiPriority w:val="99"/>
    <w:qFormat/>
    <w:rsid w:val="00A253CB"/>
    <w:rPr>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nhideWhenUsed/>
    <w:qFormat/>
    <w:rsid w:val="00A253CB"/>
    <w:rPr>
      <w:vertAlign w:val="superscript"/>
    </w:rPr>
  </w:style>
  <w:style w:type="character" w:customStyle="1" w:styleId="Nagwek7Znak">
    <w:name w:val="Nagłówek 7 Znak"/>
    <w:basedOn w:val="Domylnaczcionkaakapitu"/>
    <w:link w:val="Nagwek7"/>
    <w:uiPriority w:val="9"/>
    <w:semiHidden/>
    <w:rsid w:val="00307635"/>
    <w:rPr>
      <w:rFonts w:asciiTheme="majorHAnsi" w:eastAsiaTheme="majorEastAsia" w:hAnsiTheme="majorHAnsi" w:cstheme="majorBidi"/>
      <w:i/>
      <w:iCs/>
      <w:color w:val="1F4D78" w:themeColor="accent1" w:themeShade="7F"/>
    </w:rPr>
  </w:style>
  <w:style w:type="table" w:customStyle="1" w:styleId="Tabelasiatki4akcent61">
    <w:name w:val="Tabela siatki 4 — akcent 61"/>
    <w:basedOn w:val="Standardowy"/>
    <w:uiPriority w:val="49"/>
    <w:rsid w:val="005C5C74"/>
    <w:pPr>
      <w:spacing w:after="0" w:line="240" w:lineRule="auto"/>
    </w:pPr>
    <w:rPr>
      <w:rFonts w:asciiTheme="minorHAnsi" w:hAnsi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akcent2">
    <w:name w:val="Grid Table 5 Dark Accent 2"/>
    <w:basedOn w:val="Standardowy"/>
    <w:uiPriority w:val="50"/>
    <w:rsid w:val="007A4EF1"/>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1">
    <w:name w:val="Grid Table 5 Dark Accent 1"/>
    <w:basedOn w:val="Standardowy"/>
    <w:uiPriority w:val="50"/>
    <w:rsid w:val="007A4E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6kolorowaakcent1">
    <w:name w:val="Grid Table 6 Colorful Accent 1"/>
    <w:basedOn w:val="Standardowy"/>
    <w:uiPriority w:val="51"/>
    <w:rsid w:val="007A4EF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il">
    <w:name w:val="il"/>
    <w:basedOn w:val="Domylnaczcionkaakapitu"/>
    <w:rsid w:val="00760CF1"/>
  </w:style>
  <w:style w:type="paragraph" w:customStyle="1" w:styleId="Czci">
    <w:name w:val="Części"/>
    <w:basedOn w:val="Normalny"/>
    <w:link w:val="CzciZnak"/>
    <w:qFormat/>
    <w:rsid w:val="00F13049"/>
    <w:pPr>
      <w:pageBreakBefore/>
      <w:pBdr>
        <w:bottom w:val="single" w:sz="36" w:space="1" w:color="BFBFBF" w:themeColor="background1" w:themeShade="BF"/>
      </w:pBdr>
      <w:shd w:val="clear" w:color="BDD6EE" w:themeColor="accent1" w:themeTint="66" w:fill="auto"/>
      <w:spacing w:before="120" w:after="120" w:line="240" w:lineRule="auto"/>
      <w:jc w:val="right"/>
      <w:outlineLvl w:val="0"/>
    </w:pPr>
    <w:rPr>
      <w:rFonts w:eastAsia="Times New Roman" w:cs="Times New Roman"/>
      <w:b/>
      <w:bCs/>
      <w:color w:val="A6A6A6" w:themeColor="background1" w:themeShade="A6"/>
      <w:sz w:val="44"/>
      <w:szCs w:val="32"/>
      <w14:textOutline w14:w="0" w14:cap="flat" w14:cmpd="sng" w14:algn="ctr">
        <w14:noFill/>
        <w14:prstDash w14:val="solid"/>
        <w14:round/>
      </w14:textOutline>
    </w:rPr>
  </w:style>
  <w:style w:type="character" w:customStyle="1" w:styleId="CzciZnak">
    <w:name w:val="Części Znak"/>
    <w:basedOn w:val="Domylnaczcionkaakapitu"/>
    <w:link w:val="Czci"/>
    <w:rsid w:val="00F13049"/>
    <w:rPr>
      <w:rFonts w:eastAsia="Times New Roman" w:cs="Times New Roman"/>
      <w:b/>
      <w:bCs/>
      <w:color w:val="A6A6A6" w:themeColor="background1" w:themeShade="A6"/>
      <w:sz w:val="44"/>
      <w:szCs w:val="32"/>
      <w:shd w:val="clear" w:color="BDD6EE" w:themeColor="accent1" w:themeTint="66" w:fill="auto"/>
      <w14:textOutline w14:w="0" w14:cap="flat" w14:cmpd="sng" w14:algn="ctr">
        <w14:noFill/>
        <w14:prstDash w14:val="solid"/>
        <w14:round/>
      </w14:textOutline>
    </w:rPr>
  </w:style>
  <w:style w:type="table" w:styleId="Tabelalisty4akcent3">
    <w:name w:val="List Table 4 Accent 3"/>
    <w:basedOn w:val="Standardowy"/>
    <w:uiPriority w:val="49"/>
    <w:rsid w:val="00B61ED3"/>
    <w:pPr>
      <w:spacing w:after="0" w:line="240" w:lineRule="auto"/>
    </w:pPr>
    <w:rPr>
      <w:rFonts w:eastAsia="Times New Roman" w:cs="Times New Roman"/>
      <w:lang w:eastAsia="pl-P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odstawowy3">
    <w:name w:val="Body Text 3"/>
    <w:basedOn w:val="Normalny"/>
    <w:link w:val="Tekstpodstawowy3Znak"/>
    <w:uiPriority w:val="99"/>
    <w:semiHidden/>
    <w:unhideWhenUsed/>
    <w:rsid w:val="00002A4F"/>
    <w:pPr>
      <w:spacing w:before="120" w:after="120" w:line="360" w:lineRule="auto"/>
      <w:jc w:val="both"/>
    </w:pPr>
    <w:rPr>
      <w:rFonts w:eastAsia="Times New Roman" w:cs="Times New Roman"/>
      <w:sz w:val="16"/>
      <w:szCs w:val="16"/>
    </w:rPr>
  </w:style>
  <w:style w:type="character" w:customStyle="1" w:styleId="Tekstpodstawowy3Znak">
    <w:name w:val="Tekst podstawowy 3 Znak"/>
    <w:basedOn w:val="Domylnaczcionkaakapitu"/>
    <w:link w:val="Tekstpodstawowy3"/>
    <w:uiPriority w:val="99"/>
    <w:semiHidden/>
    <w:rsid w:val="00002A4F"/>
    <w:rPr>
      <w:rFonts w:eastAsia="Times New Roman" w:cs="Times New Roman"/>
      <w:sz w:val="16"/>
      <w:szCs w:val="16"/>
    </w:rPr>
  </w:style>
  <w:style w:type="table" w:customStyle="1" w:styleId="Tabelasiatki4akcent31">
    <w:name w:val="Tabela siatki 4 — akcent 31"/>
    <w:basedOn w:val="Standardowy"/>
    <w:uiPriority w:val="49"/>
    <w:rsid w:val="00002A4F"/>
    <w:pPr>
      <w:spacing w:after="0" w:line="240" w:lineRule="auto"/>
    </w:pPr>
    <w:rPr>
      <w:rFonts w:ascii="Calibri" w:eastAsia="Times New Roman" w:hAnsi="Calibri" w:cs="Times New Roman"/>
      <w:sz w:val="20"/>
      <w:szCs w:val="20"/>
      <w:lang w:eastAsia="pl-PL"/>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815">
      <w:bodyDiv w:val="1"/>
      <w:marLeft w:val="0"/>
      <w:marRight w:val="0"/>
      <w:marTop w:val="0"/>
      <w:marBottom w:val="0"/>
      <w:divBdr>
        <w:top w:val="none" w:sz="0" w:space="0" w:color="auto"/>
        <w:left w:val="none" w:sz="0" w:space="0" w:color="auto"/>
        <w:bottom w:val="none" w:sz="0" w:space="0" w:color="auto"/>
        <w:right w:val="none" w:sz="0" w:space="0" w:color="auto"/>
      </w:divBdr>
    </w:div>
    <w:div w:id="26495529">
      <w:bodyDiv w:val="1"/>
      <w:marLeft w:val="0"/>
      <w:marRight w:val="0"/>
      <w:marTop w:val="0"/>
      <w:marBottom w:val="0"/>
      <w:divBdr>
        <w:top w:val="none" w:sz="0" w:space="0" w:color="auto"/>
        <w:left w:val="none" w:sz="0" w:space="0" w:color="auto"/>
        <w:bottom w:val="none" w:sz="0" w:space="0" w:color="auto"/>
        <w:right w:val="none" w:sz="0" w:space="0" w:color="auto"/>
      </w:divBdr>
    </w:div>
    <w:div w:id="37241518">
      <w:bodyDiv w:val="1"/>
      <w:marLeft w:val="0"/>
      <w:marRight w:val="0"/>
      <w:marTop w:val="0"/>
      <w:marBottom w:val="0"/>
      <w:divBdr>
        <w:top w:val="none" w:sz="0" w:space="0" w:color="auto"/>
        <w:left w:val="none" w:sz="0" w:space="0" w:color="auto"/>
        <w:bottom w:val="none" w:sz="0" w:space="0" w:color="auto"/>
        <w:right w:val="none" w:sz="0" w:space="0" w:color="auto"/>
      </w:divBdr>
    </w:div>
    <w:div w:id="49308282">
      <w:bodyDiv w:val="1"/>
      <w:marLeft w:val="0"/>
      <w:marRight w:val="0"/>
      <w:marTop w:val="0"/>
      <w:marBottom w:val="0"/>
      <w:divBdr>
        <w:top w:val="none" w:sz="0" w:space="0" w:color="auto"/>
        <w:left w:val="none" w:sz="0" w:space="0" w:color="auto"/>
        <w:bottom w:val="none" w:sz="0" w:space="0" w:color="auto"/>
        <w:right w:val="none" w:sz="0" w:space="0" w:color="auto"/>
      </w:divBdr>
    </w:div>
    <w:div w:id="61876495">
      <w:bodyDiv w:val="1"/>
      <w:marLeft w:val="0"/>
      <w:marRight w:val="0"/>
      <w:marTop w:val="0"/>
      <w:marBottom w:val="0"/>
      <w:divBdr>
        <w:top w:val="none" w:sz="0" w:space="0" w:color="auto"/>
        <w:left w:val="none" w:sz="0" w:space="0" w:color="auto"/>
        <w:bottom w:val="none" w:sz="0" w:space="0" w:color="auto"/>
        <w:right w:val="none" w:sz="0" w:space="0" w:color="auto"/>
      </w:divBdr>
    </w:div>
    <w:div w:id="62335331">
      <w:bodyDiv w:val="1"/>
      <w:marLeft w:val="0"/>
      <w:marRight w:val="0"/>
      <w:marTop w:val="0"/>
      <w:marBottom w:val="0"/>
      <w:divBdr>
        <w:top w:val="none" w:sz="0" w:space="0" w:color="auto"/>
        <w:left w:val="none" w:sz="0" w:space="0" w:color="auto"/>
        <w:bottom w:val="none" w:sz="0" w:space="0" w:color="auto"/>
        <w:right w:val="none" w:sz="0" w:space="0" w:color="auto"/>
      </w:divBdr>
    </w:div>
    <w:div w:id="98065927">
      <w:bodyDiv w:val="1"/>
      <w:marLeft w:val="0"/>
      <w:marRight w:val="0"/>
      <w:marTop w:val="0"/>
      <w:marBottom w:val="0"/>
      <w:divBdr>
        <w:top w:val="none" w:sz="0" w:space="0" w:color="auto"/>
        <w:left w:val="none" w:sz="0" w:space="0" w:color="auto"/>
        <w:bottom w:val="none" w:sz="0" w:space="0" w:color="auto"/>
        <w:right w:val="none" w:sz="0" w:space="0" w:color="auto"/>
      </w:divBdr>
    </w:div>
    <w:div w:id="100687666">
      <w:bodyDiv w:val="1"/>
      <w:marLeft w:val="0"/>
      <w:marRight w:val="0"/>
      <w:marTop w:val="0"/>
      <w:marBottom w:val="0"/>
      <w:divBdr>
        <w:top w:val="none" w:sz="0" w:space="0" w:color="auto"/>
        <w:left w:val="none" w:sz="0" w:space="0" w:color="auto"/>
        <w:bottom w:val="none" w:sz="0" w:space="0" w:color="auto"/>
        <w:right w:val="none" w:sz="0" w:space="0" w:color="auto"/>
      </w:divBdr>
    </w:div>
    <w:div w:id="108209624">
      <w:bodyDiv w:val="1"/>
      <w:marLeft w:val="0"/>
      <w:marRight w:val="0"/>
      <w:marTop w:val="0"/>
      <w:marBottom w:val="0"/>
      <w:divBdr>
        <w:top w:val="none" w:sz="0" w:space="0" w:color="auto"/>
        <w:left w:val="none" w:sz="0" w:space="0" w:color="auto"/>
        <w:bottom w:val="none" w:sz="0" w:space="0" w:color="auto"/>
        <w:right w:val="none" w:sz="0" w:space="0" w:color="auto"/>
      </w:divBdr>
    </w:div>
    <w:div w:id="116219556">
      <w:bodyDiv w:val="1"/>
      <w:marLeft w:val="0"/>
      <w:marRight w:val="0"/>
      <w:marTop w:val="0"/>
      <w:marBottom w:val="0"/>
      <w:divBdr>
        <w:top w:val="none" w:sz="0" w:space="0" w:color="auto"/>
        <w:left w:val="none" w:sz="0" w:space="0" w:color="auto"/>
        <w:bottom w:val="none" w:sz="0" w:space="0" w:color="auto"/>
        <w:right w:val="none" w:sz="0" w:space="0" w:color="auto"/>
      </w:divBdr>
    </w:div>
    <w:div w:id="120811517">
      <w:bodyDiv w:val="1"/>
      <w:marLeft w:val="0"/>
      <w:marRight w:val="0"/>
      <w:marTop w:val="0"/>
      <w:marBottom w:val="0"/>
      <w:divBdr>
        <w:top w:val="none" w:sz="0" w:space="0" w:color="auto"/>
        <w:left w:val="none" w:sz="0" w:space="0" w:color="auto"/>
        <w:bottom w:val="none" w:sz="0" w:space="0" w:color="auto"/>
        <w:right w:val="none" w:sz="0" w:space="0" w:color="auto"/>
      </w:divBdr>
    </w:div>
    <w:div w:id="143395402">
      <w:bodyDiv w:val="1"/>
      <w:marLeft w:val="0"/>
      <w:marRight w:val="0"/>
      <w:marTop w:val="0"/>
      <w:marBottom w:val="0"/>
      <w:divBdr>
        <w:top w:val="none" w:sz="0" w:space="0" w:color="auto"/>
        <w:left w:val="none" w:sz="0" w:space="0" w:color="auto"/>
        <w:bottom w:val="none" w:sz="0" w:space="0" w:color="auto"/>
        <w:right w:val="none" w:sz="0" w:space="0" w:color="auto"/>
      </w:divBdr>
    </w:div>
    <w:div w:id="146938408">
      <w:bodyDiv w:val="1"/>
      <w:marLeft w:val="0"/>
      <w:marRight w:val="0"/>
      <w:marTop w:val="0"/>
      <w:marBottom w:val="0"/>
      <w:divBdr>
        <w:top w:val="none" w:sz="0" w:space="0" w:color="auto"/>
        <w:left w:val="none" w:sz="0" w:space="0" w:color="auto"/>
        <w:bottom w:val="none" w:sz="0" w:space="0" w:color="auto"/>
        <w:right w:val="none" w:sz="0" w:space="0" w:color="auto"/>
      </w:divBdr>
      <w:divsChild>
        <w:div w:id="1519003914">
          <w:marLeft w:val="0"/>
          <w:marRight w:val="0"/>
          <w:marTop w:val="0"/>
          <w:marBottom w:val="0"/>
          <w:divBdr>
            <w:top w:val="none" w:sz="0" w:space="0" w:color="auto"/>
            <w:left w:val="none" w:sz="0" w:space="0" w:color="auto"/>
            <w:bottom w:val="none" w:sz="0" w:space="0" w:color="auto"/>
            <w:right w:val="none" w:sz="0" w:space="0" w:color="auto"/>
          </w:divBdr>
          <w:divsChild>
            <w:div w:id="578097392">
              <w:marLeft w:val="0"/>
              <w:marRight w:val="0"/>
              <w:marTop w:val="0"/>
              <w:marBottom w:val="0"/>
              <w:divBdr>
                <w:top w:val="none" w:sz="0" w:space="0" w:color="auto"/>
                <w:left w:val="none" w:sz="0" w:space="0" w:color="auto"/>
                <w:bottom w:val="none" w:sz="0" w:space="0" w:color="auto"/>
                <w:right w:val="none" w:sz="0" w:space="0" w:color="auto"/>
              </w:divBdr>
              <w:divsChild>
                <w:div w:id="1943798738">
                  <w:marLeft w:val="0"/>
                  <w:marRight w:val="0"/>
                  <w:marTop w:val="0"/>
                  <w:marBottom w:val="0"/>
                  <w:divBdr>
                    <w:top w:val="none" w:sz="0" w:space="0" w:color="auto"/>
                    <w:left w:val="none" w:sz="0" w:space="0" w:color="auto"/>
                    <w:bottom w:val="none" w:sz="0" w:space="0" w:color="auto"/>
                    <w:right w:val="none" w:sz="0" w:space="0" w:color="auto"/>
                  </w:divBdr>
                  <w:divsChild>
                    <w:div w:id="673187066">
                      <w:marLeft w:val="0"/>
                      <w:marRight w:val="0"/>
                      <w:marTop w:val="0"/>
                      <w:marBottom w:val="0"/>
                      <w:divBdr>
                        <w:top w:val="none" w:sz="0" w:space="0" w:color="auto"/>
                        <w:left w:val="none" w:sz="0" w:space="0" w:color="auto"/>
                        <w:bottom w:val="none" w:sz="0" w:space="0" w:color="auto"/>
                        <w:right w:val="none" w:sz="0" w:space="0" w:color="auto"/>
                      </w:divBdr>
                      <w:divsChild>
                        <w:div w:id="1134716069">
                          <w:marLeft w:val="0"/>
                          <w:marRight w:val="0"/>
                          <w:marTop w:val="0"/>
                          <w:marBottom w:val="0"/>
                          <w:divBdr>
                            <w:top w:val="none" w:sz="0" w:space="0" w:color="auto"/>
                            <w:left w:val="none" w:sz="0" w:space="0" w:color="auto"/>
                            <w:bottom w:val="none" w:sz="0" w:space="0" w:color="auto"/>
                            <w:right w:val="none" w:sz="0" w:space="0" w:color="auto"/>
                          </w:divBdr>
                          <w:divsChild>
                            <w:div w:id="490802392">
                              <w:marLeft w:val="0"/>
                              <w:marRight w:val="0"/>
                              <w:marTop w:val="0"/>
                              <w:marBottom w:val="0"/>
                              <w:divBdr>
                                <w:top w:val="none" w:sz="0" w:space="0" w:color="auto"/>
                                <w:left w:val="none" w:sz="0" w:space="0" w:color="auto"/>
                                <w:bottom w:val="none" w:sz="0" w:space="0" w:color="auto"/>
                                <w:right w:val="none" w:sz="0" w:space="0" w:color="auto"/>
                              </w:divBdr>
                              <w:divsChild>
                                <w:div w:id="874658467">
                                  <w:marLeft w:val="0"/>
                                  <w:marRight w:val="0"/>
                                  <w:marTop w:val="0"/>
                                  <w:marBottom w:val="0"/>
                                  <w:divBdr>
                                    <w:top w:val="none" w:sz="0" w:space="0" w:color="auto"/>
                                    <w:left w:val="none" w:sz="0" w:space="0" w:color="auto"/>
                                    <w:bottom w:val="none" w:sz="0" w:space="0" w:color="auto"/>
                                    <w:right w:val="none" w:sz="0" w:space="0" w:color="auto"/>
                                  </w:divBdr>
                                  <w:divsChild>
                                    <w:div w:id="21144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9525">
      <w:bodyDiv w:val="1"/>
      <w:marLeft w:val="0"/>
      <w:marRight w:val="0"/>
      <w:marTop w:val="0"/>
      <w:marBottom w:val="0"/>
      <w:divBdr>
        <w:top w:val="none" w:sz="0" w:space="0" w:color="auto"/>
        <w:left w:val="none" w:sz="0" w:space="0" w:color="auto"/>
        <w:bottom w:val="none" w:sz="0" w:space="0" w:color="auto"/>
        <w:right w:val="none" w:sz="0" w:space="0" w:color="auto"/>
      </w:divBdr>
    </w:div>
    <w:div w:id="170877059">
      <w:bodyDiv w:val="1"/>
      <w:marLeft w:val="0"/>
      <w:marRight w:val="0"/>
      <w:marTop w:val="0"/>
      <w:marBottom w:val="0"/>
      <w:divBdr>
        <w:top w:val="none" w:sz="0" w:space="0" w:color="auto"/>
        <w:left w:val="none" w:sz="0" w:space="0" w:color="auto"/>
        <w:bottom w:val="none" w:sz="0" w:space="0" w:color="auto"/>
        <w:right w:val="none" w:sz="0" w:space="0" w:color="auto"/>
      </w:divBdr>
    </w:div>
    <w:div w:id="215241899">
      <w:bodyDiv w:val="1"/>
      <w:marLeft w:val="0"/>
      <w:marRight w:val="0"/>
      <w:marTop w:val="0"/>
      <w:marBottom w:val="0"/>
      <w:divBdr>
        <w:top w:val="none" w:sz="0" w:space="0" w:color="auto"/>
        <w:left w:val="none" w:sz="0" w:space="0" w:color="auto"/>
        <w:bottom w:val="none" w:sz="0" w:space="0" w:color="auto"/>
        <w:right w:val="none" w:sz="0" w:space="0" w:color="auto"/>
      </w:divBdr>
    </w:div>
    <w:div w:id="222642207">
      <w:bodyDiv w:val="1"/>
      <w:marLeft w:val="0"/>
      <w:marRight w:val="0"/>
      <w:marTop w:val="0"/>
      <w:marBottom w:val="0"/>
      <w:divBdr>
        <w:top w:val="none" w:sz="0" w:space="0" w:color="auto"/>
        <w:left w:val="none" w:sz="0" w:space="0" w:color="auto"/>
        <w:bottom w:val="none" w:sz="0" w:space="0" w:color="auto"/>
        <w:right w:val="none" w:sz="0" w:space="0" w:color="auto"/>
      </w:divBdr>
    </w:div>
    <w:div w:id="223759664">
      <w:bodyDiv w:val="1"/>
      <w:marLeft w:val="0"/>
      <w:marRight w:val="0"/>
      <w:marTop w:val="0"/>
      <w:marBottom w:val="0"/>
      <w:divBdr>
        <w:top w:val="none" w:sz="0" w:space="0" w:color="auto"/>
        <w:left w:val="none" w:sz="0" w:space="0" w:color="auto"/>
        <w:bottom w:val="none" w:sz="0" w:space="0" w:color="auto"/>
        <w:right w:val="none" w:sz="0" w:space="0" w:color="auto"/>
      </w:divBdr>
    </w:div>
    <w:div w:id="229123568">
      <w:bodyDiv w:val="1"/>
      <w:marLeft w:val="0"/>
      <w:marRight w:val="0"/>
      <w:marTop w:val="0"/>
      <w:marBottom w:val="0"/>
      <w:divBdr>
        <w:top w:val="none" w:sz="0" w:space="0" w:color="auto"/>
        <w:left w:val="none" w:sz="0" w:space="0" w:color="auto"/>
        <w:bottom w:val="none" w:sz="0" w:space="0" w:color="auto"/>
        <w:right w:val="none" w:sz="0" w:space="0" w:color="auto"/>
      </w:divBdr>
    </w:div>
    <w:div w:id="232129665">
      <w:bodyDiv w:val="1"/>
      <w:marLeft w:val="0"/>
      <w:marRight w:val="0"/>
      <w:marTop w:val="0"/>
      <w:marBottom w:val="0"/>
      <w:divBdr>
        <w:top w:val="none" w:sz="0" w:space="0" w:color="auto"/>
        <w:left w:val="none" w:sz="0" w:space="0" w:color="auto"/>
        <w:bottom w:val="none" w:sz="0" w:space="0" w:color="auto"/>
        <w:right w:val="none" w:sz="0" w:space="0" w:color="auto"/>
      </w:divBdr>
    </w:div>
    <w:div w:id="336268293">
      <w:bodyDiv w:val="1"/>
      <w:marLeft w:val="0"/>
      <w:marRight w:val="0"/>
      <w:marTop w:val="0"/>
      <w:marBottom w:val="0"/>
      <w:divBdr>
        <w:top w:val="none" w:sz="0" w:space="0" w:color="auto"/>
        <w:left w:val="none" w:sz="0" w:space="0" w:color="auto"/>
        <w:bottom w:val="none" w:sz="0" w:space="0" w:color="auto"/>
        <w:right w:val="none" w:sz="0" w:space="0" w:color="auto"/>
      </w:divBdr>
    </w:div>
    <w:div w:id="370301722">
      <w:bodyDiv w:val="1"/>
      <w:marLeft w:val="0"/>
      <w:marRight w:val="0"/>
      <w:marTop w:val="0"/>
      <w:marBottom w:val="0"/>
      <w:divBdr>
        <w:top w:val="none" w:sz="0" w:space="0" w:color="auto"/>
        <w:left w:val="none" w:sz="0" w:space="0" w:color="auto"/>
        <w:bottom w:val="none" w:sz="0" w:space="0" w:color="auto"/>
        <w:right w:val="none" w:sz="0" w:space="0" w:color="auto"/>
      </w:divBdr>
    </w:div>
    <w:div w:id="384181846">
      <w:bodyDiv w:val="1"/>
      <w:marLeft w:val="0"/>
      <w:marRight w:val="0"/>
      <w:marTop w:val="0"/>
      <w:marBottom w:val="0"/>
      <w:divBdr>
        <w:top w:val="none" w:sz="0" w:space="0" w:color="auto"/>
        <w:left w:val="none" w:sz="0" w:space="0" w:color="auto"/>
        <w:bottom w:val="none" w:sz="0" w:space="0" w:color="auto"/>
        <w:right w:val="none" w:sz="0" w:space="0" w:color="auto"/>
      </w:divBdr>
    </w:div>
    <w:div w:id="386953402">
      <w:bodyDiv w:val="1"/>
      <w:marLeft w:val="0"/>
      <w:marRight w:val="0"/>
      <w:marTop w:val="0"/>
      <w:marBottom w:val="0"/>
      <w:divBdr>
        <w:top w:val="none" w:sz="0" w:space="0" w:color="auto"/>
        <w:left w:val="none" w:sz="0" w:space="0" w:color="auto"/>
        <w:bottom w:val="none" w:sz="0" w:space="0" w:color="auto"/>
        <w:right w:val="none" w:sz="0" w:space="0" w:color="auto"/>
      </w:divBdr>
    </w:div>
    <w:div w:id="392973841">
      <w:bodyDiv w:val="1"/>
      <w:marLeft w:val="0"/>
      <w:marRight w:val="0"/>
      <w:marTop w:val="0"/>
      <w:marBottom w:val="0"/>
      <w:divBdr>
        <w:top w:val="none" w:sz="0" w:space="0" w:color="auto"/>
        <w:left w:val="none" w:sz="0" w:space="0" w:color="auto"/>
        <w:bottom w:val="none" w:sz="0" w:space="0" w:color="auto"/>
        <w:right w:val="none" w:sz="0" w:space="0" w:color="auto"/>
      </w:divBdr>
    </w:div>
    <w:div w:id="436754306">
      <w:bodyDiv w:val="1"/>
      <w:marLeft w:val="0"/>
      <w:marRight w:val="0"/>
      <w:marTop w:val="0"/>
      <w:marBottom w:val="0"/>
      <w:divBdr>
        <w:top w:val="none" w:sz="0" w:space="0" w:color="auto"/>
        <w:left w:val="none" w:sz="0" w:space="0" w:color="auto"/>
        <w:bottom w:val="none" w:sz="0" w:space="0" w:color="auto"/>
        <w:right w:val="none" w:sz="0" w:space="0" w:color="auto"/>
      </w:divBdr>
    </w:div>
    <w:div w:id="441339131">
      <w:bodyDiv w:val="1"/>
      <w:marLeft w:val="0"/>
      <w:marRight w:val="0"/>
      <w:marTop w:val="0"/>
      <w:marBottom w:val="0"/>
      <w:divBdr>
        <w:top w:val="none" w:sz="0" w:space="0" w:color="auto"/>
        <w:left w:val="none" w:sz="0" w:space="0" w:color="auto"/>
        <w:bottom w:val="none" w:sz="0" w:space="0" w:color="auto"/>
        <w:right w:val="none" w:sz="0" w:space="0" w:color="auto"/>
      </w:divBdr>
    </w:div>
    <w:div w:id="487286989">
      <w:bodyDiv w:val="1"/>
      <w:marLeft w:val="0"/>
      <w:marRight w:val="0"/>
      <w:marTop w:val="0"/>
      <w:marBottom w:val="0"/>
      <w:divBdr>
        <w:top w:val="none" w:sz="0" w:space="0" w:color="auto"/>
        <w:left w:val="none" w:sz="0" w:space="0" w:color="auto"/>
        <w:bottom w:val="none" w:sz="0" w:space="0" w:color="auto"/>
        <w:right w:val="none" w:sz="0" w:space="0" w:color="auto"/>
      </w:divBdr>
    </w:div>
    <w:div w:id="492448337">
      <w:bodyDiv w:val="1"/>
      <w:marLeft w:val="0"/>
      <w:marRight w:val="0"/>
      <w:marTop w:val="0"/>
      <w:marBottom w:val="0"/>
      <w:divBdr>
        <w:top w:val="none" w:sz="0" w:space="0" w:color="auto"/>
        <w:left w:val="none" w:sz="0" w:space="0" w:color="auto"/>
        <w:bottom w:val="none" w:sz="0" w:space="0" w:color="auto"/>
        <w:right w:val="none" w:sz="0" w:space="0" w:color="auto"/>
      </w:divBdr>
    </w:div>
    <w:div w:id="515314063">
      <w:bodyDiv w:val="1"/>
      <w:marLeft w:val="0"/>
      <w:marRight w:val="0"/>
      <w:marTop w:val="0"/>
      <w:marBottom w:val="0"/>
      <w:divBdr>
        <w:top w:val="none" w:sz="0" w:space="0" w:color="auto"/>
        <w:left w:val="none" w:sz="0" w:space="0" w:color="auto"/>
        <w:bottom w:val="none" w:sz="0" w:space="0" w:color="auto"/>
        <w:right w:val="none" w:sz="0" w:space="0" w:color="auto"/>
      </w:divBdr>
      <w:divsChild>
        <w:div w:id="1447384941">
          <w:marLeft w:val="0"/>
          <w:marRight w:val="0"/>
          <w:marTop w:val="0"/>
          <w:marBottom w:val="0"/>
          <w:divBdr>
            <w:top w:val="none" w:sz="0" w:space="0" w:color="auto"/>
            <w:left w:val="none" w:sz="0" w:space="0" w:color="auto"/>
            <w:bottom w:val="none" w:sz="0" w:space="0" w:color="auto"/>
            <w:right w:val="none" w:sz="0" w:space="0" w:color="auto"/>
          </w:divBdr>
          <w:divsChild>
            <w:div w:id="1796874715">
              <w:marLeft w:val="0"/>
              <w:marRight w:val="0"/>
              <w:marTop w:val="570"/>
              <w:marBottom w:val="0"/>
              <w:divBdr>
                <w:top w:val="none" w:sz="0" w:space="0" w:color="auto"/>
                <w:left w:val="none" w:sz="0" w:space="0" w:color="auto"/>
                <w:bottom w:val="none" w:sz="0" w:space="0" w:color="auto"/>
                <w:right w:val="none" w:sz="0" w:space="0" w:color="auto"/>
              </w:divBdr>
              <w:divsChild>
                <w:div w:id="75135638">
                  <w:marLeft w:val="0"/>
                  <w:marRight w:val="0"/>
                  <w:marTop w:val="0"/>
                  <w:marBottom w:val="0"/>
                  <w:divBdr>
                    <w:top w:val="none" w:sz="0" w:space="0" w:color="auto"/>
                    <w:left w:val="none" w:sz="0" w:space="0" w:color="auto"/>
                    <w:bottom w:val="none" w:sz="0" w:space="0" w:color="auto"/>
                    <w:right w:val="none" w:sz="0" w:space="0" w:color="auto"/>
                  </w:divBdr>
                  <w:divsChild>
                    <w:div w:id="1006252235">
                      <w:marLeft w:val="0"/>
                      <w:marRight w:val="0"/>
                      <w:marTop w:val="0"/>
                      <w:marBottom w:val="0"/>
                      <w:divBdr>
                        <w:top w:val="none" w:sz="0" w:space="0" w:color="auto"/>
                        <w:left w:val="none" w:sz="0" w:space="0" w:color="auto"/>
                        <w:bottom w:val="none" w:sz="0" w:space="0" w:color="auto"/>
                        <w:right w:val="none" w:sz="0" w:space="0" w:color="auto"/>
                      </w:divBdr>
                      <w:divsChild>
                        <w:div w:id="1856503909">
                          <w:marLeft w:val="0"/>
                          <w:marRight w:val="0"/>
                          <w:marTop w:val="0"/>
                          <w:marBottom w:val="0"/>
                          <w:divBdr>
                            <w:top w:val="none" w:sz="0" w:space="0" w:color="auto"/>
                            <w:left w:val="none" w:sz="0" w:space="0" w:color="auto"/>
                            <w:bottom w:val="none" w:sz="0" w:space="0" w:color="auto"/>
                            <w:right w:val="none" w:sz="0" w:space="0" w:color="auto"/>
                          </w:divBdr>
                          <w:divsChild>
                            <w:div w:id="1475215379">
                              <w:marLeft w:val="0"/>
                              <w:marRight w:val="0"/>
                              <w:marTop w:val="0"/>
                              <w:marBottom w:val="0"/>
                              <w:divBdr>
                                <w:top w:val="none" w:sz="0" w:space="0" w:color="auto"/>
                                <w:left w:val="none" w:sz="0" w:space="0" w:color="auto"/>
                                <w:bottom w:val="none" w:sz="0" w:space="0" w:color="auto"/>
                                <w:right w:val="none" w:sz="0" w:space="0" w:color="auto"/>
                              </w:divBdr>
                              <w:divsChild>
                                <w:div w:id="1439105243">
                                  <w:marLeft w:val="0"/>
                                  <w:marRight w:val="0"/>
                                  <w:marTop w:val="0"/>
                                  <w:marBottom w:val="0"/>
                                  <w:divBdr>
                                    <w:top w:val="none" w:sz="0" w:space="0" w:color="auto"/>
                                    <w:left w:val="none" w:sz="0" w:space="0" w:color="auto"/>
                                    <w:bottom w:val="none" w:sz="0" w:space="0" w:color="auto"/>
                                    <w:right w:val="none" w:sz="0" w:space="0" w:color="auto"/>
                                  </w:divBdr>
                                  <w:divsChild>
                                    <w:div w:id="1086072283">
                                      <w:marLeft w:val="0"/>
                                      <w:marRight w:val="0"/>
                                      <w:marTop w:val="0"/>
                                      <w:marBottom w:val="0"/>
                                      <w:divBdr>
                                        <w:top w:val="none" w:sz="0" w:space="0" w:color="auto"/>
                                        <w:left w:val="none" w:sz="0" w:space="0" w:color="auto"/>
                                        <w:bottom w:val="none" w:sz="0" w:space="0" w:color="auto"/>
                                        <w:right w:val="none" w:sz="0" w:space="0" w:color="auto"/>
                                      </w:divBdr>
                                      <w:divsChild>
                                        <w:div w:id="1123427929">
                                          <w:marLeft w:val="0"/>
                                          <w:marRight w:val="0"/>
                                          <w:marTop w:val="0"/>
                                          <w:marBottom w:val="0"/>
                                          <w:divBdr>
                                            <w:top w:val="none" w:sz="0" w:space="0" w:color="auto"/>
                                            <w:left w:val="none" w:sz="0" w:space="0" w:color="auto"/>
                                            <w:bottom w:val="none" w:sz="0" w:space="0" w:color="auto"/>
                                            <w:right w:val="none" w:sz="0" w:space="0" w:color="auto"/>
                                          </w:divBdr>
                                          <w:divsChild>
                                            <w:div w:id="54814318">
                                              <w:marLeft w:val="0"/>
                                              <w:marRight w:val="0"/>
                                              <w:marTop w:val="0"/>
                                              <w:marBottom w:val="0"/>
                                              <w:divBdr>
                                                <w:top w:val="none" w:sz="0" w:space="0" w:color="auto"/>
                                                <w:left w:val="none" w:sz="0" w:space="0" w:color="auto"/>
                                                <w:bottom w:val="none" w:sz="0" w:space="0" w:color="auto"/>
                                                <w:right w:val="none" w:sz="0" w:space="0" w:color="auto"/>
                                              </w:divBdr>
                                              <w:divsChild>
                                                <w:div w:id="963655263">
                                                  <w:marLeft w:val="0"/>
                                                  <w:marRight w:val="0"/>
                                                  <w:marTop w:val="0"/>
                                                  <w:marBottom w:val="0"/>
                                                  <w:divBdr>
                                                    <w:top w:val="none" w:sz="0" w:space="0" w:color="auto"/>
                                                    <w:left w:val="none" w:sz="0" w:space="0" w:color="auto"/>
                                                    <w:bottom w:val="none" w:sz="0" w:space="0" w:color="auto"/>
                                                    <w:right w:val="none" w:sz="0" w:space="0" w:color="auto"/>
                                                  </w:divBdr>
                                                  <w:divsChild>
                                                    <w:div w:id="576403039">
                                                      <w:marLeft w:val="0"/>
                                                      <w:marRight w:val="0"/>
                                                      <w:marTop w:val="0"/>
                                                      <w:marBottom w:val="0"/>
                                                      <w:divBdr>
                                                        <w:top w:val="none" w:sz="0" w:space="0" w:color="auto"/>
                                                        <w:left w:val="none" w:sz="0" w:space="0" w:color="auto"/>
                                                        <w:bottom w:val="none" w:sz="0" w:space="0" w:color="auto"/>
                                                        <w:right w:val="none" w:sz="0" w:space="0" w:color="auto"/>
                                                      </w:divBdr>
                                                    </w:div>
                                                    <w:div w:id="31466058">
                                                      <w:marLeft w:val="0"/>
                                                      <w:marRight w:val="0"/>
                                                      <w:marTop w:val="0"/>
                                                      <w:marBottom w:val="0"/>
                                                      <w:divBdr>
                                                        <w:top w:val="none" w:sz="0" w:space="0" w:color="auto"/>
                                                        <w:left w:val="none" w:sz="0" w:space="0" w:color="auto"/>
                                                        <w:bottom w:val="none" w:sz="0" w:space="0" w:color="auto"/>
                                                        <w:right w:val="none" w:sz="0" w:space="0" w:color="auto"/>
                                                      </w:divBdr>
                                                    </w:div>
                                                    <w:div w:id="3012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805108">
      <w:bodyDiv w:val="1"/>
      <w:marLeft w:val="0"/>
      <w:marRight w:val="0"/>
      <w:marTop w:val="0"/>
      <w:marBottom w:val="0"/>
      <w:divBdr>
        <w:top w:val="none" w:sz="0" w:space="0" w:color="auto"/>
        <w:left w:val="none" w:sz="0" w:space="0" w:color="auto"/>
        <w:bottom w:val="none" w:sz="0" w:space="0" w:color="auto"/>
        <w:right w:val="none" w:sz="0" w:space="0" w:color="auto"/>
      </w:divBdr>
    </w:div>
    <w:div w:id="573853975">
      <w:bodyDiv w:val="1"/>
      <w:marLeft w:val="0"/>
      <w:marRight w:val="0"/>
      <w:marTop w:val="0"/>
      <w:marBottom w:val="0"/>
      <w:divBdr>
        <w:top w:val="none" w:sz="0" w:space="0" w:color="auto"/>
        <w:left w:val="none" w:sz="0" w:space="0" w:color="auto"/>
        <w:bottom w:val="none" w:sz="0" w:space="0" w:color="auto"/>
        <w:right w:val="none" w:sz="0" w:space="0" w:color="auto"/>
      </w:divBdr>
    </w:div>
    <w:div w:id="576943948">
      <w:bodyDiv w:val="1"/>
      <w:marLeft w:val="0"/>
      <w:marRight w:val="0"/>
      <w:marTop w:val="0"/>
      <w:marBottom w:val="0"/>
      <w:divBdr>
        <w:top w:val="none" w:sz="0" w:space="0" w:color="auto"/>
        <w:left w:val="none" w:sz="0" w:space="0" w:color="auto"/>
        <w:bottom w:val="none" w:sz="0" w:space="0" w:color="auto"/>
        <w:right w:val="none" w:sz="0" w:space="0" w:color="auto"/>
      </w:divBdr>
    </w:div>
    <w:div w:id="626207013">
      <w:bodyDiv w:val="1"/>
      <w:marLeft w:val="0"/>
      <w:marRight w:val="0"/>
      <w:marTop w:val="0"/>
      <w:marBottom w:val="0"/>
      <w:divBdr>
        <w:top w:val="none" w:sz="0" w:space="0" w:color="auto"/>
        <w:left w:val="none" w:sz="0" w:space="0" w:color="auto"/>
        <w:bottom w:val="none" w:sz="0" w:space="0" w:color="auto"/>
        <w:right w:val="none" w:sz="0" w:space="0" w:color="auto"/>
      </w:divBdr>
    </w:div>
    <w:div w:id="629752212">
      <w:bodyDiv w:val="1"/>
      <w:marLeft w:val="0"/>
      <w:marRight w:val="0"/>
      <w:marTop w:val="0"/>
      <w:marBottom w:val="0"/>
      <w:divBdr>
        <w:top w:val="none" w:sz="0" w:space="0" w:color="auto"/>
        <w:left w:val="none" w:sz="0" w:space="0" w:color="auto"/>
        <w:bottom w:val="none" w:sz="0" w:space="0" w:color="auto"/>
        <w:right w:val="none" w:sz="0" w:space="0" w:color="auto"/>
      </w:divBdr>
    </w:div>
    <w:div w:id="638807392">
      <w:bodyDiv w:val="1"/>
      <w:marLeft w:val="0"/>
      <w:marRight w:val="0"/>
      <w:marTop w:val="0"/>
      <w:marBottom w:val="0"/>
      <w:divBdr>
        <w:top w:val="none" w:sz="0" w:space="0" w:color="auto"/>
        <w:left w:val="none" w:sz="0" w:space="0" w:color="auto"/>
        <w:bottom w:val="none" w:sz="0" w:space="0" w:color="auto"/>
        <w:right w:val="none" w:sz="0" w:space="0" w:color="auto"/>
      </w:divBdr>
    </w:div>
    <w:div w:id="643044644">
      <w:bodyDiv w:val="1"/>
      <w:marLeft w:val="0"/>
      <w:marRight w:val="0"/>
      <w:marTop w:val="0"/>
      <w:marBottom w:val="0"/>
      <w:divBdr>
        <w:top w:val="none" w:sz="0" w:space="0" w:color="auto"/>
        <w:left w:val="none" w:sz="0" w:space="0" w:color="auto"/>
        <w:bottom w:val="none" w:sz="0" w:space="0" w:color="auto"/>
        <w:right w:val="none" w:sz="0" w:space="0" w:color="auto"/>
      </w:divBdr>
    </w:div>
    <w:div w:id="645938104">
      <w:bodyDiv w:val="1"/>
      <w:marLeft w:val="0"/>
      <w:marRight w:val="0"/>
      <w:marTop w:val="0"/>
      <w:marBottom w:val="0"/>
      <w:divBdr>
        <w:top w:val="none" w:sz="0" w:space="0" w:color="auto"/>
        <w:left w:val="none" w:sz="0" w:space="0" w:color="auto"/>
        <w:bottom w:val="none" w:sz="0" w:space="0" w:color="auto"/>
        <w:right w:val="none" w:sz="0" w:space="0" w:color="auto"/>
      </w:divBdr>
    </w:div>
    <w:div w:id="652173614">
      <w:bodyDiv w:val="1"/>
      <w:marLeft w:val="0"/>
      <w:marRight w:val="0"/>
      <w:marTop w:val="0"/>
      <w:marBottom w:val="0"/>
      <w:divBdr>
        <w:top w:val="none" w:sz="0" w:space="0" w:color="auto"/>
        <w:left w:val="none" w:sz="0" w:space="0" w:color="auto"/>
        <w:bottom w:val="none" w:sz="0" w:space="0" w:color="auto"/>
        <w:right w:val="none" w:sz="0" w:space="0" w:color="auto"/>
      </w:divBdr>
    </w:div>
    <w:div w:id="653610182">
      <w:bodyDiv w:val="1"/>
      <w:marLeft w:val="0"/>
      <w:marRight w:val="0"/>
      <w:marTop w:val="0"/>
      <w:marBottom w:val="0"/>
      <w:divBdr>
        <w:top w:val="none" w:sz="0" w:space="0" w:color="auto"/>
        <w:left w:val="none" w:sz="0" w:space="0" w:color="auto"/>
        <w:bottom w:val="none" w:sz="0" w:space="0" w:color="auto"/>
        <w:right w:val="none" w:sz="0" w:space="0" w:color="auto"/>
      </w:divBdr>
    </w:div>
    <w:div w:id="679889211">
      <w:bodyDiv w:val="1"/>
      <w:marLeft w:val="0"/>
      <w:marRight w:val="0"/>
      <w:marTop w:val="0"/>
      <w:marBottom w:val="0"/>
      <w:divBdr>
        <w:top w:val="none" w:sz="0" w:space="0" w:color="auto"/>
        <w:left w:val="none" w:sz="0" w:space="0" w:color="auto"/>
        <w:bottom w:val="none" w:sz="0" w:space="0" w:color="auto"/>
        <w:right w:val="none" w:sz="0" w:space="0" w:color="auto"/>
      </w:divBdr>
    </w:div>
    <w:div w:id="692077934">
      <w:bodyDiv w:val="1"/>
      <w:marLeft w:val="0"/>
      <w:marRight w:val="0"/>
      <w:marTop w:val="0"/>
      <w:marBottom w:val="0"/>
      <w:divBdr>
        <w:top w:val="none" w:sz="0" w:space="0" w:color="auto"/>
        <w:left w:val="none" w:sz="0" w:space="0" w:color="auto"/>
        <w:bottom w:val="none" w:sz="0" w:space="0" w:color="auto"/>
        <w:right w:val="none" w:sz="0" w:space="0" w:color="auto"/>
      </w:divBdr>
    </w:div>
    <w:div w:id="730036321">
      <w:bodyDiv w:val="1"/>
      <w:marLeft w:val="0"/>
      <w:marRight w:val="0"/>
      <w:marTop w:val="0"/>
      <w:marBottom w:val="0"/>
      <w:divBdr>
        <w:top w:val="none" w:sz="0" w:space="0" w:color="auto"/>
        <w:left w:val="none" w:sz="0" w:space="0" w:color="auto"/>
        <w:bottom w:val="none" w:sz="0" w:space="0" w:color="auto"/>
        <w:right w:val="none" w:sz="0" w:space="0" w:color="auto"/>
      </w:divBdr>
    </w:div>
    <w:div w:id="745567114">
      <w:bodyDiv w:val="1"/>
      <w:marLeft w:val="0"/>
      <w:marRight w:val="0"/>
      <w:marTop w:val="0"/>
      <w:marBottom w:val="0"/>
      <w:divBdr>
        <w:top w:val="none" w:sz="0" w:space="0" w:color="auto"/>
        <w:left w:val="none" w:sz="0" w:space="0" w:color="auto"/>
        <w:bottom w:val="none" w:sz="0" w:space="0" w:color="auto"/>
        <w:right w:val="none" w:sz="0" w:space="0" w:color="auto"/>
      </w:divBdr>
      <w:divsChild>
        <w:div w:id="600068323">
          <w:marLeft w:val="547"/>
          <w:marRight w:val="0"/>
          <w:marTop w:val="0"/>
          <w:marBottom w:val="0"/>
          <w:divBdr>
            <w:top w:val="none" w:sz="0" w:space="0" w:color="auto"/>
            <w:left w:val="none" w:sz="0" w:space="0" w:color="auto"/>
            <w:bottom w:val="none" w:sz="0" w:space="0" w:color="auto"/>
            <w:right w:val="none" w:sz="0" w:space="0" w:color="auto"/>
          </w:divBdr>
        </w:div>
      </w:divsChild>
    </w:div>
    <w:div w:id="745882265">
      <w:bodyDiv w:val="1"/>
      <w:marLeft w:val="0"/>
      <w:marRight w:val="0"/>
      <w:marTop w:val="0"/>
      <w:marBottom w:val="0"/>
      <w:divBdr>
        <w:top w:val="none" w:sz="0" w:space="0" w:color="auto"/>
        <w:left w:val="none" w:sz="0" w:space="0" w:color="auto"/>
        <w:bottom w:val="none" w:sz="0" w:space="0" w:color="auto"/>
        <w:right w:val="none" w:sz="0" w:space="0" w:color="auto"/>
      </w:divBdr>
    </w:div>
    <w:div w:id="767821335">
      <w:bodyDiv w:val="1"/>
      <w:marLeft w:val="0"/>
      <w:marRight w:val="0"/>
      <w:marTop w:val="0"/>
      <w:marBottom w:val="0"/>
      <w:divBdr>
        <w:top w:val="none" w:sz="0" w:space="0" w:color="auto"/>
        <w:left w:val="none" w:sz="0" w:space="0" w:color="auto"/>
        <w:bottom w:val="none" w:sz="0" w:space="0" w:color="auto"/>
        <w:right w:val="none" w:sz="0" w:space="0" w:color="auto"/>
      </w:divBdr>
    </w:div>
    <w:div w:id="768433742">
      <w:bodyDiv w:val="1"/>
      <w:marLeft w:val="0"/>
      <w:marRight w:val="0"/>
      <w:marTop w:val="0"/>
      <w:marBottom w:val="0"/>
      <w:divBdr>
        <w:top w:val="none" w:sz="0" w:space="0" w:color="auto"/>
        <w:left w:val="none" w:sz="0" w:space="0" w:color="auto"/>
        <w:bottom w:val="none" w:sz="0" w:space="0" w:color="auto"/>
        <w:right w:val="none" w:sz="0" w:space="0" w:color="auto"/>
      </w:divBdr>
      <w:divsChild>
        <w:div w:id="300429857">
          <w:marLeft w:val="0"/>
          <w:marRight w:val="0"/>
          <w:marTop w:val="0"/>
          <w:marBottom w:val="0"/>
          <w:divBdr>
            <w:top w:val="none" w:sz="0" w:space="0" w:color="auto"/>
            <w:left w:val="none" w:sz="0" w:space="0" w:color="auto"/>
            <w:bottom w:val="none" w:sz="0" w:space="0" w:color="auto"/>
            <w:right w:val="none" w:sz="0" w:space="0" w:color="auto"/>
          </w:divBdr>
          <w:divsChild>
            <w:div w:id="1326589038">
              <w:marLeft w:val="0"/>
              <w:marRight w:val="0"/>
              <w:marTop w:val="0"/>
              <w:marBottom w:val="0"/>
              <w:divBdr>
                <w:top w:val="none" w:sz="0" w:space="0" w:color="auto"/>
                <w:left w:val="none" w:sz="0" w:space="0" w:color="auto"/>
                <w:bottom w:val="none" w:sz="0" w:space="0" w:color="auto"/>
                <w:right w:val="none" w:sz="0" w:space="0" w:color="auto"/>
              </w:divBdr>
              <w:divsChild>
                <w:div w:id="714282771">
                  <w:marLeft w:val="0"/>
                  <w:marRight w:val="0"/>
                  <w:marTop w:val="0"/>
                  <w:marBottom w:val="0"/>
                  <w:divBdr>
                    <w:top w:val="none" w:sz="0" w:space="0" w:color="auto"/>
                    <w:left w:val="none" w:sz="0" w:space="0" w:color="auto"/>
                    <w:bottom w:val="none" w:sz="0" w:space="0" w:color="auto"/>
                    <w:right w:val="none" w:sz="0" w:space="0" w:color="auto"/>
                  </w:divBdr>
                  <w:divsChild>
                    <w:div w:id="1062025358">
                      <w:marLeft w:val="0"/>
                      <w:marRight w:val="0"/>
                      <w:marTop w:val="0"/>
                      <w:marBottom w:val="0"/>
                      <w:divBdr>
                        <w:top w:val="none" w:sz="0" w:space="0" w:color="auto"/>
                        <w:left w:val="none" w:sz="0" w:space="0" w:color="auto"/>
                        <w:bottom w:val="none" w:sz="0" w:space="0" w:color="auto"/>
                        <w:right w:val="none" w:sz="0" w:space="0" w:color="auto"/>
                      </w:divBdr>
                      <w:divsChild>
                        <w:div w:id="1030835193">
                          <w:marLeft w:val="0"/>
                          <w:marRight w:val="0"/>
                          <w:marTop w:val="0"/>
                          <w:marBottom w:val="0"/>
                          <w:divBdr>
                            <w:top w:val="none" w:sz="0" w:space="0" w:color="auto"/>
                            <w:left w:val="none" w:sz="0" w:space="0" w:color="auto"/>
                            <w:bottom w:val="none" w:sz="0" w:space="0" w:color="auto"/>
                            <w:right w:val="none" w:sz="0" w:space="0" w:color="auto"/>
                          </w:divBdr>
                          <w:divsChild>
                            <w:div w:id="504591586">
                              <w:marLeft w:val="0"/>
                              <w:marRight w:val="0"/>
                              <w:marTop w:val="0"/>
                              <w:marBottom w:val="0"/>
                              <w:divBdr>
                                <w:top w:val="none" w:sz="0" w:space="0" w:color="auto"/>
                                <w:left w:val="none" w:sz="0" w:space="0" w:color="auto"/>
                                <w:bottom w:val="none" w:sz="0" w:space="0" w:color="auto"/>
                                <w:right w:val="none" w:sz="0" w:space="0" w:color="auto"/>
                              </w:divBdr>
                              <w:divsChild>
                                <w:div w:id="1641689212">
                                  <w:marLeft w:val="0"/>
                                  <w:marRight w:val="0"/>
                                  <w:marTop w:val="0"/>
                                  <w:marBottom w:val="0"/>
                                  <w:divBdr>
                                    <w:top w:val="none" w:sz="0" w:space="0" w:color="auto"/>
                                    <w:left w:val="none" w:sz="0" w:space="0" w:color="auto"/>
                                    <w:bottom w:val="none" w:sz="0" w:space="0" w:color="auto"/>
                                    <w:right w:val="none" w:sz="0" w:space="0" w:color="auto"/>
                                  </w:divBdr>
                                  <w:divsChild>
                                    <w:div w:id="1244071175">
                                      <w:marLeft w:val="0"/>
                                      <w:marRight w:val="0"/>
                                      <w:marTop w:val="0"/>
                                      <w:marBottom w:val="0"/>
                                      <w:divBdr>
                                        <w:top w:val="none" w:sz="0" w:space="0" w:color="auto"/>
                                        <w:left w:val="none" w:sz="0" w:space="0" w:color="auto"/>
                                        <w:bottom w:val="none" w:sz="0" w:space="0" w:color="auto"/>
                                        <w:right w:val="none" w:sz="0" w:space="0" w:color="auto"/>
                                      </w:divBdr>
                                      <w:divsChild>
                                        <w:div w:id="1493839690">
                                          <w:marLeft w:val="0"/>
                                          <w:marRight w:val="0"/>
                                          <w:marTop w:val="0"/>
                                          <w:marBottom w:val="0"/>
                                          <w:divBdr>
                                            <w:top w:val="none" w:sz="0" w:space="0" w:color="auto"/>
                                            <w:left w:val="none" w:sz="0" w:space="0" w:color="auto"/>
                                            <w:bottom w:val="none" w:sz="0" w:space="0" w:color="auto"/>
                                            <w:right w:val="none" w:sz="0" w:space="0" w:color="auto"/>
                                          </w:divBdr>
                                          <w:divsChild>
                                            <w:div w:id="998271870">
                                              <w:marLeft w:val="0"/>
                                              <w:marRight w:val="0"/>
                                              <w:marTop w:val="0"/>
                                              <w:marBottom w:val="0"/>
                                              <w:divBdr>
                                                <w:top w:val="none" w:sz="0" w:space="0" w:color="auto"/>
                                                <w:left w:val="none" w:sz="0" w:space="0" w:color="auto"/>
                                                <w:bottom w:val="none" w:sz="0" w:space="0" w:color="auto"/>
                                                <w:right w:val="none" w:sz="0" w:space="0" w:color="auto"/>
                                              </w:divBdr>
                                              <w:divsChild>
                                                <w:div w:id="1396515484">
                                                  <w:marLeft w:val="0"/>
                                                  <w:marRight w:val="0"/>
                                                  <w:marTop w:val="0"/>
                                                  <w:marBottom w:val="0"/>
                                                  <w:divBdr>
                                                    <w:top w:val="single" w:sz="12" w:space="2" w:color="FFFFCC"/>
                                                    <w:left w:val="single" w:sz="12" w:space="2" w:color="FFFFCC"/>
                                                    <w:bottom w:val="single" w:sz="12" w:space="2" w:color="FFFFCC"/>
                                                    <w:right w:val="single" w:sz="12" w:space="0" w:color="FFFFCC"/>
                                                  </w:divBdr>
                                                  <w:divsChild>
                                                    <w:div w:id="463424796">
                                                      <w:marLeft w:val="0"/>
                                                      <w:marRight w:val="0"/>
                                                      <w:marTop w:val="0"/>
                                                      <w:marBottom w:val="0"/>
                                                      <w:divBdr>
                                                        <w:top w:val="none" w:sz="0" w:space="0" w:color="auto"/>
                                                        <w:left w:val="none" w:sz="0" w:space="0" w:color="auto"/>
                                                        <w:bottom w:val="none" w:sz="0" w:space="0" w:color="auto"/>
                                                        <w:right w:val="none" w:sz="0" w:space="0" w:color="auto"/>
                                                      </w:divBdr>
                                                      <w:divsChild>
                                                        <w:div w:id="1625162042">
                                                          <w:marLeft w:val="0"/>
                                                          <w:marRight w:val="0"/>
                                                          <w:marTop w:val="0"/>
                                                          <w:marBottom w:val="0"/>
                                                          <w:divBdr>
                                                            <w:top w:val="none" w:sz="0" w:space="0" w:color="auto"/>
                                                            <w:left w:val="none" w:sz="0" w:space="0" w:color="auto"/>
                                                            <w:bottom w:val="none" w:sz="0" w:space="0" w:color="auto"/>
                                                            <w:right w:val="none" w:sz="0" w:space="0" w:color="auto"/>
                                                          </w:divBdr>
                                                          <w:divsChild>
                                                            <w:div w:id="1220022436">
                                                              <w:marLeft w:val="0"/>
                                                              <w:marRight w:val="0"/>
                                                              <w:marTop w:val="0"/>
                                                              <w:marBottom w:val="0"/>
                                                              <w:divBdr>
                                                                <w:top w:val="none" w:sz="0" w:space="0" w:color="auto"/>
                                                                <w:left w:val="none" w:sz="0" w:space="0" w:color="auto"/>
                                                                <w:bottom w:val="none" w:sz="0" w:space="0" w:color="auto"/>
                                                                <w:right w:val="none" w:sz="0" w:space="0" w:color="auto"/>
                                                              </w:divBdr>
                                                              <w:divsChild>
                                                                <w:div w:id="787314131">
                                                                  <w:marLeft w:val="0"/>
                                                                  <w:marRight w:val="0"/>
                                                                  <w:marTop w:val="0"/>
                                                                  <w:marBottom w:val="0"/>
                                                                  <w:divBdr>
                                                                    <w:top w:val="none" w:sz="0" w:space="0" w:color="auto"/>
                                                                    <w:left w:val="none" w:sz="0" w:space="0" w:color="auto"/>
                                                                    <w:bottom w:val="none" w:sz="0" w:space="0" w:color="auto"/>
                                                                    <w:right w:val="none" w:sz="0" w:space="0" w:color="auto"/>
                                                                  </w:divBdr>
                                                                  <w:divsChild>
                                                                    <w:div w:id="1393236371">
                                                                      <w:marLeft w:val="0"/>
                                                                      <w:marRight w:val="0"/>
                                                                      <w:marTop w:val="0"/>
                                                                      <w:marBottom w:val="0"/>
                                                                      <w:divBdr>
                                                                        <w:top w:val="none" w:sz="0" w:space="0" w:color="auto"/>
                                                                        <w:left w:val="none" w:sz="0" w:space="0" w:color="auto"/>
                                                                        <w:bottom w:val="none" w:sz="0" w:space="0" w:color="auto"/>
                                                                        <w:right w:val="none" w:sz="0" w:space="0" w:color="auto"/>
                                                                      </w:divBdr>
                                                                      <w:divsChild>
                                                                        <w:div w:id="1820733929">
                                                                          <w:marLeft w:val="0"/>
                                                                          <w:marRight w:val="0"/>
                                                                          <w:marTop w:val="0"/>
                                                                          <w:marBottom w:val="0"/>
                                                                          <w:divBdr>
                                                                            <w:top w:val="none" w:sz="0" w:space="0" w:color="auto"/>
                                                                            <w:left w:val="none" w:sz="0" w:space="0" w:color="auto"/>
                                                                            <w:bottom w:val="none" w:sz="0" w:space="0" w:color="auto"/>
                                                                            <w:right w:val="none" w:sz="0" w:space="0" w:color="auto"/>
                                                                          </w:divBdr>
                                                                          <w:divsChild>
                                                                            <w:div w:id="211234979">
                                                                              <w:marLeft w:val="0"/>
                                                                              <w:marRight w:val="0"/>
                                                                              <w:marTop w:val="0"/>
                                                                              <w:marBottom w:val="0"/>
                                                                              <w:divBdr>
                                                                                <w:top w:val="none" w:sz="0" w:space="0" w:color="auto"/>
                                                                                <w:left w:val="none" w:sz="0" w:space="0" w:color="auto"/>
                                                                                <w:bottom w:val="none" w:sz="0" w:space="0" w:color="auto"/>
                                                                                <w:right w:val="none" w:sz="0" w:space="0" w:color="auto"/>
                                                                              </w:divBdr>
                                                                              <w:divsChild>
                                                                                <w:div w:id="1511719393">
                                                                                  <w:marLeft w:val="0"/>
                                                                                  <w:marRight w:val="0"/>
                                                                                  <w:marTop w:val="0"/>
                                                                                  <w:marBottom w:val="0"/>
                                                                                  <w:divBdr>
                                                                                    <w:top w:val="none" w:sz="0" w:space="0" w:color="auto"/>
                                                                                    <w:left w:val="none" w:sz="0" w:space="0" w:color="auto"/>
                                                                                    <w:bottom w:val="none" w:sz="0" w:space="0" w:color="auto"/>
                                                                                    <w:right w:val="none" w:sz="0" w:space="0" w:color="auto"/>
                                                                                  </w:divBdr>
                                                                                  <w:divsChild>
                                                                                    <w:div w:id="1935935641">
                                                                                      <w:marLeft w:val="0"/>
                                                                                      <w:marRight w:val="0"/>
                                                                                      <w:marTop w:val="0"/>
                                                                                      <w:marBottom w:val="0"/>
                                                                                      <w:divBdr>
                                                                                        <w:top w:val="none" w:sz="0" w:space="0" w:color="auto"/>
                                                                                        <w:left w:val="none" w:sz="0" w:space="0" w:color="auto"/>
                                                                                        <w:bottom w:val="none" w:sz="0" w:space="0" w:color="auto"/>
                                                                                        <w:right w:val="none" w:sz="0" w:space="0" w:color="auto"/>
                                                                                      </w:divBdr>
                                                                                      <w:divsChild>
                                                                                        <w:div w:id="955209674">
                                                                                          <w:marLeft w:val="0"/>
                                                                                          <w:marRight w:val="0"/>
                                                                                          <w:marTop w:val="0"/>
                                                                                          <w:marBottom w:val="0"/>
                                                                                          <w:divBdr>
                                                                                            <w:top w:val="none" w:sz="0" w:space="0" w:color="auto"/>
                                                                                            <w:left w:val="none" w:sz="0" w:space="0" w:color="auto"/>
                                                                                            <w:bottom w:val="none" w:sz="0" w:space="0" w:color="auto"/>
                                                                                            <w:right w:val="none" w:sz="0" w:space="0" w:color="auto"/>
                                                                                          </w:divBdr>
                                                                                          <w:divsChild>
                                                                                            <w:div w:id="1690135201">
                                                                                              <w:marLeft w:val="0"/>
                                                                                              <w:marRight w:val="120"/>
                                                                                              <w:marTop w:val="0"/>
                                                                                              <w:marBottom w:val="150"/>
                                                                                              <w:divBdr>
                                                                                                <w:top w:val="single" w:sz="2" w:space="0" w:color="EFEFEF"/>
                                                                                                <w:left w:val="single" w:sz="6" w:space="0" w:color="EFEFEF"/>
                                                                                                <w:bottom w:val="single" w:sz="6" w:space="0" w:color="E2E2E2"/>
                                                                                                <w:right w:val="single" w:sz="6" w:space="0" w:color="EFEFEF"/>
                                                                                              </w:divBdr>
                                                                                              <w:divsChild>
                                                                                                <w:div w:id="538051457">
                                                                                                  <w:marLeft w:val="0"/>
                                                                                                  <w:marRight w:val="0"/>
                                                                                                  <w:marTop w:val="0"/>
                                                                                                  <w:marBottom w:val="0"/>
                                                                                                  <w:divBdr>
                                                                                                    <w:top w:val="none" w:sz="0" w:space="0" w:color="auto"/>
                                                                                                    <w:left w:val="none" w:sz="0" w:space="0" w:color="auto"/>
                                                                                                    <w:bottom w:val="none" w:sz="0" w:space="0" w:color="auto"/>
                                                                                                    <w:right w:val="none" w:sz="0" w:space="0" w:color="auto"/>
                                                                                                  </w:divBdr>
                                                                                                  <w:divsChild>
                                                                                                    <w:div w:id="1174613273">
                                                                                                      <w:marLeft w:val="0"/>
                                                                                                      <w:marRight w:val="0"/>
                                                                                                      <w:marTop w:val="0"/>
                                                                                                      <w:marBottom w:val="0"/>
                                                                                                      <w:divBdr>
                                                                                                        <w:top w:val="none" w:sz="0" w:space="0" w:color="auto"/>
                                                                                                        <w:left w:val="none" w:sz="0" w:space="0" w:color="auto"/>
                                                                                                        <w:bottom w:val="none" w:sz="0" w:space="0" w:color="auto"/>
                                                                                                        <w:right w:val="none" w:sz="0" w:space="0" w:color="auto"/>
                                                                                                      </w:divBdr>
                                                                                                      <w:divsChild>
                                                                                                        <w:div w:id="1326008614">
                                                                                                          <w:marLeft w:val="0"/>
                                                                                                          <w:marRight w:val="0"/>
                                                                                                          <w:marTop w:val="0"/>
                                                                                                          <w:marBottom w:val="0"/>
                                                                                                          <w:divBdr>
                                                                                                            <w:top w:val="none" w:sz="0" w:space="0" w:color="auto"/>
                                                                                                            <w:left w:val="none" w:sz="0" w:space="0" w:color="auto"/>
                                                                                                            <w:bottom w:val="none" w:sz="0" w:space="0" w:color="auto"/>
                                                                                                            <w:right w:val="none" w:sz="0" w:space="0" w:color="auto"/>
                                                                                                          </w:divBdr>
                                                                                                          <w:divsChild>
                                                                                                            <w:div w:id="1290935156">
                                                                                                              <w:marLeft w:val="0"/>
                                                                                                              <w:marRight w:val="0"/>
                                                                                                              <w:marTop w:val="0"/>
                                                                                                              <w:marBottom w:val="0"/>
                                                                                                              <w:divBdr>
                                                                                                                <w:top w:val="none" w:sz="0" w:space="0" w:color="auto"/>
                                                                                                                <w:left w:val="none" w:sz="0" w:space="0" w:color="auto"/>
                                                                                                                <w:bottom w:val="none" w:sz="0" w:space="0" w:color="auto"/>
                                                                                                                <w:right w:val="none" w:sz="0" w:space="0" w:color="auto"/>
                                                                                                              </w:divBdr>
                                                                                                              <w:divsChild>
                                                                                                                <w:div w:id="1700817696">
                                                                                                                  <w:marLeft w:val="0"/>
                                                                                                                  <w:marRight w:val="0"/>
                                                                                                                  <w:marTop w:val="0"/>
                                                                                                                  <w:marBottom w:val="0"/>
                                                                                                                  <w:divBdr>
                                                                                                                    <w:top w:val="single" w:sz="2" w:space="4" w:color="D8D8D8"/>
                                                                                                                    <w:left w:val="single" w:sz="2" w:space="0" w:color="D8D8D8"/>
                                                                                                                    <w:bottom w:val="single" w:sz="2" w:space="4" w:color="D8D8D8"/>
                                                                                                                    <w:right w:val="single" w:sz="2" w:space="0" w:color="D8D8D8"/>
                                                                                                                  </w:divBdr>
                                                                                                                  <w:divsChild>
                                                                                                                    <w:div w:id="317731686">
                                                                                                                      <w:marLeft w:val="225"/>
                                                                                                                      <w:marRight w:val="225"/>
                                                                                                                      <w:marTop w:val="75"/>
                                                                                                                      <w:marBottom w:val="75"/>
                                                                                                                      <w:divBdr>
                                                                                                                        <w:top w:val="none" w:sz="0" w:space="0" w:color="auto"/>
                                                                                                                        <w:left w:val="none" w:sz="0" w:space="0" w:color="auto"/>
                                                                                                                        <w:bottom w:val="none" w:sz="0" w:space="0" w:color="auto"/>
                                                                                                                        <w:right w:val="none" w:sz="0" w:space="0" w:color="auto"/>
                                                                                                                      </w:divBdr>
                                                                                                                      <w:divsChild>
                                                                                                                        <w:div w:id="1707370507">
                                                                                                                          <w:marLeft w:val="0"/>
                                                                                                                          <w:marRight w:val="0"/>
                                                                                                                          <w:marTop w:val="0"/>
                                                                                                                          <w:marBottom w:val="0"/>
                                                                                                                          <w:divBdr>
                                                                                                                            <w:top w:val="single" w:sz="6" w:space="0" w:color="auto"/>
                                                                                                                            <w:left w:val="single" w:sz="6" w:space="0" w:color="auto"/>
                                                                                                                            <w:bottom w:val="single" w:sz="6" w:space="0" w:color="auto"/>
                                                                                                                            <w:right w:val="single" w:sz="6" w:space="0" w:color="auto"/>
                                                                                                                          </w:divBdr>
                                                                                                                          <w:divsChild>
                                                                                                                            <w:div w:id="491994025">
                                                                                                                              <w:marLeft w:val="0"/>
                                                                                                                              <w:marRight w:val="0"/>
                                                                                                                              <w:marTop w:val="0"/>
                                                                                                                              <w:marBottom w:val="0"/>
                                                                                                                              <w:divBdr>
                                                                                                                                <w:top w:val="none" w:sz="0" w:space="0" w:color="auto"/>
                                                                                                                                <w:left w:val="none" w:sz="0" w:space="0" w:color="auto"/>
                                                                                                                                <w:bottom w:val="none" w:sz="0" w:space="0" w:color="auto"/>
                                                                                                                                <w:right w:val="none" w:sz="0" w:space="0" w:color="auto"/>
                                                                                                                              </w:divBdr>
                                                                                                                              <w:divsChild>
                                                                                                                                <w:div w:id="602304877">
                                                                                                                                  <w:marLeft w:val="0"/>
                                                                                                                                  <w:marRight w:val="0"/>
                                                                                                                                  <w:marTop w:val="0"/>
                                                                                                                                  <w:marBottom w:val="0"/>
                                                                                                                                  <w:divBdr>
                                                                                                                                    <w:top w:val="none" w:sz="0" w:space="0" w:color="auto"/>
                                                                                                                                    <w:left w:val="none" w:sz="0" w:space="0" w:color="auto"/>
                                                                                                                                    <w:bottom w:val="none" w:sz="0" w:space="0" w:color="auto"/>
                                                                                                                                    <w:right w:val="none" w:sz="0" w:space="0" w:color="auto"/>
                                                                                                                                  </w:divBdr>
                                                                                                                                </w:div>
                                                                                                                                <w:div w:id="505828257">
                                                                                                                                  <w:marLeft w:val="0"/>
                                                                                                                                  <w:marRight w:val="0"/>
                                                                                                                                  <w:marTop w:val="0"/>
                                                                                                                                  <w:marBottom w:val="0"/>
                                                                                                                                  <w:divBdr>
                                                                                                                                    <w:top w:val="none" w:sz="0" w:space="0" w:color="auto"/>
                                                                                                                                    <w:left w:val="none" w:sz="0" w:space="0" w:color="auto"/>
                                                                                                                                    <w:bottom w:val="none" w:sz="0" w:space="0" w:color="auto"/>
                                                                                                                                    <w:right w:val="none" w:sz="0" w:space="0" w:color="auto"/>
                                                                                                                                  </w:divBdr>
                                                                                                                                </w:div>
                                                                                                                                <w:div w:id="1642154734">
                                                                                                                                  <w:marLeft w:val="0"/>
                                                                                                                                  <w:marRight w:val="0"/>
                                                                                                                                  <w:marTop w:val="0"/>
                                                                                                                                  <w:marBottom w:val="0"/>
                                                                                                                                  <w:divBdr>
                                                                                                                                    <w:top w:val="none" w:sz="0" w:space="0" w:color="auto"/>
                                                                                                                                    <w:left w:val="none" w:sz="0" w:space="0" w:color="auto"/>
                                                                                                                                    <w:bottom w:val="none" w:sz="0" w:space="0" w:color="auto"/>
                                                                                                                                    <w:right w:val="none" w:sz="0" w:space="0" w:color="auto"/>
                                                                                                                                  </w:divBdr>
                                                                                                                                </w:div>
                                                                                                                                <w:div w:id="836775001">
                                                                                                                                  <w:marLeft w:val="0"/>
                                                                                                                                  <w:marRight w:val="0"/>
                                                                                                                                  <w:marTop w:val="0"/>
                                                                                                                                  <w:marBottom w:val="0"/>
                                                                                                                                  <w:divBdr>
                                                                                                                                    <w:top w:val="none" w:sz="0" w:space="0" w:color="auto"/>
                                                                                                                                    <w:left w:val="none" w:sz="0" w:space="0" w:color="auto"/>
                                                                                                                                    <w:bottom w:val="none" w:sz="0" w:space="0" w:color="auto"/>
                                                                                                                                    <w:right w:val="none" w:sz="0" w:space="0" w:color="auto"/>
                                                                                                                                  </w:divBdr>
                                                                                                                                </w:div>
                                                                                                                                <w:div w:id="1597791251">
                                                                                                                                  <w:marLeft w:val="0"/>
                                                                                                                                  <w:marRight w:val="0"/>
                                                                                                                                  <w:marTop w:val="0"/>
                                                                                                                                  <w:marBottom w:val="0"/>
                                                                                                                                  <w:divBdr>
                                                                                                                                    <w:top w:val="none" w:sz="0" w:space="0" w:color="auto"/>
                                                                                                                                    <w:left w:val="none" w:sz="0" w:space="0" w:color="auto"/>
                                                                                                                                    <w:bottom w:val="none" w:sz="0" w:space="0" w:color="auto"/>
                                                                                                                                    <w:right w:val="none" w:sz="0" w:space="0" w:color="auto"/>
                                                                                                                                  </w:divBdr>
                                                                                                                                </w:div>
                                                                                                                                <w:div w:id="18692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933190">
      <w:bodyDiv w:val="1"/>
      <w:marLeft w:val="0"/>
      <w:marRight w:val="0"/>
      <w:marTop w:val="0"/>
      <w:marBottom w:val="0"/>
      <w:divBdr>
        <w:top w:val="none" w:sz="0" w:space="0" w:color="auto"/>
        <w:left w:val="none" w:sz="0" w:space="0" w:color="auto"/>
        <w:bottom w:val="none" w:sz="0" w:space="0" w:color="auto"/>
        <w:right w:val="none" w:sz="0" w:space="0" w:color="auto"/>
      </w:divBdr>
    </w:div>
    <w:div w:id="807548904">
      <w:bodyDiv w:val="1"/>
      <w:marLeft w:val="0"/>
      <w:marRight w:val="0"/>
      <w:marTop w:val="0"/>
      <w:marBottom w:val="0"/>
      <w:divBdr>
        <w:top w:val="none" w:sz="0" w:space="0" w:color="auto"/>
        <w:left w:val="none" w:sz="0" w:space="0" w:color="auto"/>
        <w:bottom w:val="none" w:sz="0" w:space="0" w:color="auto"/>
        <w:right w:val="none" w:sz="0" w:space="0" w:color="auto"/>
      </w:divBdr>
    </w:div>
    <w:div w:id="818618890">
      <w:bodyDiv w:val="1"/>
      <w:marLeft w:val="0"/>
      <w:marRight w:val="0"/>
      <w:marTop w:val="0"/>
      <w:marBottom w:val="0"/>
      <w:divBdr>
        <w:top w:val="none" w:sz="0" w:space="0" w:color="auto"/>
        <w:left w:val="none" w:sz="0" w:space="0" w:color="auto"/>
        <w:bottom w:val="none" w:sz="0" w:space="0" w:color="auto"/>
        <w:right w:val="none" w:sz="0" w:space="0" w:color="auto"/>
      </w:divBdr>
    </w:div>
    <w:div w:id="822308797">
      <w:bodyDiv w:val="1"/>
      <w:marLeft w:val="0"/>
      <w:marRight w:val="0"/>
      <w:marTop w:val="0"/>
      <w:marBottom w:val="0"/>
      <w:divBdr>
        <w:top w:val="none" w:sz="0" w:space="0" w:color="auto"/>
        <w:left w:val="none" w:sz="0" w:space="0" w:color="auto"/>
        <w:bottom w:val="none" w:sz="0" w:space="0" w:color="auto"/>
        <w:right w:val="none" w:sz="0" w:space="0" w:color="auto"/>
      </w:divBdr>
    </w:div>
    <w:div w:id="825978586">
      <w:bodyDiv w:val="1"/>
      <w:marLeft w:val="0"/>
      <w:marRight w:val="0"/>
      <w:marTop w:val="0"/>
      <w:marBottom w:val="0"/>
      <w:divBdr>
        <w:top w:val="none" w:sz="0" w:space="0" w:color="auto"/>
        <w:left w:val="none" w:sz="0" w:space="0" w:color="auto"/>
        <w:bottom w:val="none" w:sz="0" w:space="0" w:color="auto"/>
        <w:right w:val="none" w:sz="0" w:space="0" w:color="auto"/>
      </w:divBdr>
    </w:div>
    <w:div w:id="834536762">
      <w:bodyDiv w:val="1"/>
      <w:marLeft w:val="0"/>
      <w:marRight w:val="0"/>
      <w:marTop w:val="0"/>
      <w:marBottom w:val="0"/>
      <w:divBdr>
        <w:top w:val="none" w:sz="0" w:space="0" w:color="auto"/>
        <w:left w:val="none" w:sz="0" w:space="0" w:color="auto"/>
        <w:bottom w:val="none" w:sz="0" w:space="0" w:color="auto"/>
        <w:right w:val="none" w:sz="0" w:space="0" w:color="auto"/>
      </w:divBdr>
    </w:div>
    <w:div w:id="848299404">
      <w:bodyDiv w:val="1"/>
      <w:marLeft w:val="0"/>
      <w:marRight w:val="0"/>
      <w:marTop w:val="0"/>
      <w:marBottom w:val="0"/>
      <w:divBdr>
        <w:top w:val="none" w:sz="0" w:space="0" w:color="auto"/>
        <w:left w:val="none" w:sz="0" w:space="0" w:color="auto"/>
        <w:bottom w:val="none" w:sz="0" w:space="0" w:color="auto"/>
        <w:right w:val="none" w:sz="0" w:space="0" w:color="auto"/>
      </w:divBdr>
    </w:div>
    <w:div w:id="848371136">
      <w:bodyDiv w:val="1"/>
      <w:marLeft w:val="0"/>
      <w:marRight w:val="0"/>
      <w:marTop w:val="0"/>
      <w:marBottom w:val="0"/>
      <w:divBdr>
        <w:top w:val="none" w:sz="0" w:space="0" w:color="auto"/>
        <w:left w:val="none" w:sz="0" w:space="0" w:color="auto"/>
        <w:bottom w:val="none" w:sz="0" w:space="0" w:color="auto"/>
        <w:right w:val="none" w:sz="0" w:space="0" w:color="auto"/>
      </w:divBdr>
    </w:div>
    <w:div w:id="853374541">
      <w:bodyDiv w:val="1"/>
      <w:marLeft w:val="0"/>
      <w:marRight w:val="0"/>
      <w:marTop w:val="0"/>
      <w:marBottom w:val="0"/>
      <w:divBdr>
        <w:top w:val="none" w:sz="0" w:space="0" w:color="auto"/>
        <w:left w:val="none" w:sz="0" w:space="0" w:color="auto"/>
        <w:bottom w:val="none" w:sz="0" w:space="0" w:color="auto"/>
        <w:right w:val="none" w:sz="0" w:space="0" w:color="auto"/>
      </w:divBdr>
    </w:div>
    <w:div w:id="868956534">
      <w:bodyDiv w:val="1"/>
      <w:marLeft w:val="0"/>
      <w:marRight w:val="0"/>
      <w:marTop w:val="0"/>
      <w:marBottom w:val="0"/>
      <w:divBdr>
        <w:top w:val="none" w:sz="0" w:space="0" w:color="auto"/>
        <w:left w:val="none" w:sz="0" w:space="0" w:color="auto"/>
        <w:bottom w:val="none" w:sz="0" w:space="0" w:color="auto"/>
        <w:right w:val="none" w:sz="0" w:space="0" w:color="auto"/>
      </w:divBdr>
    </w:div>
    <w:div w:id="905066857">
      <w:bodyDiv w:val="1"/>
      <w:marLeft w:val="0"/>
      <w:marRight w:val="0"/>
      <w:marTop w:val="0"/>
      <w:marBottom w:val="0"/>
      <w:divBdr>
        <w:top w:val="none" w:sz="0" w:space="0" w:color="auto"/>
        <w:left w:val="none" w:sz="0" w:space="0" w:color="auto"/>
        <w:bottom w:val="none" w:sz="0" w:space="0" w:color="auto"/>
        <w:right w:val="none" w:sz="0" w:space="0" w:color="auto"/>
      </w:divBdr>
    </w:div>
    <w:div w:id="910965910">
      <w:bodyDiv w:val="1"/>
      <w:marLeft w:val="0"/>
      <w:marRight w:val="0"/>
      <w:marTop w:val="0"/>
      <w:marBottom w:val="0"/>
      <w:divBdr>
        <w:top w:val="none" w:sz="0" w:space="0" w:color="auto"/>
        <w:left w:val="none" w:sz="0" w:space="0" w:color="auto"/>
        <w:bottom w:val="none" w:sz="0" w:space="0" w:color="auto"/>
        <w:right w:val="none" w:sz="0" w:space="0" w:color="auto"/>
      </w:divBdr>
    </w:div>
    <w:div w:id="924649510">
      <w:bodyDiv w:val="1"/>
      <w:marLeft w:val="0"/>
      <w:marRight w:val="0"/>
      <w:marTop w:val="0"/>
      <w:marBottom w:val="0"/>
      <w:divBdr>
        <w:top w:val="none" w:sz="0" w:space="0" w:color="auto"/>
        <w:left w:val="none" w:sz="0" w:space="0" w:color="auto"/>
        <w:bottom w:val="none" w:sz="0" w:space="0" w:color="auto"/>
        <w:right w:val="none" w:sz="0" w:space="0" w:color="auto"/>
      </w:divBdr>
    </w:div>
    <w:div w:id="936057983">
      <w:bodyDiv w:val="1"/>
      <w:marLeft w:val="0"/>
      <w:marRight w:val="0"/>
      <w:marTop w:val="0"/>
      <w:marBottom w:val="0"/>
      <w:divBdr>
        <w:top w:val="none" w:sz="0" w:space="0" w:color="auto"/>
        <w:left w:val="none" w:sz="0" w:space="0" w:color="auto"/>
        <w:bottom w:val="none" w:sz="0" w:space="0" w:color="auto"/>
        <w:right w:val="none" w:sz="0" w:space="0" w:color="auto"/>
      </w:divBdr>
    </w:div>
    <w:div w:id="940376703">
      <w:bodyDiv w:val="1"/>
      <w:marLeft w:val="0"/>
      <w:marRight w:val="0"/>
      <w:marTop w:val="0"/>
      <w:marBottom w:val="0"/>
      <w:divBdr>
        <w:top w:val="none" w:sz="0" w:space="0" w:color="auto"/>
        <w:left w:val="none" w:sz="0" w:space="0" w:color="auto"/>
        <w:bottom w:val="none" w:sz="0" w:space="0" w:color="auto"/>
        <w:right w:val="none" w:sz="0" w:space="0" w:color="auto"/>
      </w:divBdr>
    </w:div>
    <w:div w:id="961300664">
      <w:bodyDiv w:val="1"/>
      <w:marLeft w:val="0"/>
      <w:marRight w:val="0"/>
      <w:marTop w:val="0"/>
      <w:marBottom w:val="0"/>
      <w:divBdr>
        <w:top w:val="none" w:sz="0" w:space="0" w:color="auto"/>
        <w:left w:val="none" w:sz="0" w:space="0" w:color="auto"/>
        <w:bottom w:val="none" w:sz="0" w:space="0" w:color="auto"/>
        <w:right w:val="none" w:sz="0" w:space="0" w:color="auto"/>
      </w:divBdr>
    </w:div>
    <w:div w:id="966088410">
      <w:bodyDiv w:val="1"/>
      <w:marLeft w:val="0"/>
      <w:marRight w:val="0"/>
      <w:marTop w:val="0"/>
      <w:marBottom w:val="0"/>
      <w:divBdr>
        <w:top w:val="none" w:sz="0" w:space="0" w:color="auto"/>
        <w:left w:val="none" w:sz="0" w:space="0" w:color="auto"/>
        <w:bottom w:val="none" w:sz="0" w:space="0" w:color="auto"/>
        <w:right w:val="none" w:sz="0" w:space="0" w:color="auto"/>
      </w:divBdr>
    </w:div>
    <w:div w:id="973413158">
      <w:bodyDiv w:val="1"/>
      <w:marLeft w:val="0"/>
      <w:marRight w:val="0"/>
      <w:marTop w:val="0"/>
      <w:marBottom w:val="0"/>
      <w:divBdr>
        <w:top w:val="none" w:sz="0" w:space="0" w:color="auto"/>
        <w:left w:val="none" w:sz="0" w:space="0" w:color="auto"/>
        <w:bottom w:val="none" w:sz="0" w:space="0" w:color="auto"/>
        <w:right w:val="none" w:sz="0" w:space="0" w:color="auto"/>
      </w:divBdr>
    </w:div>
    <w:div w:id="985476797">
      <w:bodyDiv w:val="1"/>
      <w:marLeft w:val="0"/>
      <w:marRight w:val="0"/>
      <w:marTop w:val="0"/>
      <w:marBottom w:val="0"/>
      <w:divBdr>
        <w:top w:val="none" w:sz="0" w:space="0" w:color="auto"/>
        <w:left w:val="none" w:sz="0" w:space="0" w:color="auto"/>
        <w:bottom w:val="none" w:sz="0" w:space="0" w:color="auto"/>
        <w:right w:val="none" w:sz="0" w:space="0" w:color="auto"/>
      </w:divBdr>
      <w:divsChild>
        <w:div w:id="756291077">
          <w:marLeft w:val="547"/>
          <w:marRight w:val="0"/>
          <w:marTop w:val="0"/>
          <w:marBottom w:val="0"/>
          <w:divBdr>
            <w:top w:val="none" w:sz="0" w:space="0" w:color="auto"/>
            <w:left w:val="none" w:sz="0" w:space="0" w:color="auto"/>
            <w:bottom w:val="none" w:sz="0" w:space="0" w:color="auto"/>
            <w:right w:val="none" w:sz="0" w:space="0" w:color="auto"/>
          </w:divBdr>
        </w:div>
      </w:divsChild>
    </w:div>
    <w:div w:id="998270291">
      <w:bodyDiv w:val="1"/>
      <w:marLeft w:val="0"/>
      <w:marRight w:val="0"/>
      <w:marTop w:val="0"/>
      <w:marBottom w:val="0"/>
      <w:divBdr>
        <w:top w:val="none" w:sz="0" w:space="0" w:color="auto"/>
        <w:left w:val="none" w:sz="0" w:space="0" w:color="auto"/>
        <w:bottom w:val="none" w:sz="0" w:space="0" w:color="auto"/>
        <w:right w:val="none" w:sz="0" w:space="0" w:color="auto"/>
      </w:divBdr>
    </w:div>
    <w:div w:id="1002705345">
      <w:bodyDiv w:val="1"/>
      <w:marLeft w:val="0"/>
      <w:marRight w:val="0"/>
      <w:marTop w:val="0"/>
      <w:marBottom w:val="0"/>
      <w:divBdr>
        <w:top w:val="none" w:sz="0" w:space="0" w:color="auto"/>
        <w:left w:val="none" w:sz="0" w:space="0" w:color="auto"/>
        <w:bottom w:val="none" w:sz="0" w:space="0" w:color="auto"/>
        <w:right w:val="none" w:sz="0" w:space="0" w:color="auto"/>
      </w:divBdr>
    </w:div>
    <w:div w:id="1014460811">
      <w:bodyDiv w:val="1"/>
      <w:marLeft w:val="0"/>
      <w:marRight w:val="0"/>
      <w:marTop w:val="0"/>
      <w:marBottom w:val="0"/>
      <w:divBdr>
        <w:top w:val="none" w:sz="0" w:space="0" w:color="auto"/>
        <w:left w:val="none" w:sz="0" w:space="0" w:color="auto"/>
        <w:bottom w:val="none" w:sz="0" w:space="0" w:color="auto"/>
        <w:right w:val="none" w:sz="0" w:space="0" w:color="auto"/>
      </w:divBdr>
    </w:div>
    <w:div w:id="1029716991">
      <w:bodyDiv w:val="1"/>
      <w:marLeft w:val="0"/>
      <w:marRight w:val="0"/>
      <w:marTop w:val="0"/>
      <w:marBottom w:val="0"/>
      <w:divBdr>
        <w:top w:val="none" w:sz="0" w:space="0" w:color="auto"/>
        <w:left w:val="none" w:sz="0" w:space="0" w:color="auto"/>
        <w:bottom w:val="none" w:sz="0" w:space="0" w:color="auto"/>
        <w:right w:val="none" w:sz="0" w:space="0" w:color="auto"/>
      </w:divBdr>
    </w:div>
    <w:div w:id="1041438174">
      <w:bodyDiv w:val="1"/>
      <w:marLeft w:val="0"/>
      <w:marRight w:val="0"/>
      <w:marTop w:val="0"/>
      <w:marBottom w:val="0"/>
      <w:divBdr>
        <w:top w:val="none" w:sz="0" w:space="0" w:color="auto"/>
        <w:left w:val="none" w:sz="0" w:space="0" w:color="auto"/>
        <w:bottom w:val="none" w:sz="0" w:space="0" w:color="auto"/>
        <w:right w:val="none" w:sz="0" w:space="0" w:color="auto"/>
      </w:divBdr>
    </w:div>
    <w:div w:id="1057096316">
      <w:bodyDiv w:val="1"/>
      <w:marLeft w:val="0"/>
      <w:marRight w:val="0"/>
      <w:marTop w:val="0"/>
      <w:marBottom w:val="0"/>
      <w:divBdr>
        <w:top w:val="none" w:sz="0" w:space="0" w:color="auto"/>
        <w:left w:val="none" w:sz="0" w:space="0" w:color="auto"/>
        <w:bottom w:val="none" w:sz="0" w:space="0" w:color="auto"/>
        <w:right w:val="none" w:sz="0" w:space="0" w:color="auto"/>
      </w:divBdr>
    </w:div>
    <w:div w:id="1058549365">
      <w:bodyDiv w:val="1"/>
      <w:marLeft w:val="0"/>
      <w:marRight w:val="0"/>
      <w:marTop w:val="0"/>
      <w:marBottom w:val="0"/>
      <w:divBdr>
        <w:top w:val="none" w:sz="0" w:space="0" w:color="auto"/>
        <w:left w:val="none" w:sz="0" w:space="0" w:color="auto"/>
        <w:bottom w:val="none" w:sz="0" w:space="0" w:color="auto"/>
        <w:right w:val="none" w:sz="0" w:space="0" w:color="auto"/>
      </w:divBdr>
    </w:div>
    <w:div w:id="1059282563">
      <w:bodyDiv w:val="1"/>
      <w:marLeft w:val="0"/>
      <w:marRight w:val="0"/>
      <w:marTop w:val="0"/>
      <w:marBottom w:val="0"/>
      <w:divBdr>
        <w:top w:val="none" w:sz="0" w:space="0" w:color="auto"/>
        <w:left w:val="none" w:sz="0" w:space="0" w:color="auto"/>
        <w:bottom w:val="none" w:sz="0" w:space="0" w:color="auto"/>
        <w:right w:val="none" w:sz="0" w:space="0" w:color="auto"/>
      </w:divBdr>
    </w:div>
    <w:div w:id="1076513812">
      <w:bodyDiv w:val="1"/>
      <w:marLeft w:val="0"/>
      <w:marRight w:val="0"/>
      <w:marTop w:val="0"/>
      <w:marBottom w:val="0"/>
      <w:divBdr>
        <w:top w:val="none" w:sz="0" w:space="0" w:color="auto"/>
        <w:left w:val="none" w:sz="0" w:space="0" w:color="auto"/>
        <w:bottom w:val="none" w:sz="0" w:space="0" w:color="auto"/>
        <w:right w:val="none" w:sz="0" w:space="0" w:color="auto"/>
      </w:divBdr>
    </w:div>
    <w:div w:id="1084883675">
      <w:bodyDiv w:val="1"/>
      <w:marLeft w:val="0"/>
      <w:marRight w:val="0"/>
      <w:marTop w:val="0"/>
      <w:marBottom w:val="0"/>
      <w:divBdr>
        <w:top w:val="none" w:sz="0" w:space="0" w:color="auto"/>
        <w:left w:val="none" w:sz="0" w:space="0" w:color="auto"/>
        <w:bottom w:val="none" w:sz="0" w:space="0" w:color="auto"/>
        <w:right w:val="none" w:sz="0" w:space="0" w:color="auto"/>
      </w:divBdr>
      <w:divsChild>
        <w:div w:id="347409671">
          <w:marLeft w:val="0"/>
          <w:marRight w:val="0"/>
          <w:marTop w:val="0"/>
          <w:marBottom w:val="0"/>
          <w:divBdr>
            <w:top w:val="none" w:sz="0" w:space="0" w:color="auto"/>
            <w:left w:val="none" w:sz="0" w:space="0" w:color="auto"/>
            <w:bottom w:val="none" w:sz="0" w:space="0" w:color="auto"/>
            <w:right w:val="none" w:sz="0" w:space="0" w:color="auto"/>
          </w:divBdr>
          <w:divsChild>
            <w:div w:id="2008511210">
              <w:marLeft w:val="0"/>
              <w:marRight w:val="0"/>
              <w:marTop w:val="570"/>
              <w:marBottom w:val="0"/>
              <w:divBdr>
                <w:top w:val="none" w:sz="0" w:space="0" w:color="auto"/>
                <w:left w:val="none" w:sz="0" w:space="0" w:color="auto"/>
                <w:bottom w:val="none" w:sz="0" w:space="0" w:color="auto"/>
                <w:right w:val="none" w:sz="0" w:space="0" w:color="auto"/>
              </w:divBdr>
              <w:divsChild>
                <w:div w:id="212160637">
                  <w:marLeft w:val="0"/>
                  <w:marRight w:val="0"/>
                  <w:marTop w:val="0"/>
                  <w:marBottom w:val="0"/>
                  <w:divBdr>
                    <w:top w:val="none" w:sz="0" w:space="0" w:color="auto"/>
                    <w:left w:val="none" w:sz="0" w:space="0" w:color="auto"/>
                    <w:bottom w:val="none" w:sz="0" w:space="0" w:color="auto"/>
                    <w:right w:val="none" w:sz="0" w:space="0" w:color="auto"/>
                  </w:divBdr>
                  <w:divsChild>
                    <w:div w:id="1449012798">
                      <w:marLeft w:val="0"/>
                      <w:marRight w:val="0"/>
                      <w:marTop w:val="0"/>
                      <w:marBottom w:val="0"/>
                      <w:divBdr>
                        <w:top w:val="none" w:sz="0" w:space="0" w:color="auto"/>
                        <w:left w:val="none" w:sz="0" w:space="0" w:color="auto"/>
                        <w:bottom w:val="none" w:sz="0" w:space="0" w:color="auto"/>
                        <w:right w:val="none" w:sz="0" w:space="0" w:color="auto"/>
                      </w:divBdr>
                      <w:divsChild>
                        <w:div w:id="315840247">
                          <w:marLeft w:val="0"/>
                          <w:marRight w:val="0"/>
                          <w:marTop w:val="0"/>
                          <w:marBottom w:val="0"/>
                          <w:divBdr>
                            <w:top w:val="none" w:sz="0" w:space="0" w:color="auto"/>
                            <w:left w:val="none" w:sz="0" w:space="0" w:color="auto"/>
                            <w:bottom w:val="none" w:sz="0" w:space="0" w:color="auto"/>
                            <w:right w:val="none" w:sz="0" w:space="0" w:color="auto"/>
                          </w:divBdr>
                          <w:divsChild>
                            <w:div w:id="124200523">
                              <w:marLeft w:val="0"/>
                              <w:marRight w:val="0"/>
                              <w:marTop w:val="0"/>
                              <w:marBottom w:val="0"/>
                              <w:divBdr>
                                <w:top w:val="none" w:sz="0" w:space="0" w:color="auto"/>
                                <w:left w:val="none" w:sz="0" w:space="0" w:color="auto"/>
                                <w:bottom w:val="none" w:sz="0" w:space="0" w:color="auto"/>
                                <w:right w:val="none" w:sz="0" w:space="0" w:color="auto"/>
                              </w:divBdr>
                              <w:divsChild>
                                <w:div w:id="1803424512">
                                  <w:marLeft w:val="0"/>
                                  <w:marRight w:val="0"/>
                                  <w:marTop w:val="0"/>
                                  <w:marBottom w:val="0"/>
                                  <w:divBdr>
                                    <w:top w:val="none" w:sz="0" w:space="0" w:color="auto"/>
                                    <w:left w:val="none" w:sz="0" w:space="0" w:color="auto"/>
                                    <w:bottom w:val="none" w:sz="0" w:space="0" w:color="auto"/>
                                    <w:right w:val="none" w:sz="0" w:space="0" w:color="auto"/>
                                  </w:divBdr>
                                  <w:divsChild>
                                    <w:div w:id="533814251">
                                      <w:marLeft w:val="0"/>
                                      <w:marRight w:val="0"/>
                                      <w:marTop w:val="0"/>
                                      <w:marBottom w:val="0"/>
                                      <w:divBdr>
                                        <w:top w:val="none" w:sz="0" w:space="0" w:color="auto"/>
                                        <w:left w:val="none" w:sz="0" w:space="0" w:color="auto"/>
                                        <w:bottom w:val="none" w:sz="0" w:space="0" w:color="auto"/>
                                        <w:right w:val="none" w:sz="0" w:space="0" w:color="auto"/>
                                      </w:divBdr>
                                      <w:divsChild>
                                        <w:div w:id="653294268">
                                          <w:marLeft w:val="0"/>
                                          <w:marRight w:val="0"/>
                                          <w:marTop w:val="0"/>
                                          <w:marBottom w:val="0"/>
                                          <w:divBdr>
                                            <w:top w:val="none" w:sz="0" w:space="0" w:color="auto"/>
                                            <w:left w:val="none" w:sz="0" w:space="0" w:color="auto"/>
                                            <w:bottom w:val="none" w:sz="0" w:space="0" w:color="auto"/>
                                            <w:right w:val="none" w:sz="0" w:space="0" w:color="auto"/>
                                          </w:divBdr>
                                          <w:divsChild>
                                            <w:div w:id="692803064">
                                              <w:marLeft w:val="0"/>
                                              <w:marRight w:val="0"/>
                                              <w:marTop w:val="0"/>
                                              <w:marBottom w:val="0"/>
                                              <w:divBdr>
                                                <w:top w:val="none" w:sz="0" w:space="0" w:color="auto"/>
                                                <w:left w:val="none" w:sz="0" w:space="0" w:color="auto"/>
                                                <w:bottom w:val="none" w:sz="0" w:space="0" w:color="auto"/>
                                                <w:right w:val="none" w:sz="0" w:space="0" w:color="auto"/>
                                              </w:divBdr>
                                              <w:divsChild>
                                                <w:div w:id="999893433">
                                                  <w:marLeft w:val="0"/>
                                                  <w:marRight w:val="0"/>
                                                  <w:marTop w:val="0"/>
                                                  <w:marBottom w:val="0"/>
                                                  <w:divBdr>
                                                    <w:top w:val="none" w:sz="0" w:space="0" w:color="auto"/>
                                                    <w:left w:val="none" w:sz="0" w:space="0" w:color="auto"/>
                                                    <w:bottom w:val="none" w:sz="0" w:space="0" w:color="auto"/>
                                                    <w:right w:val="none" w:sz="0" w:space="0" w:color="auto"/>
                                                  </w:divBdr>
                                                  <w:divsChild>
                                                    <w:div w:id="1599220367">
                                                      <w:marLeft w:val="0"/>
                                                      <w:marRight w:val="0"/>
                                                      <w:marTop w:val="0"/>
                                                      <w:marBottom w:val="0"/>
                                                      <w:divBdr>
                                                        <w:top w:val="none" w:sz="0" w:space="0" w:color="auto"/>
                                                        <w:left w:val="none" w:sz="0" w:space="0" w:color="auto"/>
                                                        <w:bottom w:val="none" w:sz="0" w:space="0" w:color="auto"/>
                                                        <w:right w:val="none" w:sz="0" w:space="0" w:color="auto"/>
                                                      </w:divBdr>
                                                      <w:divsChild>
                                                        <w:div w:id="1345938347">
                                                          <w:marLeft w:val="0"/>
                                                          <w:marRight w:val="0"/>
                                                          <w:marTop w:val="0"/>
                                                          <w:marBottom w:val="0"/>
                                                          <w:divBdr>
                                                            <w:top w:val="none" w:sz="0" w:space="0" w:color="auto"/>
                                                            <w:left w:val="none" w:sz="0" w:space="0" w:color="auto"/>
                                                            <w:bottom w:val="none" w:sz="0" w:space="0" w:color="auto"/>
                                                            <w:right w:val="none" w:sz="0" w:space="0" w:color="auto"/>
                                                          </w:divBdr>
                                                        </w:div>
                                                        <w:div w:id="10479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507152">
      <w:bodyDiv w:val="1"/>
      <w:marLeft w:val="0"/>
      <w:marRight w:val="0"/>
      <w:marTop w:val="0"/>
      <w:marBottom w:val="0"/>
      <w:divBdr>
        <w:top w:val="none" w:sz="0" w:space="0" w:color="auto"/>
        <w:left w:val="none" w:sz="0" w:space="0" w:color="auto"/>
        <w:bottom w:val="none" w:sz="0" w:space="0" w:color="auto"/>
        <w:right w:val="none" w:sz="0" w:space="0" w:color="auto"/>
      </w:divBdr>
    </w:div>
    <w:div w:id="1117681196">
      <w:bodyDiv w:val="1"/>
      <w:marLeft w:val="0"/>
      <w:marRight w:val="0"/>
      <w:marTop w:val="0"/>
      <w:marBottom w:val="0"/>
      <w:divBdr>
        <w:top w:val="none" w:sz="0" w:space="0" w:color="auto"/>
        <w:left w:val="none" w:sz="0" w:space="0" w:color="auto"/>
        <w:bottom w:val="none" w:sz="0" w:space="0" w:color="auto"/>
        <w:right w:val="none" w:sz="0" w:space="0" w:color="auto"/>
      </w:divBdr>
    </w:div>
    <w:div w:id="1139230609">
      <w:bodyDiv w:val="1"/>
      <w:marLeft w:val="0"/>
      <w:marRight w:val="0"/>
      <w:marTop w:val="0"/>
      <w:marBottom w:val="0"/>
      <w:divBdr>
        <w:top w:val="none" w:sz="0" w:space="0" w:color="auto"/>
        <w:left w:val="none" w:sz="0" w:space="0" w:color="auto"/>
        <w:bottom w:val="none" w:sz="0" w:space="0" w:color="auto"/>
        <w:right w:val="none" w:sz="0" w:space="0" w:color="auto"/>
      </w:divBdr>
    </w:div>
    <w:div w:id="1141574128">
      <w:bodyDiv w:val="1"/>
      <w:marLeft w:val="0"/>
      <w:marRight w:val="0"/>
      <w:marTop w:val="0"/>
      <w:marBottom w:val="0"/>
      <w:divBdr>
        <w:top w:val="none" w:sz="0" w:space="0" w:color="auto"/>
        <w:left w:val="none" w:sz="0" w:space="0" w:color="auto"/>
        <w:bottom w:val="none" w:sz="0" w:space="0" w:color="auto"/>
        <w:right w:val="none" w:sz="0" w:space="0" w:color="auto"/>
      </w:divBdr>
    </w:div>
    <w:div w:id="1165903479">
      <w:bodyDiv w:val="1"/>
      <w:marLeft w:val="0"/>
      <w:marRight w:val="0"/>
      <w:marTop w:val="0"/>
      <w:marBottom w:val="0"/>
      <w:divBdr>
        <w:top w:val="none" w:sz="0" w:space="0" w:color="auto"/>
        <w:left w:val="none" w:sz="0" w:space="0" w:color="auto"/>
        <w:bottom w:val="none" w:sz="0" w:space="0" w:color="auto"/>
        <w:right w:val="none" w:sz="0" w:space="0" w:color="auto"/>
      </w:divBdr>
    </w:div>
    <w:div w:id="1234730693">
      <w:bodyDiv w:val="1"/>
      <w:marLeft w:val="0"/>
      <w:marRight w:val="0"/>
      <w:marTop w:val="0"/>
      <w:marBottom w:val="0"/>
      <w:divBdr>
        <w:top w:val="none" w:sz="0" w:space="0" w:color="auto"/>
        <w:left w:val="none" w:sz="0" w:space="0" w:color="auto"/>
        <w:bottom w:val="none" w:sz="0" w:space="0" w:color="auto"/>
        <w:right w:val="none" w:sz="0" w:space="0" w:color="auto"/>
      </w:divBdr>
    </w:div>
    <w:div w:id="1252544905">
      <w:bodyDiv w:val="1"/>
      <w:marLeft w:val="0"/>
      <w:marRight w:val="0"/>
      <w:marTop w:val="0"/>
      <w:marBottom w:val="0"/>
      <w:divBdr>
        <w:top w:val="none" w:sz="0" w:space="0" w:color="auto"/>
        <w:left w:val="none" w:sz="0" w:space="0" w:color="auto"/>
        <w:bottom w:val="none" w:sz="0" w:space="0" w:color="auto"/>
        <w:right w:val="none" w:sz="0" w:space="0" w:color="auto"/>
      </w:divBdr>
    </w:div>
    <w:div w:id="1273515363">
      <w:bodyDiv w:val="1"/>
      <w:marLeft w:val="0"/>
      <w:marRight w:val="0"/>
      <w:marTop w:val="0"/>
      <w:marBottom w:val="0"/>
      <w:divBdr>
        <w:top w:val="none" w:sz="0" w:space="0" w:color="auto"/>
        <w:left w:val="none" w:sz="0" w:space="0" w:color="auto"/>
        <w:bottom w:val="none" w:sz="0" w:space="0" w:color="auto"/>
        <w:right w:val="none" w:sz="0" w:space="0" w:color="auto"/>
      </w:divBdr>
    </w:div>
    <w:div w:id="1276061571">
      <w:bodyDiv w:val="1"/>
      <w:marLeft w:val="0"/>
      <w:marRight w:val="0"/>
      <w:marTop w:val="0"/>
      <w:marBottom w:val="0"/>
      <w:divBdr>
        <w:top w:val="none" w:sz="0" w:space="0" w:color="auto"/>
        <w:left w:val="none" w:sz="0" w:space="0" w:color="auto"/>
        <w:bottom w:val="none" w:sz="0" w:space="0" w:color="auto"/>
        <w:right w:val="none" w:sz="0" w:space="0" w:color="auto"/>
      </w:divBdr>
    </w:div>
    <w:div w:id="1282492818">
      <w:bodyDiv w:val="1"/>
      <w:marLeft w:val="0"/>
      <w:marRight w:val="0"/>
      <w:marTop w:val="0"/>
      <w:marBottom w:val="0"/>
      <w:divBdr>
        <w:top w:val="none" w:sz="0" w:space="0" w:color="auto"/>
        <w:left w:val="none" w:sz="0" w:space="0" w:color="auto"/>
        <w:bottom w:val="none" w:sz="0" w:space="0" w:color="auto"/>
        <w:right w:val="none" w:sz="0" w:space="0" w:color="auto"/>
      </w:divBdr>
    </w:div>
    <w:div w:id="1284577030">
      <w:bodyDiv w:val="1"/>
      <w:marLeft w:val="0"/>
      <w:marRight w:val="0"/>
      <w:marTop w:val="0"/>
      <w:marBottom w:val="0"/>
      <w:divBdr>
        <w:top w:val="none" w:sz="0" w:space="0" w:color="auto"/>
        <w:left w:val="none" w:sz="0" w:space="0" w:color="auto"/>
        <w:bottom w:val="none" w:sz="0" w:space="0" w:color="auto"/>
        <w:right w:val="none" w:sz="0" w:space="0" w:color="auto"/>
      </w:divBdr>
      <w:divsChild>
        <w:div w:id="2132937414">
          <w:marLeft w:val="0"/>
          <w:marRight w:val="0"/>
          <w:marTop w:val="0"/>
          <w:marBottom w:val="0"/>
          <w:divBdr>
            <w:top w:val="none" w:sz="0" w:space="0" w:color="auto"/>
            <w:left w:val="none" w:sz="0" w:space="0" w:color="auto"/>
            <w:bottom w:val="none" w:sz="0" w:space="0" w:color="auto"/>
            <w:right w:val="none" w:sz="0" w:space="0" w:color="auto"/>
          </w:divBdr>
          <w:divsChild>
            <w:div w:id="1287153755">
              <w:marLeft w:val="0"/>
              <w:marRight w:val="0"/>
              <w:marTop w:val="0"/>
              <w:marBottom w:val="0"/>
              <w:divBdr>
                <w:top w:val="none" w:sz="0" w:space="0" w:color="auto"/>
                <w:left w:val="none" w:sz="0" w:space="0" w:color="auto"/>
                <w:bottom w:val="none" w:sz="0" w:space="0" w:color="auto"/>
                <w:right w:val="none" w:sz="0" w:space="0" w:color="auto"/>
              </w:divBdr>
              <w:divsChild>
                <w:div w:id="185338112">
                  <w:marLeft w:val="0"/>
                  <w:marRight w:val="0"/>
                  <w:marTop w:val="0"/>
                  <w:marBottom w:val="0"/>
                  <w:divBdr>
                    <w:top w:val="none" w:sz="0" w:space="0" w:color="auto"/>
                    <w:left w:val="none" w:sz="0" w:space="0" w:color="auto"/>
                    <w:bottom w:val="none" w:sz="0" w:space="0" w:color="auto"/>
                    <w:right w:val="none" w:sz="0" w:space="0" w:color="auto"/>
                  </w:divBdr>
                  <w:divsChild>
                    <w:div w:id="661354852">
                      <w:marLeft w:val="0"/>
                      <w:marRight w:val="0"/>
                      <w:marTop w:val="0"/>
                      <w:marBottom w:val="0"/>
                      <w:divBdr>
                        <w:top w:val="none" w:sz="0" w:space="0" w:color="auto"/>
                        <w:left w:val="none" w:sz="0" w:space="0" w:color="auto"/>
                        <w:bottom w:val="none" w:sz="0" w:space="0" w:color="auto"/>
                        <w:right w:val="none" w:sz="0" w:space="0" w:color="auto"/>
                      </w:divBdr>
                      <w:divsChild>
                        <w:div w:id="1528833221">
                          <w:marLeft w:val="0"/>
                          <w:marRight w:val="0"/>
                          <w:marTop w:val="0"/>
                          <w:marBottom w:val="0"/>
                          <w:divBdr>
                            <w:top w:val="none" w:sz="0" w:space="0" w:color="auto"/>
                            <w:left w:val="none" w:sz="0" w:space="0" w:color="auto"/>
                            <w:bottom w:val="none" w:sz="0" w:space="0" w:color="auto"/>
                            <w:right w:val="none" w:sz="0" w:space="0" w:color="auto"/>
                          </w:divBdr>
                          <w:divsChild>
                            <w:div w:id="275529595">
                              <w:marLeft w:val="0"/>
                              <w:marRight w:val="0"/>
                              <w:marTop w:val="0"/>
                              <w:marBottom w:val="0"/>
                              <w:divBdr>
                                <w:top w:val="none" w:sz="0" w:space="0" w:color="auto"/>
                                <w:left w:val="none" w:sz="0" w:space="0" w:color="auto"/>
                                <w:bottom w:val="none" w:sz="0" w:space="0" w:color="auto"/>
                                <w:right w:val="none" w:sz="0" w:space="0" w:color="auto"/>
                              </w:divBdr>
                              <w:divsChild>
                                <w:div w:id="1054503901">
                                  <w:marLeft w:val="0"/>
                                  <w:marRight w:val="0"/>
                                  <w:marTop w:val="0"/>
                                  <w:marBottom w:val="0"/>
                                  <w:divBdr>
                                    <w:top w:val="none" w:sz="0" w:space="0" w:color="auto"/>
                                    <w:left w:val="none" w:sz="0" w:space="0" w:color="auto"/>
                                    <w:bottom w:val="none" w:sz="0" w:space="0" w:color="auto"/>
                                    <w:right w:val="none" w:sz="0" w:space="0" w:color="auto"/>
                                  </w:divBdr>
                                  <w:divsChild>
                                    <w:div w:id="2106725442">
                                      <w:marLeft w:val="0"/>
                                      <w:marRight w:val="0"/>
                                      <w:marTop w:val="0"/>
                                      <w:marBottom w:val="0"/>
                                      <w:divBdr>
                                        <w:top w:val="none" w:sz="0" w:space="0" w:color="auto"/>
                                        <w:left w:val="none" w:sz="0" w:space="0" w:color="auto"/>
                                        <w:bottom w:val="none" w:sz="0" w:space="0" w:color="auto"/>
                                        <w:right w:val="none" w:sz="0" w:space="0" w:color="auto"/>
                                      </w:divBdr>
                                      <w:divsChild>
                                        <w:div w:id="1827550335">
                                          <w:marLeft w:val="0"/>
                                          <w:marRight w:val="0"/>
                                          <w:marTop w:val="0"/>
                                          <w:marBottom w:val="0"/>
                                          <w:divBdr>
                                            <w:top w:val="none" w:sz="0" w:space="0" w:color="auto"/>
                                            <w:left w:val="none" w:sz="0" w:space="0" w:color="auto"/>
                                            <w:bottom w:val="none" w:sz="0" w:space="0" w:color="auto"/>
                                            <w:right w:val="none" w:sz="0" w:space="0" w:color="auto"/>
                                          </w:divBdr>
                                          <w:divsChild>
                                            <w:div w:id="311761518">
                                              <w:marLeft w:val="0"/>
                                              <w:marRight w:val="0"/>
                                              <w:marTop w:val="0"/>
                                              <w:marBottom w:val="0"/>
                                              <w:divBdr>
                                                <w:top w:val="none" w:sz="0" w:space="0" w:color="auto"/>
                                                <w:left w:val="none" w:sz="0" w:space="0" w:color="auto"/>
                                                <w:bottom w:val="none" w:sz="0" w:space="0" w:color="auto"/>
                                                <w:right w:val="none" w:sz="0" w:space="0" w:color="auto"/>
                                              </w:divBdr>
                                              <w:divsChild>
                                                <w:div w:id="1847400303">
                                                  <w:marLeft w:val="0"/>
                                                  <w:marRight w:val="0"/>
                                                  <w:marTop w:val="0"/>
                                                  <w:marBottom w:val="0"/>
                                                  <w:divBdr>
                                                    <w:top w:val="none" w:sz="0" w:space="0" w:color="auto"/>
                                                    <w:left w:val="none" w:sz="0" w:space="0" w:color="auto"/>
                                                    <w:bottom w:val="none" w:sz="0" w:space="0" w:color="auto"/>
                                                    <w:right w:val="none" w:sz="0" w:space="0" w:color="auto"/>
                                                  </w:divBdr>
                                                  <w:divsChild>
                                                    <w:div w:id="3368136">
                                                      <w:marLeft w:val="0"/>
                                                      <w:marRight w:val="0"/>
                                                      <w:marTop w:val="0"/>
                                                      <w:marBottom w:val="0"/>
                                                      <w:divBdr>
                                                        <w:top w:val="none" w:sz="0" w:space="0" w:color="auto"/>
                                                        <w:left w:val="none" w:sz="0" w:space="0" w:color="auto"/>
                                                        <w:bottom w:val="none" w:sz="0" w:space="0" w:color="auto"/>
                                                        <w:right w:val="none" w:sz="0" w:space="0" w:color="auto"/>
                                                      </w:divBdr>
                                                      <w:divsChild>
                                                        <w:div w:id="1632517474">
                                                          <w:marLeft w:val="0"/>
                                                          <w:marRight w:val="0"/>
                                                          <w:marTop w:val="0"/>
                                                          <w:marBottom w:val="0"/>
                                                          <w:divBdr>
                                                            <w:top w:val="none" w:sz="0" w:space="0" w:color="auto"/>
                                                            <w:left w:val="none" w:sz="0" w:space="0" w:color="auto"/>
                                                            <w:bottom w:val="none" w:sz="0" w:space="0" w:color="auto"/>
                                                            <w:right w:val="none" w:sz="0" w:space="0" w:color="auto"/>
                                                          </w:divBdr>
                                                          <w:divsChild>
                                                            <w:div w:id="876504627">
                                                              <w:marLeft w:val="0"/>
                                                              <w:marRight w:val="0"/>
                                                              <w:marTop w:val="0"/>
                                                              <w:marBottom w:val="0"/>
                                                              <w:divBdr>
                                                                <w:top w:val="none" w:sz="0" w:space="0" w:color="auto"/>
                                                                <w:left w:val="none" w:sz="0" w:space="0" w:color="auto"/>
                                                                <w:bottom w:val="none" w:sz="0" w:space="0" w:color="auto"/>
                                                                <w:right w:val="none" w:sz="0" w:space="0" w:color="auto"/>
                                                              </w:divBdr>
                                                              <w:divsChild>
                                                                <w:div w:id="1379206429">
                                                                  <w:marLeft w:val="0"/>
                                                                  <w:marRight w:val="0"/>
                                                                  <w:marTop w:val="0"/>
                                                                  <w:marBottom w:val="0"/>
                                                                  <w:divBdr>
                                                                    <w:top w:val="none" w:sz="0" w:space="0" w:color="auto"/>
                                                                    <w:left w:val="none" w:sz="0" w:space="0" w:color="auto"/>
                                                                    <w:bottom w:val="none" w:sz="0" w:space="0" w:color="auto"/>
                                                                    <w:right w:val="none" w:sz="0" w:space="0" w:color="auto"/>
                                                                  </w:divBdr>
                                                                  <w:divsChild>
                                                                    <w:div w:id="1238202338">
                                                                      <w:marLeft w:val="0"/>
                                                                      <w:marRight w:val="0"/>
                                                                      <w:marTop w:val="0"/>
                                                                      <w:marBottom w:val="0"/>
                                                                      <w:divBdr>
                                                                        <w:top w:val="none" w:sz="0" w:space="0" w:color="auto"/>
                                                                        <w:left w:val="none" w:sz="0" w:space="0" w:color="auto"/>
                                                                        <w:bottom w:val="none" w:sz="0" w:space="0" w:color="auto"/>
                                                                        <w:right w:val="none" w:sz="0" w:space="0" w:color="auto"/>
                                                                      </w:divBdr>
                                                                      <w:divsChild>
                                                                        <w:div w:id="1799838532">
                                                                          <w:marLeft w:val="0"/>
                                                                          <w:marRight w:val="0"/>
                                                                          <w:marTop w:val="0"/>
                                                                          <w:marBottom w:val="0"/>
                                                                          <w:divBdr>
                                                                            <w:top w:val="none" w:sz="0" w:space="0" w:color="auto"/>
                                                                            <w:left w:val="none" w:sz="0" w:space="0" w:color="auto"/>
                                                                            <w:bottom w:val="none" w:sz="0" w:space="0" w:color="auto"/>
                                                                            <w:right w:val="none" w:sz="0" w:space="0" w:color="auto"/>
                                                                          </w:divBdr>
                                                                          <w:divsChild>
                                                                            <w:div w:id="1362709572">
                                                                              <w:marLeft w:val="0"/>
                                                                              <w:marRight w:val="0"/>
                                                                              <w:marTop w:val="0"/>
                                                                              <w:marBottom w:val="0"/>
                                                                              <w:divBdr>
                                                                                <w:top w:val="none" w:sz="0" w:space="0" w:color="auto"/>
                                                                                <w:left w:val="none" w:sz="0" w:space="0" w:color="auto"/>
                                                                                <w:bottom w:val="none" w:sz="0" w:space="0" w:color="auto"/>
                                                                                <w:right w:val="none" w:sz="0" w:space="0" w:color="auto"/>
                                                                              </w:divBdr>
                                                                              <w:divsChild>
                                                                                <w:div w:id="1729649496">
                                                                                  <w:marLeft w:val="0"/>
                                                                                  <w:marRight w:val="0"/>
                                                                                  <w:marTop w:val="0"/>
                                                                                  <w:marBottom w:val="0"/>
                                                                                  <w:divBdr>
                                                                                    <w:top w:val="none" w:sz="0" w:space="0" w:color="auto"/>
                                                                                    <w:left w:val="none" w:sz="0" w:space="0" w:color="auto"/>
                                                                                    <w:bottom w:val="none" w:sz="0" w:space="0" w:color="auto"/>
                                                                                    <w:right w:val="none" w:sz="0" w:space="0" w:color="auto"/>
                                                                                  </w:divBdr>
                                                                                  <w:divsChild>
                                                                                    <w:div w:id="1540781864">
                                                                                      <w:marLeft w:val="0"/>
                                                                                      <w:marRight w:val="0"/>
                                                                                      <w:marTop w:val="0"/>
                                                                                      <w:marBottom w:val="0"/>
                                                                                      <w:divBdr>
                                                                                        <w:top w:val="none" w:sz="0" w:space="0" w:color="auto"/>
                                                                                        <w:left w:val="none" w:sz="0" w:space="0" w:color="auto"/>
                                                                                        <w:bottom w:val="none" w:sz="0" w:space="0" w:color="auto"/>
                                                                                        <w:right w:val="none" w:sz="0" w:space="0" w:color="auto"/>
                                                                                      </w:divBdr>
                                                                                      <w:divsChild>
                                                                                        <w:div w:id="227693770">
                                                                                          <w:marLeft w:val="0"/>
                                                                                          <w:marRight w:val="0"/>
                                                                                          <w:marTop w:val="0"/>
                                                                                          <w:marBottom w:val="0"/>
                                                                                          <w:divBdr>
                                                                                            <w:top w:val="none" w:sz="0" w:space="0" w:color="auto"/>
                                                                                            <w:left w:val="none" w:sz="0" w:space="0" w:color="auto"/>
                                                                                            <w:bottom w:val="none" w:sz="0" w:space="0" w:color="auto"/>
                                                                                            <w:right w:val="none" w:sz="0" w:space="0" w:color="auto"/>
                                                                                          </w:divBdr>
                                                                                          <w:divsChild>
                                                                                            <w:div w:id="1011681000">
                                                                                              <w:marLeft w:val="0"/>
                                                                                              <w:marRight w:val="120"/>
                                                                                              <w:marTop w:val="0"/>
                                                                                              <w:marBottom w:val="150"/>
                                                                                              <w:divBdr>
                                                                                                <w:top w:val="single" w:sz="2" w:space="0" w:color="EFEFEF"/>
                                                                                                <w:left w:val="single" w:sz="6" w:space="0" w:color="EFEFEF"/>
                                                                                                <w:bottom w:val="single" w:sz="6" w:space="0" w:color="E2E2E2"/>
                                                                                                <w:right w:val="single" w:sz="6" w:space="0" w:color="EFEFEF"/>
                                                                                              </w:divBdr>
                                                                                              <w:divsChild>
                                                                                                <w:div w:id="77673644">
                                                                                                  <w:marLeft w:val="0"/>
                                                                                                  <w:marRight w:val="0"/>
                                                                                                  <w:marTop w:val="0"/>
                                                                                                  <w:marBottom w:val="0"/>
                                                                                                  <w:divBdr>
                                                                                                    <w:top w:val="none" w:sz="0" w:space="0" w:color="auto"/>
                                                                                                    <w:left w:val="none" w:sz="0" w:space="0" w:color="auto"/>
                                                                                                    <w:bottom w:val="none" w:sz="0" w:space="0" w:color="auto"/>
                                                                                                    <w:right w:val="none" w:sz="0" w:space="0" w:color="auto"/>
                                                                                                  </w:divBdr>
                                                                                                  <w:divsChild>
                                                                                                    <w:div w:id="995182223">
                                                                                                      <w:marLeft w:val="0"/>
                                                                                                      <w:marRight w:val="0"/>
                                                                                                      <w:marTop w:val="0"/>
                                                                                                      <w:marBottom w:val="0"/>
                                                                                                      <w:divBdr>
                                                                                                        <w:top w:val="none" w:sz="0" w:space="0" w:color="auto"/>
                                                                                                        <w:left w:val="none" w:sz="0" w:space="0" w:color="auto"/>
                                                                                                        <w:bottom w:val="none" w:sz="0" w:space="0" w:color="auto"/>
                                                                                                        <w:right w:val="none" w:sz="0" w:space="0" w:color="auto"/>
                                                                                                      </w:divBdr>
                                                                                                      <w:divsChild>
                                                                                                        <w:div w:id="1206719110">
                                                                                                          <w:marLeft w:val="0"/>
                                                                                                          <w:marRight w:val="0"/>
                                                                                                          <w:marTop w:val="0"/>
                                                                                                          <w:marBottom w:val="0"/>
                                                                                                          <w:divBdr>
                                                                                                            <w:top w:val="none" w:sz="0" w:space="0" w:color="auto"/>
                                                                                                            <w:left w:val="none" w:sz="0" w:space="0" w:color="auto"/>
                                                                                                            <w:bottom w:val="none" w:sz="0" w:space="0" w:color="auto"/>
                                                                                                            <w:right w:val="none" w:sz="0" w:space="0" w:color="auto"/>
                                                                                                          </w:divBdr>
                                                                                                          <w:divsChild>
                                                                                                            <w:div w:id="1333490037">
                                                                                                              <w:marLeft w:val="0"/>
                                                                                                              <w:marRight w:val="0"/>
                                                                                                              <w:marTop w:val="0"/>
                                                                                                              <w:marBottom w:val="0"/>
                                                                                                              <w:divBdr>
                                                                                                                <w:top w:val="none" w:sz="0" w:space="0" w:color="auto"/>
                                                                                                                <w:left w:val="none" w:sz="0" w:space="0" w:color="auto"/>
                                                                                                                <w:bottom w:val="none" w:sz="0" w:space="0" w:color="auto"/>
                                                                                                                <w:right w:val="none" w:sz="0" w:space="0" w:color="auto"/>
                                                                                                              </w:divBdr>
                                                                                                              <w:divsChild>
                                                                                                                <w:div w:id="15723473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858616002">
                                                                                                                      <w:marLeft w:val="225"/>
                                                                                                                      <w:marRight w:val="225"/>
                                                                                                                      <w:marTop w:val="75"/>
                                                                                                                      <w:marBottom w:val="75"/>
                                                                                                                      <w:divBdr>
                                                                                                                        <w:top w:val="none" w:sz="0" w:space="0" w:color="auto"/>
                                                                                                                        <w:left w:val="none" w:sz="0" w:space="0" w:color="auto"/>
                                                                                                                        <w:bottom w:val="none" w:sz="0" w:space="0" w:color="auto"/>
                                                                                                                        <w:right w:val="none" w:sz="0" w:space="0" w:color="auto"/>
                                                                                                                      </w:divBdr>
                                                                                                                      <w:divsChild>
                                                                                                                        <w:div w:id="342051359">
                                                                                                                          <w:marLeft w:val="0"/>
                                                                                                                          <w:marRight w:val="0"/>
                                                                                                                          <w:marTop w:val="0"/>
                                                                                                                          <w:marBottom w:val="0"/>
                                                                                                                          <w:divBdr>
                                                                                                                            <w:top w:val="single" w:sz="6" w:space="0" w:color="auto"/>
                                                                                                                            <w:left w:val="single" w:sz="6" w:space="0" w:color="auto"/>
                                                                                                                            <w:bottom w:val="single" w:sz="6" w:space="0" w:color="auto"/>
                                                                                                                            <w:right w:val="single" w:sz="6" w:space="0" w:color="auto"/>
                                                                                                                          </w:divBdr>
                                                                                                                          <w:divsChild>
                                                                                                                            <w:div w:id="1902522091">
                                                                                                                              <w:marLeft w:val="0"/>
                                                                                                                              <w:marRight w:val="0"/>
                                                                                                                              <w:marTop w:val="0"/>
                                                                                                                              <w:marBottom w:val="0"/>
                                                                                                                              <w:divBdr>
                                                                                                                                <w:top w:val="none" w:sz="0" w:space="0" w:color="auto"/>
                                                                                                                                <w:left w:val="none" w:sz="0" w:space="0" w:color="auto"/>
                                                                                                                                <w:bottom w:val="none" w:sz="0" w:space="0" w:color="auto"/>
                                                                                                                                <w:right w:val="none" w:sz="0" w:space="0" w:color="auto"/>
                                                                                                                              </w:divBdr>
                                                                                                                              <w:divsChild>
                                                                                                                                <w:div w:id="16512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280991">
      <w:bodyDiv w:val="1"/>
      <w:marLeft w:val="0"/>
      <w:marRight w:val="0"/>
      <w:marTop w:val="0"/>
      <w:marBottom w:val="0"/>
      <w:divBdr>
        <w:top w:val="none" w:sz="0" w:space="0" w:color="auto"/>
        <w:left w:val="none" w:sz="0" w:space="0" w:color="auto"/>
        <w:bottom w:val="none" w:sz="0" w:space="0" w:color="auto"/>
        <w:right w:val="none" w:sz="0" w:space="0" w:color="auto"/>
      </w:divBdr>
    </w:div>
    <w:div w:id="1299192292">
      <w:bodyDiv w:val="1"/>
      <w:marLeft w:val="0"/>
      <w:marRight w:val="0"/>
      <w:marTop w:val="0"/>
      <w:marBottom w:val="0"/>
      <w:divBdr>
        <w:top w:val="none" w:sz="0" w:space="0" w:color="auto"/>
        <w:left w:val="none" w:sz="0" w:space="0" w:color="auto"/>
        <w:bottom w:val="none" w:sz="0" w:space="0" w:color="auto"/>
        <w:right w:val="none" w:sz="0" w:space="0" w:color="auto"/>
      </w:divBdr>
    </w:div>
    <w:div w:id="1351680147">
      <w:bodyDiv w:val="1"/>
      <w:marLeft w:val="0"/>
      <w:marRight w:val="0"/>
      <w:marTop w:val="0"/>
      <w:marBottom w:val="0"/>
      <w:divBdr>
        <w:top w:val="none" w:sz="0" w:space="0" w:color="auto"/>
        <w:left w:val="none" w:sz="0" w:space="0" w:color="auto"/>
        <w:bottom w:val="none" w:sz="0" w:space="0" w:color="auto"/>
        <w:right w:val="none" w:sz="0" w:space="0" w:color="auto"/>
      </w:divBdr>
    </w:div>
    <w:div w:id="1365251250">
      <w:bodyDiv w:val="1"/>
      <w:marLeft w:val="0"/>
      <w:marRight w:val="0"/>
      <w:marTop w:val="0"/>
      <w:marBottom w:val="0"/>
      <w:divBdr>
        <w:top w:val="none" w:sz="0" w:space="0" w:color="auto"/>
        <w:left w:val="none" w:sz="0" w:space="0" w:color="auto"/>
        <w:bottom w:val="none" w:sz="0" w:space="0" w:color="auto"/>
        <w:right w:val="none" w:sz="0" w:space="0" w:color="auto"/>
      </w:divBdr>
    </w:div>
    <w:div w:id="1373505150">
      <w:bodyDiv w:val="1"/>
      <w:marLeft w:val="0"/>
      <w:marRight w:val="0"/>
      <w:marTop w:val="0"/>
      <w:marBottom w:val="0"/>
      <w:divBdr>
        <w:top w:val="none" w:sz="0" w:space="0" w:color="auto"/>
        <w:left w:val="none" w:sz="0" w:space="0" w:color="auto"/>
        <w:bottom w:val="none" w:sz="0" w:space="0" w:color="auto"/>
        <w:right w:val="none" w:sz="0" w:space="0" w:color="auto"/>
      </w:divBdr>
    </w:div>
    <w:div w:id="1375696758">
      <w:bodyDiv w:val="1"/>
      <w:marLeft w:val="0"/>
      <w:marRight w:val="0"/>
      <w:marTop w:val="0"/>
      <w:marBottom w:val="0"/>
      <w:divBdr>
        <w:top w:val="none" w:sz="0" w:space="0" w:color="auto"/>
        <w:left w:val="none" w:sz="0" w:space="0" w:color="auto"/>
        <w:bottom w:val="none" w:sz="0" w:space="0" w:color="auto"/>
        <w:right w:val="none" w:sz="0" w:space="0" w:color="auto"/>
      </w:divBdr>
    </w:div>
    <w:div w:id="1380979482">
      <w:bodyDiv w:val="1"/>
      <w:marLeft w:val="0"/>
      <w:marRight w:val="0"/>
      <w:marTop w:val="0"/>
      <w:marBottom w:val="0"/>
      <w:divBdr>
        <w:top w:val="none" w:sz="0" w:space="0" w:color="auto"/>
        <w:left w:val="none" w:sz="0" w:space="0" w:color="auto"/>
        <w:bottom w:val="none" w:sz="0" w:space="0" w:color="auto"/>
        <w:right w:val="none" w:sz="0" w:space="0" w:color="auto"/>
      </w:divBdr>
    </w:div>
    <w:div w:id="1404644854">
      <w:bodyDiv w:val="1"/>
      <w:marLeft w:val="0"/>
      <w:marRight w:val="0"/>
      <w:marTop w:val="0"/>
      <w:marBottom w:val="0"/>
      <w:divBdr>
        <w:top w:val="none" w:sz="0" w:space="0" w:color="auto"/>
        <w:left w:val="none" w:sz="0" w:space="0" w:color="auto"/>
        <w:bottom w:val="none" w:sz="0" w:space="0" w:color="auto"/>
        <w:right w:val="none" w:sz="0" w:space="0" w:color="auto"/>
      </w:divBdr>
    </w:div>
    <w:div w:id="1421173057">
      <w:bodyDiv w:val="1"/>
      <w:marLeft w:val="0"/>
      <w:marRight w:val="0"/>
      <w:marTop w:val="0"/>
      <w:marBottom w:val="0"/>
      <w:divBdr>
        <w:top w:val="none" w:sz="0" w:space="0" w:color="auto"/>
        <w:left w:val="none" w:sz="0" w:space="0" w:color="auto"/>
        <w:bottom w:val="none" w:sz="0" w:space="0" w:color="auto"/>
        <w:right w:val="none" w:sz="0" w:space="0" w:color="auto"/>
      </w:divBdr>
    </w:div>
    <w:div w:id="1445341992">
      <w:bodyDiv w:val="1"/>
      <w:marLeft w:val="0"/>
      <w:marRight w:val="0"/>
      <w:marTop w:val="0"/>
      <w:marBottom w:val="0"/>
      <w:divBdr>
        <w:top w:val="none" w:sz="0" w:space="0" w:color="auto"/>
        <w:left w:val="none" w:sz="0" w:space="0" w:color="auto"/>
        <w:bottom w:val="none" w:sz="0" w:space="0" w:color="auto"/>
        <w:right w:val="none" w:sz="0" w:space="0" w:color="auto"/>
      </w:divBdr>
    </w:div>
    <w:div w:id="1447234361">
      <w:bodyDiv w:val="1"/>
      <w:marLeft w:val="0"/>
      <w:marRight w:val="0"/>
      <w:marTop w:val="0"/>
      <w:marBottom w:val="0"/>
      <w:divBdr>
        <w:top w:val="none" w:sz="0" w:space="0" w:color="auto"/>
        <w:left w:val="none" w:sz="0" w:space="0" w:color="auto"/>
        <w:bottom w:val="none" w:sz="0" w:space="0" w:color="auto"/>
        <w:right w:val="none" w:sz="0" w:space="0" w:color="auto"/>
      </w:divBdr>
    </w:div>
    <w:div w:id="1455248836">
      <w:bodyDiv w:val="1"/>
      <w:marLeft w:val="0"/>
      <w:marRight w:val="0"/>
      <w:marTop w:val="0"/>
      <w:marBottom w:val="0"/>
      <w:divBdr>
        <w:top w:val="none" w:sz="0" w:space="0" w:color="auto"/>
        <w:left w:val="none" w:sz="0" w:space="0" w:color="auto"/>
        <w:bottom w:val="none" w:sz="0" w:space="0" w:color="auto"/>
        <w:right w:val="none" w:sz="0" w:space="0" w:color="auto"/>
      </w:divBdr>
    </w:div>
    <w:div w:id="1463772348">
      <w:bodyDiv w:val="1"/>
      <w:marLeft w:val="0"/>
      <w:marRight w:val="0"/>
      <w:marTop w:val="0"/>
      <w:marBottom w:val="0"/>
      <w:divBdr>
        <w:top w:val="none" w:sz="0" w:space="0" w:color="auto"/>
        <w:left w:val="none" w:sz="0" w:space="0" w:color="auto"/>
        <w:bottom w:val="none" w:sz="0" w:space="0" w:color="auto"/>
        <w:right w:val="none" w:sz="0" w:space="0" w:color="auto"/>
      </w:divBdr>
    </w:div>
    <w:div w:id="1502820119">
      <w:bodyDiv w:val="1"/>
      <w:marLeft w:val="0"/>
      <w:marRight w:val="0"/>
      <w:marTop w:val="0"/>
      <w:marBottom w:val="0"/>
      <w:divBdr>
        <w:top w:val="none" w:sz="0" w:space="0" w:color="auto"/>
        <w:left w:val="none" w:sz="0" w:space="0" w:color="auto"/>
        <w:bottom w:val="none" w:sz="0" w:space="0" w:color="auto"/>
        <w:right w:val="none" w:sz="0" w:space="0" w:color="auto"/>
      </w:divBdr>
    </w:div>
    <w:div w:id="1506095298">
      <w:bodyDiv w:val="1"/>
      <w:marLeft w:val="0"/>
      <w:marRight w:val="0"/>
      <w:marTop w:val="0"/>
      <w:marBottom w:val="0"/>
      <w:divBdr>
        <w:top w:val="none" w:sz="0" w:space="0" w:color="auto"/>
        <w:left w:val="none" w:sz="0" w:space="0" w:color="auto"/>
        <w:bottom w:val="none" w:sz="0" w:space="0" w:color="auto"/>
        <w:right w:val="none" w:sz="0" w:space="0" w:color="auto"/>
      </w:divBdr>
      <w:divsChild>
        <w:div w:id="2074502197">
          <w:marLeft w:val="0"/>
          <w:marRight w:val="0"/>
          <w:marTop w:val="0"/>
          <w:marBottom w:val="0"/>
          <w:divBdr>
            <w:top w:val="none" w:sz="0" w:space="0" w:color="auto"/>
            <w:left w:val="none" w:sz="0" w:space="0" w:color="auto"/>
            <w:bottom w:val="none" w:sz="0" w:space="0" w:color="auto"/>
            <w:right w:val="none" w:sz="0" w:space="0" w:color="auto"/>
          </w:divBdr>
          <w:divsChild>
            <w:div w:id="1147823344">
              <w:marLeft w:val="0"/>
              <w:marRight w:val="0"/>
              <w:marTop w:val="570"/>
              <w:marBottom w:val="0"/>
              <w:divBdr>
                <w:top w:val="none" w:sz="0" w:space="0" w:color="auto"/>
                <w:left w:val="none" w:sz="0" w:space="0" w:color="auto"/>
                <w:bottom w:val="none" w:sz="0" w:space="0" w:color="auto"/>
                <w:right w:val="none" w:sz="0" w:space="0" w:color="auto"/>
              </w:divBdr>
              <w:divsChild>
                <w:div w:id="2082093986">
                  <w:marLeft w:val="0"/>
                  <w:marRight w:val="0"/>
                  <w:marTop w:val="0"/>
                  <w:marBottom w:val="0"/>
                  <w:divBdr>
                    <w:top w:val="none" w:sz="0" w:space="0" w:color="auto"/>
                    <w:left w:val="none" w:sz="0" w:space="0" w:color="auto"/>
                    <w:bottom w:val="none" w:sz="0" w:space="0" w:color="auto"/>
                    <w:right w:val="none" w:sz="0" w:space="0" w:color="auto"/>
                  </w:divBdr>
                  <w:divsChild>
                    <w:div w:id="98598711">
                      <w:marLeft w:val="0"/>
                      <w:marRight w:val="0"/>
                      <w:marTop w:val="0"/>
                      <w:marBottom w:val="0"/>
                      <w:divBdr>
                        <w:top w:val="none" w:sz="0" w:space="0" w:color="auto"/>
                        <w:left w:val="none" w:sz="0" w:space="0" w:color="auto"/>
                        <w:bottom w:val="none" w:sz="0" w:space="0" w:color="auto"/>
                        <w:right w:val="none" w:sz="0" w:space="0" w:color="auto"/>
                      </w:divBdr>
                      <w:divsChild>
                        <w:div w:id="1793591603">
                          <w:marLeft w:val="0"/>
                          <w:marRight w:val="0"/>
                          <w:marTop w:val="0"/>
                          <w:marBottom w:val="0"/>
                          <w:divBdr>
                            <w:top w:val="none" w:sz="0" w:space="0" w:color="auto"/>
                            <w:left w:val="none" w:sz="0" w:space="0" w:color="auto"/>
                            <w:bottom w:val="none" w:sz="0" w:space="0" w:color="auto"/>
                            <w:right w:val="none" w:sz="0" w:space="0" w:color="auto"/>
                          </w:divBdr>
                          <w:divsChild>
                            <w:div w:id="1057820379">
                              <w:marLeft w:val="0"/>
                              <w:marRight w:val="0"/>
                              <w:marTop w:val="0"/>
                              <w:marBottom w:val="0"/>
                              <w:divBdr>
                                <w:top w:val="none" w:sz="0" w:space="0" w:color="auto"/>
                                <w:left w:val="none" w:sz="0" w:space="0" w:color="auto"/>
                                <w:bottom w:val="none" w:sz="0" w:space="0" w:color="auto"/>
                                <w:right w:val="none" w:sz="0" w:space="0" w:color="auto"/>
                              </w:divBdr>
                              <w:divsChild>
                                <w:div w:id="1201044046">
                                  <w:marLeft w:val="0"/>
                                  <w:marRight w:val="0"/>
                                  <w:marTop w:val="0"/>
                                  <w:marBottom w:val="0"/>
                                  <w:divBdr>
                                    <w:top w:val="none" w:sz="0" w:space="0" w:color="auto"/>
                                    <w:left w:val="none" w:sz="0" w:space="0" w:color="auto"/>
                                    <w:bottom w:val="none" w:sz="0" w:space="0" w:color="auto"/>
                                    <w:right w:val="none" w:sz="0" w:space="0" w:color="auto"/>
                                  </w:divBdr>
                                  <w:divsChild>
                                    <w:div w:id="227618180">
                                      <w:marLeft w:val="0"/>
                                      <w:marRight w:val="0"/>
                                      <w:marTop w:val="0"/>
                                      <w:marBottom w:val="0"/>
                                      <w:divBdr>
                                        <w:top w:val="none" w:sz="0" w:space="0" w:color="auto"/>
                                        <w:left w:val="none" w:sz="0" w:space="0" w:color="auto"/>
                                        <w:bottom w:val="none" w:sz="0" w:space="0" w:color="auto"/>
                                        <w:right w:val="none" w:sz="0" w:space="0" w:color="auto"/>
                                      </w:divBdr>
                                      <w:divsChild>
                                        <w:div w:id="1574968439">
                                          <w:marLeft w:val="0"/>
                                          <w:marRight w:val="0"/>
                                          <w:marTop w:val="0"/>
                                          <w:marBottom w:val="0"/>
                                          <w:divBdr>
                                            <w:top w:val="none" w:sz="0" w:space="0" w:color="auto"/>
                                            <w:left w:val="none" w:sz="0" w:space="0" w:color="auto"/>
                                            <w:bottom w:val="none" w:sz="0" w:space="0" w:color="auto"/>
                                            <w:right w:val="none" w:sz="0" w:space="0" w:color="auto"/>
                                          </w:divBdr>
                                          <w:divsChild>
                                            <w:div w:id="746997377">
                                              <w:marLeft w:val="0"/>
                                              <w:marRight w:val="0"/>
                                              <w:marTop w:val="0"/>
                                              <w:marBottom w:val="0"/>
                                              <w:divBdr>
                                                <w:top w:val="none" w:sz="0" w:space="0" w:color="auto"/>
                                                <w:left w:val="none" w:sz="0" w:space="0" w:color="auto"/>
                                                <w:bottom w:val="none" w:sz="0" w:space="0" w:color="auto"/>
                                                <w:right w:val="none" w:sz="0" w:space="0" w:color="auto"/>
                                              </w:divBdr>
                                              <w:divsChild>
                                                <w:div w:id="1978685657">
                                                  <w:marLeft w:val="0"/>
                                                  <w:marRight w:val="0"/>
                                                  <w:marTop w:val="0"/>
                                                  <w:marBottom w:val="0"/>
                                                  <w:divBdr>
                                                    <w:top w:val="none" w:sz="0" w:space="0" w:color="auto"/>
                                                    <w:left w:val="none" w:sz="0" w:space="0" w:color="auto"/>
                                                    <w:bottom w:val="none" w:sz="0" w:space="0" w:color="auto"/>
                                                    <w:right w:val="none" w:sz="0" w:space="0" w:color="auto"/>
                                                  </w:divBdr>
                                                  <w:divsChild>
                                                    <w:div w:id="1631940683">
                                                      <w:marLeft w:val="0"/>
                                                      <w:marRight w:val="0"/>
                                                      <w:marTop w:val="0"/>
                                                      <w:marBottom w:val="0"/>
                                                      <w:divBdr>
                                                        <w:top w:val="none" w:sz="0" w:space="0" w:color="auto"/>
                                                        <w:left w:val="none" w:sz="0" w:space="0" w:color="auto"/>
                                                        <w:bottom w:val="none" w:sz="0" w:space="0" w:color="auto"/>
                                                        <w:right w:val="none" w:sz="0" w:space="0" w:color="auto"/>
                                                      </w:divBdr>
                                                    </w:div>
                                                    <w:div w:id="302853512">
                                                      <w:marLeft w:val="0"/>
                                                      <w:marRight w:val="0"/>
                                                      <w:marTop w:val="0"/>
                                                      <w:marBottom w:val="0"/>
                                                      <w:divBdr>
                                                        <w:top w:val="none" w:sz="0" w:space="0" w:color="auto"/>
                                                        <w:left w:val="none" w:sz="0" w:space="0" w:color="auto"/>
                                                        <w:bottom w:val="none" w:sz="0" w:space="0" w:color="auto"/>
                                                        <w:right w:val="none" w:sz="0" w:space="0" w:color="auto"/>
                                                      </w:divBdr>
                                                    </w:div>
                                                    <w:div w:id="11595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183823">
      <w:bodyDiv w:val="1"/>
      <w:marLeft w:val="0"/>
      <w:marRight w:val="0"/>
      <w:marTop w:val="0"/>
      <w:marBottom w:val="0"/>
      <w:divBdr>
        <w:top w:val="none" w:sz="0" w:space="0" w:color="auto"/>
        <w:left w:val="none" w:sz="0" w:space="0" w:color="auto"/>
        <w:bottom w:val="none" w:sz="0" w:space="0" w:color="auto"/>
        <w:right w:val="none" w:sz="0" w:space="0" w:color="auto"/>
      </w:divBdr>
    </w:div>
    <w:div w:id="1521966598">
      <w:bodyDiv w:val="1"/>
      <w:marLeft w:val="0"/>
      <w:marRight w:val="0"/>
      <w:marTop w:val="0"/>
      <w:marBottom w:val="0"/>
      <w:divBdr>
        <w:top w:val="none" w:sz="0" w:space="0" w:color="auto"/>
        <w:left w:val="none" w:sz="0" w:space="0" w:color="auto"/>
        <w:bottom w:val="none" w:sz="0" w:space="0" w:color="auto"/>
        <w:right w:val="none" w:sz="0" w:space="0" w:color="auto"/>
      </w:divBdr>
      <w:divsChild>
        <w:div w:id="968903207">
          <w:marLeft w:val="547"/>
          <w:marRight w:val="0"/>
          <w:marTop w:val="0"/>
          <w:marBottom w:val="0"/>
          <w:divBdr>
            <w:top w:val="none" w:sz="0" w:space="0" w:color="auto"/>
            <w:left w:val="none" w:sz="0" w:space="0" w:color="auto"/>
            <w:bottom w:val="none" w:sz="0" w:space="0" w:color="auto"/>
            <w:right w:val="none" w:sz="0" w:space="0" w:color="auto"/>
          </w:divBdr>
        </w:div>
      </w:divsChild>
    </w:div>
    <w:div w:id="1536767275">
      <w:bodyDiv w:val="1"/>
      <w:marLeft w:val="0"/>
      <w:marRight w:val="0"/>
      <w:marTop w:val="0"/>
      <w:marBottom w:val="0"/>
      <w:divBdr>
        <w:top w:val="none" w:sz="0" w:space="0" w:color="auto"/>
        <w:left w:val="none" w:sz="0" w:space="0" w:color="auto"/>
        <w:bottom w:val="none" w:sz="0" w:space="0" w:color="auto"/>
        <w:right w:val="none" w:sz="0" w:space="0" w:color="auto"/>
      </w:divBdr>
    </w:div>
    <w:div w:id="1544056650">
      <w:bodyDiv w:val="1"/>
      <w:marLeft w:val="0"/>
      <w:marRight w:val="0"/>
      <w:marTop w:val="0"/>
      <w:marBottom w:val="0"/>
      <w:divBdr>
        <w:top w:val="none" w:sz="0" w:space="0" w:color="auto"/>
        <w:left w:val="none" w:sz="0" w:space="0" w:color="auto"/>
        <w:bottom w:val="none" w:sz="0" w:space="0" w:color="auto"/>
        <w:right w:val="none" w:sz="0" w:space="0" w:color="auto"/>
      </w:divBdr>
    </w:div>
    <w:div w:id="1573852471">
      <w:bodyDiv w:val="1"/>
      <w:marLeft w:val="0"/>
      <w:marRight w:val="0"/>
      <w:marTop w:val="0"/>
      <w:marBottom w:val="0"/>
      <w:divBdr>
        <w:top w:val="none" w:sz="0" w:space="0" w:color="auto"/>
        <w:left w:val="none" w:sz="0" w:space="0" w:color="auto"/>
        <w:bottom w:val="none" w:sz="0" w:space="0" w:color="auto"/>
        <w:right w:val="none" w:sz="0" w:space="0" w:color="auto"/>
      </w:divBdr>
    </w:div>
    <w:div w:id="1577087960">
      <w:bodyDiv w:val="1"/>
      <w:marLeft w:val="0"/>
      <w:marRight w:val="0"/>
      <w:marTop w:val="0"/>
      <w:marBottom w:val="0"/>
      <w:divBdr>
        <w:top w:val="none" w:sz="0" w:space="0" w:color="auto"/>
        <w:left w:val="none" w:sz="0" w:space="0" w:color="auto"/>
        <w:bottom w:val="none" w:sz="0" w:space="0" w:color="auto"/>
        <w:right w:val="none" w:sz="0" w:space="0" w:color="auto"/>
      </w:divBdr>
    </w:div>
    <w:div w:id="1581792948">
      <w:bodyDiv w:val="1"/>
      <w:marLeft w:val="0"/>
      <w:marRight w:val="0"/>
      <w:marTop w:val="0"/>
      <w:marBottom w:val="0"/>
      <w:divBdr>
        <w:top w:val="none" w:sz="0" w:space="0" w:color="auto"/>
        <w:left w:val="none" w:sz="0" w:space="0" w:color="auto"/>
        <w:bottom w:val="none" w:sz="0" w:space="0" w:color="auto"/>
        <w:right w:val="none" w:sz="0" w:space="0" w:color="auto"/>
      </w:divBdr>
    </w:div>
    <w:div w:id="1589003696">
      <w:bodyDiv w:val="1"/>
      <w:marLeft w:val="0"/>
      <w:marRight w:val="0"/>
      <w:marTop w:val="0"/>
      <w:marBottom w:val="0"/>
      <w:divBdr>
        <w:top w:val="none" w:sz="0" w:space="0" w:color="auto"/>
        <w:left w:val="none" w:sz="0" w:space="0" w:color="auto"/>
        <w:bottom w:val="none" w:sz="0" w:space="0" w:color="auto"/>
        <w:right w:val="none" w:sz="0" w:space="0" w:color="auto"/>
      </w:divBdr>
      <w:divsChild>
        <w:div w:id="1630894164">
          <w:marLeft w:val="0"/>
          <w:marRight w:val="0"/>
          <w:marTop w:val="0"/>
          <w:marBottom w:val="0"/>
          <w:divBdr>
            <w:top w:val="none" w:sz="0" w:space="0" w:color="auto"/>
            <w:left w:val="none" w:sz="0" w:space="0" w:color="auto"/>
            <w:bottom w:val="none" w:sz="0" w:space="0" w:color="auto"/>
            <w:right w:val="none" w:sz="0" w:space="0" w:color="auto"/>
          </w:divBdr>
          <w:divsChild>
            <w:div w:id="1180464179">
              <w:marLeft w:val="0"/>
              <w:marRight w:val="0"/>
              <w:marTop w:val="0"/>
              <w:marBottom w:val="0"/>
              <w:divBdr>
                <w:top w:val="none" w:sz="0" w:space="0" w:color="auto"/>
                <w:left w:val="none" w:sz="0" w:space="0" w:color="auto"/>
                <w:bottom w:val="none" w:sz="0" w:space="0" w:color="auto"/>
                <w:right w:val="none" w:sz="0" w:space="0" w:color="auto"/>
              </w:divBdr>
              <w:divsChild>
                <w:div w:id="782502294">
                  <w:marLeft w:val="0"/>
                  <w:marRight w:val="0"/>
                  <w:marTop w:val="100"/>
                  <w:marBottom w:val="100"/>
                  <w:divBdr>
                    <w:top w:val="none" w:sz="0" w:space="0" w:color="auto"/>
                    <w:left w:val="none" w:sz="0" w:space="0" w:color="auto"/>
                    <w:bottom w:val="none" w:sz="0" w:space="0" w:color="auto"/>
                    <w:right w:val="none" w:sz="0" w:space="0" w:color="auto"/>
                  </w:divBdr>
                  <w:divsChild>
                    <w:div w:id="5297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8700">
      <w:bodyDiv w:val="1"/>
      <w:marLeft w:val="0"/>
      <w:marRight w:val="0"/>
      <w:marTop w:val="0"/>
      <w:marBottom w:val="0"/>
      <w:divBdr>
        <w:top w:val="none" w:sz="0" w:space="0" w:color="auto"/>
        <w:left w:val="none" w:sz="0" w:space="0" w:color="auto"/>
        <w:bottom w:val="none" w:sz="0" w:space="0" w:color="auto"/>
        <w:right w:val="none" w:sz="0" w:space="0" w:color="auto"/>
      </w:divBdr>
    </w:div>
    <w:div w:id="1603107147">
      <w:bodyDiv w:val="1"/>
      <w:marLeft w:val="0"/>
      <w:marRight w:val="0"/>
      <w:marTop w:val="0"/>
      <w:marBottom w:val="0"/>
      <w:divBdr>
        <w:top w:val="none" w:sz="0" w:space="0" w:color="auto"/>
        <w:left w:val="none" w:sz="0" w:space="0" w:color="auto"/>
        <w:bottom w:val="none" w:sz="0" w:space="0" w:color="auto"/>
        <w:right w:val="none" w:sz="0" w:space="0" w:color="auto"/>
      </w:divBdr>
    </w:div>
    <w:div w:id="1618561527">
      <w:bodyDiv w:val="1"/>
      <w:marLeft w:val="0"/>
      <w:marRight w:val="0"/>
      <w:marTop w:val="0"/>
      <w:marBottom w:val="0"/>
      <w:divBdr>
        <w:top w:val="none" w:sz="0" w:space="0" w:color="auto"/>
        <w:left w:val="none" w:sz="0" w:space="0" w:color="auto"/>
        <w:bottom w:val="none" w:sz="0" w:space="0" w:color="auto"/>
        <w:right w:val="none" w:sz="0" w:space="0" w:color="auto"/>
      </w:divBdr>
    </w:div>
    <w:div w:id="1621916491">
      <w:bodyDiv w:val="1"/>
      <w:marLeft w:val="0"/>
      <w:marRight w:val="0"/>
      <w:marTop w:val="0"/>
      <w:marBottom w:val="0"/>
      <w:divBdr>
        <w:top w:val="none" w:sz="0" w:space="0" w:color="auto"/>
        <w:left w:val="none" w:sz="0" w:space="0" w:color="auto"/>
        <w:bottom w:val="none" w:sz="0" w:space="0" w:color="auto"/>
        <w:right w:val="none" w:sz="0" w:space="0" w:color="auto"/>
      </w:divBdr>
    </w:div>
    <w:div w:id="1637445929">
      <w:bodyDiv w:val="1"/>
      <w:marLeft w:val="0"/>
      <w:marRight w:val="0"/>
      <w:marTop w:val="0"/>
      <w:marBottom w:val="0"/>
      <w:divBdr>
        <w:top w:val="none" w:sz="0" w:space="0" w:color="auto"/>
        <w:left w:val="none" w:sz="0" w:space="0" w:color="auto"/>
        <w:bottom w:val="none" w:sz="0" w:space="0" w:color="auto"/>
        <w:right w:val="none" w:sz="0" w:space="0" w:color="auto"/>
      </w:divBdr>
      <w:divsChild>
        <w:div w:id="2078743279">
          <w:marLeft w:val="0"/>
          <w:marRight w:val="0"/>
          <w:marTop w:val="0"/>
          <w:marBottom w:val="0"/>
          <w:divBdr>
            <w:top w:val="none" w:sz="0" w:space="0" w:color="auto"/>
            <w:left w:val="none" w:sz="0" w:space="0" w:color="auto"/>
            <w:bottom w:val="none" w:sz="0" w:space="0" w:color="auto"/>
            <w:right w:val="none" w:sz="0" w:space="0" w:color="auto"/>
          </w:divBdr>
          <w:divsChild>
            <w:div w:id="1695617692">
              <w:marLeft w:val="0"/>
              <w:marRight w:val="0"/>
              <w:marTop w:val="570"/>
              <w:marBottom w:val="0"/>
              <w:divBdr>
                <w:top w:val="none" w:sz="0" w:space="0" w:color="auto"/>
                <w:left w:val="none" w:sz="0" w:space="0" w:color="auto"/>
                <w:bottom w:val="none" w:sz="0" w:space="0" w:color="auto"/>
                <w:right w:val="none" w:sz="0" w:space="0" w:color="auto"/>
              </w:divBdr>
              <w:divsChild>
                <w:div w:id="1492991096">
                  <w:marLeft w:val="0"/>
                  <w:marRight w:val="0"/>
                  <w:marTop w:val="0"/>
                  <w:marBottom w:val="0"/>
                  <w:divBdr>
                    <w:top w:val="none" w:sz="0" w:space="0" w:color="auto"/>
                    <w:left w:val="none" w:sz="0" w:space="0" w:color="auto"/>
                    <w:bottom w:val="none" w:sz="0" w:space="0" w:color="auto"/>
                    <w:right w:val="none" w:sz="0" w:space="0" w:color="auto"/>
                  </w:divBdr>
                  <w:divsChild>
                    <w:div w:id="412316542">
                      <w:marLeft w:val="0"/>
                      <w:marRight w:val="0"/>
                      <w:marTop w:val="0"/>
                      <w:marBottom w:val="0"/>
                      <w:divBdr>
                        <w:top w:val="none" w:sz="0" w:space="0" w:color="auto"/>
                        <w:left w:val="none" w:sz="0" w:space="0" w:color="auto"/>
                        <w:bottom w:val="none" w:sz="0" w:space="0" w:color="auto"/>
                        <w:right w:val="none" w:sz="0" w:space="0" w:color="auto"/>
                      </w:divBdr>
                      <w:divsChild>
                        <w:div w:id="977682550">
                          <w:marLeft w:val="0"/>
                          <w:marRight w:val="0"/>
                          <w:marTop w:val="0"/>
                          <w:marBottom w:val="0"/>
                          <w:divBdr>
                            <w:top w:val="none" w:sz="0" w:space="0" w:color="auto"/>
                            <w:left w:val="none" w:sz="0" w:space="0" w:color="auto"/>
                            <w:bottom w:val="none" w:sz="0" w:space="0" w:color="auto"/>
                            <w:right w:val="none" w:sz="0" w:space="0" w:color="auto"/>
                          </w:divBdr>
                          <w:divsChild>
                            <w:div w:id="1452742169">
                              <w:marLeft w:val="0"/>
                              <w:marRight w:val="0"/>
                              <w:marTop w:val="0"/>
                              <w:marBottom w:val="0"/>
                              <w:divBdr>
                                <w:top w:val="none" w:sz="0" w:space="0" w:color="auto"/>
                                <w:left w:val="none" w:sz="0" w:space="0" w:color="auto"/>
                                <w:bottom w:val="none" w:sz="0" w:space="0" w:color="auto"/>
                                <w:right w:val="none" w:sz="0" w:space="0" w:color="auto"/>
                              </w:divBdr>
                              <w:divsChild>
                                <w:div w:id="2141999215">
                                  <w:marLeft w:val="0"/>
                                  <w:marRight w:val="0"/>
                                  <w:marTop w:val="0"/>
                                  <w:marBottom w:val="0"/>
                                  <w:divBdr>
                                    <w:top w:val="none" w:sz="0" w:space="0" w:color="auto"/>
                                    <w:left w:val="none" w:sz="0" w:space="0" w:color="auto"/>
                                    <w:bottom w:val="none" w:sz="0" w:space="0" w:color="auto"/>
                                    <w:right w:val="none" w:sz="0" w:space="0" w:color="auto"/>
                                  </w:divBdr>
                                  <w:divsChild>
                                    <w:div w:id="426729956">
                                      <w:marLeft w:val="0"/>
                                      <w:marRight w:val="0"/>
                                      <w:marTop w:val="0"/>
                                      <w:marBottom w:val="0"/>
                                      <w:divBdr>
                                        <w:top w:val="none" w:sz="0" w:space="0" w:color="auto"/>
                                        <w:left w:val="none" w:sz="0" w:space="0" w:color="auto"/>
                                        <w:bottom w:val="none" w:sz="0" w:space="0" w:color="auto"/>
                                        <w:right w:val="none" w:sz="0" w:space="0" w:color="auto"/>
                                      </w:divBdr>
                                      <w:divsChild>
                                        <w:div w:id="46344792">
                                          <w:marLeft w:val="0"/>
                                          <w:marRight w:val="0"/>
                                          <w:marTop w:val="0"/>
                                          <w:marBottom w:val="0"/>
                                          <w:divBdr>
                                            <w:top w:val="none" w:sz="0" w:space="0" w:color="auto"/>
                                            <w:left w:val="none" w:sz="0" w:space="0" w:color="auto"/>
                                            <w:bottom w:val="none" w:sz="0" w:space="0" w:color="auto"/>
                                            <w:right w:val="none" w:sz="0" w:space="0" w:color="auto"/>
                                          </w:divBdr>
                                          <w:divsChild>
                                            <w:div w:id="563759519">
                                              <w:marLeft w:val="0"/>
                                              <w:marRight w:val="0"/>
                                              <w:marTop w:val="0"/>
                                              <w:marBottom w:val="0"/>
                                              <w:divBdr>
                                                <w:top w:val="none" w:sz="0" w:space="0" w:color="auto"/>
                                                <w:left w:val="none" w:sz="0" w:space="0" w:color="auto"/>
                                                <w:bottom w:val="none" w:sz="0" w:space="0" w:color="auto"/>
                                                <w:right w:val="none" w:sz="0" w:space="0" w:color="auto"/>
                                              </w:divBdr>
                                              <w:divsChild>
                                                <w:div w:id="1351443597">
                                                  <w:marLeft w:val="0"/>
                                                  <w:marRight w:val="0"/>
                                                  <w:marTop w:val="0"/>
                                                  <w:marBottom w:val="0"/>
                                                  <w:divBdr>
                                                    <w:top w:val="none" w:sz="0" w:space="0" w:color="auto"/>
                                                    <w:left w:val="none" w:sz="0" w:space="0" w:color="auto"/>
                                                    <w:bottom w:val="none" w:sz="0" w:space="0" w:color="auto"/>
                                                    <w:right w:val="none" w:sz="0" w:space="0" w:color="auto"/>
                                                  </w:divBdr>
                                                  <w:divsChild>
                                                    <w:div w:id="975716811">
                                                      <w:marLeft w:val="0"/>
                                                      <w:marRight w:val="0"/>
                                                      <w:marTop w:val="0"/>
                                                      <w:marBottom w:val="0"/>
                                                      <w:divBdr>
                                                        <w:top w:val="none" w:sz="0" w:space="0" w:color="auto"/>
                                                        <w:left w:val="none" w:sz="0" w:space="0" w:color="auto"/>
                                                        <w:bottom w:val="none" w:sz="0" w:space="0" w:color="auto"/>
                                                        <w:right w:val="none" w:sz="0" w:space="0" w:color="auto"/>
                                                      </w:divBdr>
                                                    </w:div>
                                                    <w:div w:id="4903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845701">
      <w:bodyDiv w:val="1"/>
      <w:marLeft w:val="0"/>
      <w:marRight w:val="0"/>
      <w:marTop w:val="0"/>
      <w:marBottom w:val="0"/>
      <w:divBdr>
        <w:top w:val="none" w:sz="0" w:space="0" w:color="auto"/>
        <w:left w:val="none" w:sz="0" w:space="0" w:color="auto"/>
        <w:bottom w:val="none" w:sz="0" w:space="0" w:color="auto"/>
        <w:right w:val="none" w:sz="0" w:space="0" w:color="auto"/>
      </w:divBdr>
    </w:div>
    <w:div w:id="1677726775">
      <w:bodyDiv w:val="1"/>
      <w:marLeft w:val="0"/>
      <w:marRight w:val="0"/>
      <w:marTop w:val="0"/>
      <w:marBottom w:val="0"/>
      <w:divBdr>
        <w:top w:val="none" w:sz="0" w:space="0" w:color="auto"/>
        <w:left w:val="none" w:sz="0" w:space="0" w:color="auto"/>
        <w:bottom w:val="none" w:sz="0" w:space="0" w:color="auto"/>
        <w:right w:val="none" w:sz="0" w:space="0" w:color="auto"/>
      </w:divBdr>
    </w:div>
    <w:div w:id="1713113165">
      <w:bodyDiv w:val="1"/>
      <w:marLeft w:val="0"/>
      <w:marRight w:val="0"/>
      <w:marTop w:val="0"/>
      <w:marBottom w:val="0"/>
      <w:divBdr>
        <w:top w:val="none" w:sz="0" w:space="0" w:color="auto"/>
        <w:left w:val="none" w:sz="0" w:space="0" w:color="auto"/>
        <w:bottom w:val="none" w:sz="0" w:space="0" w:color="auto"/>
        <w:right w:val="none" w:sz="0" w:space="0" w:color="auto"/>
      </w:divBdr>
    </w:div>
    <w:div w:id="1791392333">
      <w:bodyDiv w:val="1"/>
      <w:marLeft w:val="0"/>
      <w:marRight w:val="0"/>
      <w:marTop w:val="0"/>
      <w:marBottom w:val="0"/>
      <w:divBdr>
        <w:top w:val="none" w:sz="0" w:space="0" w:color="auto"/>
        <w:left w:val="none" w:sz="0" w:space="0" w:color="auto"/>
        <w:bottom w:val="none" w:sz="0" w:space="0" w:color="auto"/>
        <w:right w:val="none" w:sz="0" w:space="0" w:color="auto"/>
      </w:divBdr>
    </w:div>
    <w:div w:id="1796682108">
      <w:bodyDiv w:val="1"/>
      <w:marLeft w:val="0"/>
      <w:marRight w:val="0"/>
      <w:marTop w:val="0"/>
      <w:marBottom w:val="0"/>
      <w:divBdr>
        <w:top w:val="none" w:sz="0" w:space="0" w:color="auto"/>
        <w:left w:val="none" w:sz="0" w:space="0" w:color="auto"/>
        <w:bottom w:val="none" w:sz="0" w:space="0" w:color="auto"/>
        <w:right w:val="none" w:sz="0" w:space="0" w:color="auto"/>
      </w:divBdr>
    </w:div>
    <w:div w:id="1813861024">
      <w:bodyDiv w:val="1"/>
      <w:marLeft w:val="0"/>
      <w:marRight w:val="0"/>
      <w:marTop w:val="0"/>
      <w:marBottom w:val="0"/>
      <w:divBdr>
        <w:top w:val="none" w:sz="0" w:space="0" w:color="auto"/>
        <w:left w:val="none" w:sz="0" w:space="0" w:color="auto"/>
        <w:bottom w:val="none" w:sz="0" w:space="0" w:color="auto"/>
        <w:right w:val="none" w:sz="0" w:space="0" w:color="auto"/>
      </w:divBdr>
    </w:div>
    <w:div w:id="1825732461">
      <w:bodyDiv w:val="1"/>
      <w:marLeft w:val="0"/>
      <w:marRight w:val="0"/>
      <w:marTop w:val="0"/>
      <w:marBottom w:val="0"/>
      <w:divBdr>
        <w:top w:val="none" w:sz="0" w:space="0" w:color="auto"/>
        <w:left w:val="none" w:sz="0" w:space="0" w:color="auto"/>
        <w:bottom w:val="none" w:sz="0" w:space="0" w:color="auto"/>
        <w:right w:val="none" w:sz="0" w:space="0" w:color="auto"/>
      </w:divBdr>
    </w:div>
    <w:div w:id="1850633622">
      <w:bodyDiv w:val="1"/>
      <w:marLeft w:val="0"/>
      <w:marRight w:val="0"/>
      <w:marTop w:val="0"/>
      <w:marBottom w:val="0"/>
      <w:divBdr>
        <w:top w:val="none" w:sz="0" w:space="0" w:color="auto"/>
        <w:left w:val="none" w:sz="0" w:space="0" w:color="auto"/>
        <w:bottom w:val="none" w:sz="0" w:space="0" w:color="auto"/>
        <w:right w:val="none" w:sz="0" w:space="0" w:color="auto"/>
      </w:divBdr>
    </w:div>
    <w:div w:id="1866794036">
      <w:bodyDiv w:val="1"/>
      <w:marLeft w:val="0"/>
      <w:marRight w:val="0"/>
      <w:marTop w:val="0"/>
      <w:marBottom w:val="0"/>
      <w:divBdr>
        <w:top w:val="none" w:sz="0" w:space="0" w:color="auto"/>
        <w:left w:val="none" w:sz="0" w:space="0" w:color="auto"/>
        <w:bottom w:val="none" w:sz="0" w:space="0" w:color="auto"/>
        <w:right w:val="none" w:sz="0" w:space="0" w:color="auto"/>
      </w:divBdr>
    </w:div>
    <w:div w:id="1872498139">
      <w:bodyDiv w:val="1"/>
      <w:marLeft w:val="0"/>
      <w:marRight w:val="0"/>
      <w:marTop w:val="0"/>
      <w:marBottom w:val="0"/>
      <w:divBdr>
        <w:top w:val="none" w:sz="0" w:space="0" w:color="auto"/>
        <w:left w:val="none" w:sz="0" w:space="0" w:color="auto"/>
        <w:bottom w:val="none" w:sz="0" w:space="0" w:color="auto"/>
        <w:right w:val="none" w:sz="0" w:space="0" w:color="auto"/>
      </w:divBdr>
      <w:divsChild>
        <w:div w:id="255554224">
          <w:marLeft w:val="0"/>
          <w:marRight w:val="0"/>
          <w:marTop w:val="0"/>
          <w:marBottom w:val="0"/>
          <w:divBdr>
            <w:top w:val="none" w:sz="0" w:space="0" w:color="auto"/>
            <w:left w:val="none" w:sz="0" w:space="0" w:color="auto"/>
            <w:bottom w:val="none" w:sz="0" w:space="0" w:color="auto"/>
            <w:right w:val="none" w:sz="0" w:space="0" w:color="auto"/>
          </w:divBdr>
          <w:divsChild>
            <w:div w:id="76828494">
              <w:marLeft w:val="0"/>
              <w:marRight w:val="0"/>
              <w:marTop w:val="570"/>
              <w:marBottom w:val="0"/>
              <w:divBdr>
                <w:top w:val="none" w:sz="0" w:space="0" w:color="auto"/>
                <w:left w:val="none" w:sz="0" w:space="0" w:color="auto"/>
                <w:bottom w:val="none" w:sz="0" w:space="0" w:color="auto"/>
                <w:right w:val="none" w:sz="0" w:space="0" w:color="auto"/>
              </w:divBdr>
              <w:divsChild>
                <w:div w:id="2017146283">
                  <w:marLeft w:val="0"/>
                  <w:marRight w:val="0"/>
                  <w:marTop w:val="0"/>
                  <w:marBottom w:val="0"/>
                  <w:divBdr>
                    <w:top w:val="none" w:sz="0" w:space="0" w:color="auto"/>
                    <w:left w:val="none" w:sz="0" w:space="0" w:color="auto"/>
                    <w:bottom w:val="none" w:sz="0" w:space="0" w:color="auto"/>
                    <w:right w:val="none" w:sz="0" w:space="0" w:color="auto"/>
                  </w:divBdr>
                  <w:divsChild>
                    <w:div w:id="1964967743">
                      <w:marLeft w:val="0"/>
                      <w:marRight w:val="0"/>
                      <w:marTop w:val="0"/>
                      <w:marBottom w:val="0"/>
                      <w:divBdr>
                        <w:top w:val="none" w:sz="0" w:space="0" w:color="auto"/>
                        <w:left w:val="none" w:sz="0" w:space="0" w:color="auto"/>
                        <w:bottom w:val="none" w:sz="0" w:space="0" w:color="auto"/>
                        <w:right w:val="none" w:sz="0" w:space="0" w:color="auto"/>
                      </w:divBdr>
                      <w:divsChild>
                        <w:div w:id="2020234859">
                          <w:marLeft w:val="0"/>
                          <w:marRight w:val="0"/>
                          <w:marTop w:val="0"/>
                          <w:marBottom w:val="0"/>
                          <w:divBdr>
                            <w:top w:val="none" w:sz="0" w:space="0" w:color="auto"/>
                            <w:left w:val="none" w:sz="0" w:space="0" w:color="auto"/>
                            <w:bottom w:val="none" w:sz="0" w:space="0" w:color="auto"/>
                            <w:right w:val="none" w:sz="0" w:space="0" w:color="auto"/>
                          </w:divBdr>
                          <w:divsChild>
                            <w:div w:id="426460024">
                              <w:marLeft w:val="0"/>
                              <w:marRight w:val="0"/>
                              <w:marTop w:val="0"/>
                              <w:marBottom w:val="0"/>
                              <w:divBdr>
                                <w:top w:val="none" w:sz="0" w:space="0" w:color="auto"/>
                                <w:left w:val="none" w:sz="0" w:space="0" w:color="auto"/>
                                <w:bottom w:val="none" w:sz="0" w:space="0" w:color="auto"/>
                                <w:right w:val="none" w:sz="0" w:space="0" w:color="auto"/>
                              </w:divBdr>
                              <w:divsChild>
                                <w:div w:id="890726925">
                                  <w:marLeft w:val="0"/>
                                  <w:marRight w:val="0"/>
                                  <w:marTop w:val="0"/>
                                  <w:marBottom w:val="0"/>
                                  <w:divBdr>
                                    <w:top w:val="none" w:sz="0" w:space="0" w:color="auto"/>
                                    <w:left w:val="none" w:sz="0" w:space="0" w:color="auto"/>
                                    <w:bottom w:val="none" w:sz="0" w:space="0" w:color="auto"/>
                                    <w:right w:val="none" w:sz="0" w:space="0" w:color="auto"/>
                                  </w:divBdr>
                                  <w:divsChild>
                                    <w:div w:id="524026428">
                                      <w:marLeft w:val="0"/>
                                      <w:marRight w:val="0"/>
                                      <w:marTop w:val="0"/>
                                      <w:marBottom w:val="0"/>
                                      <w:divBdr>
                                        <w:top w:val="none" w:sz="0" w:space="0" w:color="auto"/>
                                        <w:left w:val="none" w:sz="0" w:space="0" w:color="auto"/>
                                        <w:bottom w:val="none" w:sz="0" w:space="0" w:color="auto"/>
                                        <w:right w:val="none" w:sz="0" w:space="0" w:color="auto"/>
                                      </w:divBdr>
                                      <w:divsChild>
                                        <w:div w:id="1567303096">
                                          <w:marLeft w:val="0"/>
                                          <w:marRight w:val="0"/>
                                          <w:marTop w:val="0"/>
                                          <w:marBottom w:val="0"/>
                                          <w:divBdr>
                                            <w:top w:val="none" w:sz="0" w:space="0" w:color="auto"/>
                                            <w:left w:val="none" w:sz="0" w:space="0" w:color="auto"/>
                                            <w:bottom w:val="none" w:sz="0" w:space="0" w:color="auto"/>
                                            <w:right w:val="none" w:sz="0" w:space="0" w:color="auto"/>
                                          </w:divBdr>
                                          <w:divsChild>
                                            <w:div w:id="1748575517">
                                              <w:marLeft w:val="0"/>
                                              <w:marRight w:val="0"/>
                                              <w:marTop w:val="0"/>
                                              <w:marBottom w:val="0"/>
                                              <w:divBdr>
                                                <w:top w:val="none" w:sz="0" w:space="0" w:color="auto"/>
                                                <w:left w:val="none" w:sz="0" w:space="0" w:color="auto"/>
                                                <w:bottom w:val="none" w:sz="0" w:space="0" w:color="auto"/>
                                                <w:right w:val="none" w:sz="0" w:space="0" w:color="auto"/>
                                              </w:divBdr>
                                              <w:divsChild>
                                                <w:div w:id="20292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069402">
      <w:bodyDiv w:val="1"/>
      <w:marLeft w:val="0"/>
      <w:marRight w:val="0"/>
      <w:marTop w:val="0"/>
      <w:marBottom w:val="0"/>
      <w:divBdr>
        <w:top w:val="none" w:sz="0" w:space="0" w:color="auto"/>
        <w:left w:val="none" w:sz="0" w:space="0" w:color="auto"/>
        <w:bottom w:val="none" w:sz="0" w:space="0" w:color="auto"/>
        <w:right w:val="none" w:sz="0" w:space="0" w:color="auto"/>
      </w:divBdr>
    </w:div>
    <w:div w:id="1882480097">
      <w:bodyDiv w:val="1"/>
      <w:marLeft w:val="0"/>
      <w:marRight w:val="0"/>
      <w:marTop w:val="0"/>
      <w:marBottom w:val="0"/>
      <w:divBdr>
        <w:top w:val="none" w:sz="0" w:space="0" w:color="auto"/>
        <w:left w:val="none" w:sz="0" w:space="0" w:color="auto"/>
        <w:bottom w:val="none" w:sz="0" w:space="0" w:color="auto"/>
        <w:right w:val="none" w:sz="0" w:space="0" w:color="auto"/>
      </w:divBdr>
    </w:div>
    <w:div w:id="1914314599">
      <w:bodyDiv w:val="1"/>
      <w:marLeft w:val="0"/>
      <w:marRight w:val="0"/>
      <w:marTop w:val="0"/>
      <w:marBottom w:val="0"/>
      <w:divBdr>
        <w:top w:val="none" w:sz="0" w:space="0" w:color="auto"/>
        <w:left w:val="none" w:sz="0" w:space="0" w:color="auto"/>
        <w:bottom w:val="none" w:sz="0" w:space="0" w:color="auto"/>
        <w:right w:val="none" w:sz="0" w:space="0" w:color="auto"/>
      </w:divBdr>
    </w:div>
    <w:div w:id="1916434892">
      <w:bodyDiv w:val="1"/>
      <w:marLeft w:val="0"/>
      <w:marRight w:val="0"/>
      <w:marTop w:val="0"/>
      <w:marBottom w:val="0"/>
      <w:divBdr>
        <w:top w:val="none" w:sz="0" w:space="0" w:color="auto"/>
        <w:left w:val="none" w:sz="0" w:space="0" w:color="auto"/>
        <w:bottom w:val="none" w:sz="0" w:space="0" w:color="auto"/>
        <w:right w:val="none" w:sz="0" w:space="0" w:color="auto"/>
      </w:divBdr>
    </w:div>
    <w:div w:id="1922370677">
      <w:bodyDiv w:val="1"/>
      <w:marLeft w:val="0"/>
      <w:marRight w:val="0"/>
      <w:marTop w:val="0"/>
      <w:marBottom w:val="0"/>
      <w:divBdr>
        <w:top w:val="none" w:sz="0" w:space="0" w:color="auto"/>
        <w:left w:val="none" w:sz="0" w:space="0" w:color="auto"/>
        <w:bottom w:val="none" w:sz="0" w:space="0" w:color="auto"/>
        <w:right w:val="none" w:sz="0" w:space="0" w:color="auto"/>
      </w:divBdr>
    </w:div>
    <w:div w:id="1933002544">
      <w:bodyDiv w:val="1"/>
      <w:marLeft w:val="0"/>
      <w:marRight w:val="0"/>
      <w:marTop w:val="0"/>
      <w:marBottom w:val="0"/>
      <w:divBdr>
        <w:top w:val="none" w:sz="0" w:space="0" w:color="auto"/>
        <w:left w:val="none" w:sz="0" w:space="0" w:color="auto"/>
        <w:bottom w:val="none" w:sz="0" w:space="0" w:color="auto"/>
        <w:right w:val="none" w:sz="0" w:space="0" w:color="auto"/>
      </w:divBdr>
    </w:div>
    <w:div w:id="1941335506">
      <w:bodyDiv w:val="1"/>
      <w:marLeft w:val="0"/>
      <w:marRight w:val="0"/>
      <w:marTop w:val="0"/>
      <w:marBottom w:val="0"/>
      <w:divBdr>
        <w:top w:val="none" w:sz="0" w:space="0" w:color="auto"/>
        <w:left w:val="none" w:sz="0" w:space="0" w:color="auto"/>
        <w:bottom w:val="none" w:sz="0" w:space="0" w:color="auto"/>
        <w:right w:val="none" w:sz="0" w:space="0" w:color="auto"/>
      </w:divBdr>
    </w:div>
    <w:div w:id="1944266897">
      <w:bodyDiv w:val="1"/>
      <w:marLeft w:val="0"/>
      <w:marRight w:val="0"/>
      <w:marTop w:val="0"/>
      <w:marBottom w:val="0"/>
      <w:divBdr>
        <w:top w:val="none" w:sz="0" w:space="0" w:color="auto"/>
        <w:left w:val="none" w:sz="0" w:space="0" w:color="auto"/>
        <w:bottom w:val="none" w:sz="0" w:space="0" w:color="auto"/>
        <w:right w:val="none" w:sz="0" w:space="0" w:color="auto"/>
      </w:divBdr>
    </w:div>
    <w:div w:id="1954242137">
      <w:bodyDiv w:val="1"/>
      <w:marLeft w:val="0"/>
      <w:marRight w:val="0"/>
      <w:marTop w:val="0"/>
      <w:marBottom w:val="0"/>
      <w:divBdr>
        <w:top w:val="none" w:sz="0" w:space="0" w:color="auto"/>
        <w:left w:val="none" w:sz="0" w:space="0" w:color="auto"/>
        <w:bottom w:val="none" w:sz="0" w:space="0" w:color="auto"/>
        <w:right w:val="none" w:sz="0" w:space="0" w:color="auto"/>
      </w:divBdr>
    </w:div>
    <w:div w:id="1964266413">
      <w:bodyDiv w:val="1"/>
      <w:marLeft w:val="0"/>
      <w:marRight w:val="0"/>
      <w:marTop w:val="0"/>
      <w:marBottom w:val="0"/>
      <w:divBdr>
        <w:top w:val="none" w:sz="0" w:space="0" w:color="auto"/>
        <w:left w:val="none" w:sz="0" w:space="0" w:color="auto"/>
        <w:bottom w:val="none" w:sz="0" w:space="0" w:color="auto"/>
        <w:right w:val="none" w:sz="0" w:space="0" w:color="auto"/>
      </w:divBdr>
    </w:div>
    <w:div w:id="1966495949">
      <w:bodyDiv w:val="1"/>
      <w:marLeft w:val="0"/>
      <w:marRight w:val="0"/>
      <w:marTop w:val="0"/>
      <w:marBottom w:val="0"/>
      <w:divBdr>
        <w:top w:val="none" w:sz="0" w:space="0" w:color="auto"/>
        <w:left w:val="none" w:sz="0" w:space="0" w:color="auto"/>
        <w:bottom w:val="none" w:sz="0" w:space="0" w:color="auto"/>
        <w:right w:val="none" w:sz="0" w:space="0" w:color="auto"/>
      </w:divBdr>
    </w:div>
    <w:div w:id="1972129031">
      <w:bodyDiv w:val="1"/>
      <w:marLeft w:val="0"/>
      <w:marRight w:val="0"/>
      <w:marTop w:val="0"/>
      <w:marBottom w:val="0"/>
      <w:divBdr>
        <w:top w:val="none" w:sz="0" w:space="0" w:color="auto"/>
        <w:left w:val="none" w:sz="0" w:space="0" w:color="auto"/>
        <w:bottom w:val="none" w:sz="0" w:space="0" w:color="auto"/>
        <w:right w:val="none" w:sz="0" w:space="0" w:color="auto"/>
      </w:divBdr>
    </w:div>
    <w:div w:id="1988633274">
      <w:bodyDiv w:val="1"/>
      <w:marLeft w:val="0"/>
      <w:marRight w:val="0"/>
      <w:marTop w:val="0"/>
      <w:marBottom w:val="0"/>
      <w:divBdr>
        <w:top w:val="none" w:sz="0" w:space="0" w:color="auto"/>
        <w:left w:val="none" w:sz="0" w:space="0" w:color="auto"/>
        <w:bottom w:val="none" w:sz="0" w:space="0" w:color="auto"/>
        <w:right w:val="none" w:sz="0" w:space="0" w:color="auto"/>
      </w:divBdr>
    </w:div>
    <w:div w:id="1998268208">
      <w:bodyDiv w:val="1"/>
      <w:marLeft w:val="0"/>
      <w:marRight w:val="0"/>
      <w:marTop w:val="0"/>
      <w:marBottom w:val="0"/>
      <w:divBdr>
        <w:top w:val="none" w:sz="0" w:space="0" w:color="auto"/>
        <w:left w:val="none" w:sz="0" w:space="0" w:color="auto"/>
        <w:bottom w:val="none" w:sz="0" w:space="0" w:color="auto"/>
        <w:right w:val="none" w:sz="0" w:space="0" w:color="auto"/>
      </w:divBdr>
    </w:div>
    <w:div w:id="2023168876">
      <w:bodyDiv w:val="1"/>
      <w:marLeft w:val="0"/>
      <w:marRight w:val="0"/>
      <w:marTop w:val="0"/>
      <w:marBottom w:val="0"/>
      <w:divBdr>
        <w:top w:val="none" w:sz="0" w:space="0" w:color="auto"/>
        <w:left w:val="none" w:sz="0" w:space="0" w:color="auto"/>
        <w:bottom w:val="none" w:sz="0" w:space="0" w:color="auto"/>
        <w:right w:val="none" w:sz="0" w:space="0" w:color="auto"/>
      </w:divBdr>
    </w:div>
    <w:div w:id="2033531988">
      <w:bodyDiv w:val="1"/>
      <w:marLeft w:val="0"/>
      <w:marRight w:val="0"/>
      <w:marTop w:val="0"/>
      <w:marBottom w:val="0"/>
      <w:divBdr>
        <w:top w:val="none" w:sz="0" w:space="0" w:color="auto"/>
        <w:left w:val="none" w:sz="0" w:space="0" w:color="auto"/>
        <w:bottom w:val="none" w:sz="0" w:space="0" w:color="auto"/>
        <w:right w:val="none" w:sz="0" w:space="0" w:color="auto"/>
      </w:divBdr>
    </w:div>
    <w:div w:id="2033533928">
      <w:bodyDiv w:val="1"/>
      <w:marLeft w:val="0"/>
      <w:marRight w:val="0"/>
      <w:marTop w:val="0"/>
      <w:marBottom w:val="0"/>
      <w:divBdr>
        <w:top w:val="none" w:sz="0" w:space="0" w:color="auto"/>
        <w:left w:val="none" w:sz="0" w:space="0" w:color="auto"/>
        <w:bottom w:val="none" w:sz="0" w:space="0" w:color="auto"/>
        <w:right w:val="none" w:sz="0" w:space="0" w:color="auto"/>
      </w:divBdr>
    </w:div>
    <w:div w:id="2038693909">
      <w:bodyDiv w:val="1"/>
      <w:marLeft w:val="0"/>
      <w:marRight w:val="0"/>
      <w:marTop w:val="0"/>
      <w:marBottom w:val="0"/>
      <w:divBdr>
        <w:top w:val="none" w:sz="0" w:space="0" w:color="auto"/>
        <w:left w:val="none" w:sz="0" w:space="0" w:color="auto"/>
        <w:bottom w:val="none" w:sz="0" w:space="0" w:color="auto"/>
        <w:right w:val="none" w:sz="0" w:space="0" w:color="auto"/>
      </w:divBdr>
    </w:div>
    <w:div w:id="2054309214">
      <w:bodyDiv w:val="1"/>
      <w:marLeft w:val="0"/>
      <w:marRight w:val="0"/>
      <w:marTop w:val="0"/>
      <w:marBottom w:val="0"/>
      <w:divBdr>
        <w:top w:val="none" w:sz="0" w:space="0" w:color="auto"/>
        <w:left w:val="none" w:sz="0" w:space="0" w:color="auto"/>
        <w:bottom w:val="none" w:sz="0" w:space="0" w:color="auto"/>
        <w:right w:val="none" w:sz="0" w:space="0" w:color="auto"/>
      </w:divBdr>
    </w:div>
    <w:div w:id="2060204049">
      <w:bodyDiv w:val="1"/>
      <w:marLeft w:val="0"/>
      <w:marRight w:val="0"/>
      <w:marTop w:val="0"/>
      <w:marBottom w:val="0"/>
      <w:divBdr>
        <w:top w:val="none" w:sz="0" w:space="0" w:color="auto"/>
        <w:left w:val="none" w:sz="0" w:space="0" w:color="auto"/>
        <w:bottom w:val="none" w:sz="0" w:space="0" w:color="auto"/>
        <w:right w:val="none" w:sz="0" w:space="0" w:color="auto"/>
      </w:divBdr>
    </w:div>
    <w:div w:id="2066054984">
      <w:bodyDiv w:val="1"/>
      <w:marLeft w:val="0"/>
      <w:marRight w:val="0"/>
      <w:marTop w:val="0"/>
      <w:marBottom w:val="0"/>
      <w:divBdr>
        <w:top w:val="none" w:sz="0" w:space="0" w:color="auto"/>
        <w:left w:val="none" w:sz="0" w:space="0" w:color="auto"/>
        <w:bottom w:val="none" w:sz="0" w:space="0" w:color="auto"/>
        <w:right w:val="none" w:sz="0" w:space="0" w:color="auto"/>
      </w:divBdr>
    </w:div>
    <w:div w:id="2066830237">
      <w:bodyDiv w:val="1"/>
      <w:marLeft w:val="0"/>
      <w:marRight w:val="0"/>
      <w:marTop w:val="0"/>
      <w:marBottom w:val="0"/>
      <w:divBdr>
        <w:top w:val="none" w:sz="0" w:space="0" w:color="auto"/>
        <w:left w:val="none" w:sz="0" w:space="0" w:color="auto"/>
        <w:bottom w:val="none" w:sz="0" w:space="0" w:color="auto"/>
        <w:right w:val="none" w:sz="0" w:space="0" w:color="auto"/>
      </w:divBdr>
    </w:div>
    <w:div w:id="2084833792">
      <w:bodyDiv w:val="1"/>
      <w:marLeft w:val="0"/>
      <w:marRight w:val="0"/>
      <w:marTop w:val="0"/>
      <w:marBottom w:val="0"/>
      <w:divBdr>
        <w:top w:val="none" w:sz="0" w:space="0" w:color="auto"/>
        <w:left w:val="none" w:sz="0" w:space="0" w:color="auto"/>
        <w:bottom w:val="none" w:sz="0" w:space="0" w:color="auto"/>
        <w:right w:val="none" w:sz="0" w:space="0" w:color="auto"/>
      </w:divBdr>
    </w:div>
    <w:div w:id="2106684164">
      <w:bodyDiv w:val="1"/>
      <w:marLeft w:val="0"/>
      <w:marRight w:val="0"/>
      <w:marTop w:val="0"/>
      <w:marBottom w:val="0"/>
      <w:divBdr>
        <w:top w:val="none" w:sz="0" w:space="0" w:color="auto"/>
        <w:left w:val="none" w:sz="0" w:space="0" w:color="auto"/>
        <w:bottom w:val="none" w:sz="0" w:space="0" w:color="auto"/>
        <w:right w:val="none" w:sz="0" w:space="0" w:color="auto"/>
      </w:divBdr>
    </w:div>
    <w:div w:id="2125730257">
      <w:bodyDiv w:val="1"/>
      <w:marLeft w:val="0"/>
      <w:marRight w:val="0"/>
      <w:marTop w:val="0"/>
      <w:marBottom w:val="0"/>
      <w:divBdr>
        <w:top w:val="none" w:sz="0" w:space="0" w:color="auto"/>
        <w:left w:val="none" w:sz="0" w:space="0" w:color="auto"/>
        <w:bottom w:val="none" w:sz="0" w:space="0" w:color="auto"/>
        <w:right w:val="none" w:sz="0" w:space="0" w:color="auto"/>
      </w:divBdr>
    </w:div>
    <w:div w:id="2133359942">
      <w:bodyDiv w:val="1"/>
      <w:marLeft w:val="0"/>
      <w:marRight w:val="0"/>
      <w:marTop w:val="0"/>
      <w:marBottom w:val="0"/>
      <w:divBdr>
        <w:top w:val="none" w:sz="0" w:space="0" w:color="auto"/>
        <w:left w:val="none" w:sz="0" w:space="0" w:color="auto"/>
        <w:bottom w:val="none" w:sz="0" w:space="0" w:color="auto"/>
        <w:right w:val="none" w:sz="0" w:space="0" w:color="auto"/>
      </w:divBdr>
    </w:div>
    <w:div w:id="213857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diagramData" Target="diagrams/data2.xml"/><Relationship Id="rId21" Type="http://schemas.openxmlformats.org/officeDocument/2006/relationships/chart" Target="charts/chart7.xm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4.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chart" Target="charts/chart11.xml"/><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openxmlformats.org/officeDocument/2006/relationships/header" Target="header11.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header" Target="header6.xml"/><Relationship Id="rId44" Type="http://schemas.openxmlformats.org/officeDocument/2006/relationships/diagramData" Target="diagrams/data3.xml"/><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chart" Target="charts/chart12.xml"/><Relationship Id="rId38" Type="http://schemas.microsoft.com/office/2007/relationships/diagramDrawing" Target="diagrams/drawing1.xml"/><Relationship Id="rId46" Type="http://schemas.openxmlformats.org/officeDocument/2006/relationships/diagramQuickStyle" Target="diagrams/quickStyle3.xml"/><Relationship Id="rId20" Type="http://schemas.openxmlformats.org/officeDocument/2006/relationships/chart" Target="charts/chart6.xml"/><Relationship Id="rId41" Type="http://schemas.openxmlformats.org/officeDocument/2006/relationships/diagramQuickStyle" Target="diagrams/quickStyle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chart" Target="charts/chart10.xml"/><Relationship Id="rId36" Type="http://schemas.openxmlformats.org/officeDocument/2006/relationships/diagramQuickStyle" Target="diagrams/quickStyle1.xml"/><Relationship Id="rId49"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4.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ekogeoglob%20-%20umowy\Ekogeoglob\PGN\Gotowe\Baza%20emisji%20Wyszogr&#243;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Bilans emisji z podziałem na sektory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81494710068458E-2"/>
          <c:y val="0.21472839792084814"/>
          <c:w val="0.90690996099714338"/>
          <c:h val="0.52793410014924602"/>
        </c:manualLayout>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1626-4E52-BF8C-60FC691407D7}"/>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1626-4E52-BF8C-60FC691407D7}"/>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1626-4E52-BF8C-60FC691407D7}"/>
              </c:ext>
            </c:extLst>
          </c:dPt>
          <c:dPt>
            <c:idx val="3"/>
            <c:bubble3D val="0"/>
            <c:spPr>
              <a:solidFill>
                <a:schemeClr val="accent4"/>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7-1626-4E52-BF8C-60FC691407D7}"/>
              </c:ext>
            </c:extLst>
          </c:dPt>
          <c:dPt>
            <c:idx val="4"/>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9-1626-4E52-BF8C-60FC691407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'Emisja CO2 - sektory SEAP'!$L$8:$L$12</c:f>
              <c:strCache>
                <c:ptCount val="5"/>
                <c:pt idx="0">
                  <c:v> Sektor mieszkaniowy </c:v>
                </c:pt>
                <c:pt idx="1">
                  <c:v> Sektor użyteczności publicznej </c:v>
                </c:pt>
                <c:pt idx="2">
                  <c:v> Sektor handlu i usług </c:v>
                </c:pt>
                <c:pt idx="3">
                  <c:v> Oświetlenie uliczne </c:v>
                </c:pt>
                <c:pt idx="4">
                  <c:v> Sektor transportu </c:v>
                </c:pt>
              </c:strCache>
            </c:strRef>
          </c:cat>
          <c:val>
            <c:numRef>
              <c:f>'Emisja CO2 - sektory SEAP'!$K$8:$K$12</c:f>
              <c:numCache>
                <c:formatCode>0.00%</c:formatCode>
                <c:ptCount val="5"/>
                <c:pt idx="0">
                  <c:v>0.63445592339997081</c:v>
                </c:pt>
                <c:pt idx="1">
                  <c:v>3.3130899055794055E-2</c:v>
                </c:pt>
                <c:pt idx="2">
                  <c:v>0.1600355903897446</c:v>
                </c:pt>
                <c:pt idx="3">
                  <c:v>7.4803018176343439E-3</c:v>
                </c:pt>
                <c:pt idx="4">
                  <c:v>0.16489728533685624</c:v>
                </c:pt>
              </c:numCache>
            </c:numRef>
          </c:val>
          <c:extLst>
            <c:ext xmlns:c16="http://schemas.microsoft.com/office/drawing/2014/chart" uri="{C3380CC4-5D6E-409C-BE32-E72D297353CC}">
              <c16:uniqueId val="{0000000A-1626-4E52-BF8C-60FC691407D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5866949323642235"/>
          <c:y val="0.74104125044070979"/>
          <c:w val="0.68266101352715525"/>
          <c:h val="0.2589587495592901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Udział emisji z sektora handlu i usług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57DD-4698-9A1F-08C4EEE77B95}"/>
              </c:ext>
            </c:extLst>
          </c:dPt>
          <c:dPt>
            <c:idx val="1"/>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3-57DD-4698-9A1F-08C4EEE77B95}"/>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57DD-4698-9A1F-08C4EEE77B9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'Sektor Handlu i Usług'!$B$7:$C$9</c:f>
              <c:strCache>
                <c:ptCount val="3"/>
                <c:pt idx="0">
                  <c:v>Energia elektryczna</c:v>
                </c:pt>
                <c:pt idx="1">
                  <c:v>Węgiel</c:v>
                </c:pt>
                <c:pt idx="2">
                  <c:v>Olej opałowy</c:v>
                </c:pt>
              </c:strCache>
            </c:strRef>
          </c:cat>
          <c:val>
            <c:numRef>
              <c:f>'Sektor Handlu i Usług'!$H$7:$H$9</c:f>
              <c:numCache>
                <c:formatCode>0.00%</c:formatCode>
                <c:ptCount val="3"/>
                <c:pt idx="0">
                  <c:v>0.71958732890125277</c:v>
                </c:pt>
                <c:pt idx="1">
                  <c:v>0.27315344836900923</c:v>
                </c:pt>
                <c:pt idx="2">
                  <c:v>7.2592227297380374E-3</c:v>
                </c:pt>
              </c:numCache>
            </c:numRef>
          </c:val>
          <c:extLst>
            <c:ext xmlns:c16="http://schemas.microsoft.com/office/drawing/2014/chart" uri="{C3380CC4-5D6E-409C-BE32-E72D297353CC}">
              <c16:uniqueId val="{00000006-57DD-4698-9A1F-08C4EEE77B9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Bilans emisji z podziałem na sektory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81494710068458E-2"/>
          <c:y val="0.21472839792084814"/>
          <c:w val="0.90690996099714338"/>
          <c:h val="0.52793410014924602"/>
        </c:manualLayout>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F4E9-4302-B46D-8BB2BDD21D13}"/>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F4E9-4302-B46D-8BB2BDD21D13}"/>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F4E9-4302-B46D-8BB2BDD21D13}"/>
              </c:ext>
            </c:extLst>
          </c:dPt>
          <c:dPt>
            <c:idx val="3"/>
            <c:bubble3D val="0"/>
            <c:spPr>
              <a:solidFill>
                <a:schemeClr val="accent4"/>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7-F4E9-4302-B46D-8BB2BDD21D13}"/>
              </c:ext>
            </c:extLst>
          </c:dPt>
          <c:dPt>
            <c:idx val="4"/>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9-F4E9-4302-B46D-8BB2BDD21D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'Emisja CO2 - sektory SEAP'!$L$8:$L$12</c:f>
              <c:strCache>
                <c:ptCount val="5"/>
                <c:pt idx="0">
                  <c:v> Sektor mieszkaniowy </c:v>
                </c:pt>
                <c:pt idx="1">
                  <c:v> Sektor użyteczności publicznej </c:v>
                </c:pt>
                <c:pt idx="2">
                  <c:v> Sektor handlu i usług </c:v>
                </c:pt>
                <c:pt idx="3">
                  <c:v> Oświetlenie uliczne </c:v>
                </c:pt>
                <c:pt idx="4">
                  <c:v> Sektor transportu </c:v>
                </c:pt>
              </c:strCache>
            </c:strRef>
          </c:cat>
          <c:val>
            <c:numRef>
              <c:f>'Emisja CO2 - sektory SEAP'!$K$8:$K$12</c:f>
              <c:numCache>
                <c:formatCode>0.00%</c:formatCode>
                <c:ptCount val="5"/>
                <c:pt idx="0">
                  <c:v>0.63445592339997081</c:v>
                </c:pt>
                <c:pt idx="1">
                  <c:v>3.3130899055794055E-2</c:v>
                </c:pt>
                <c:pt idx="2">
                  <c:v>0.1600355903897446</c:v>
                </c:pt>
                <c:pt idx="3">
                  <c:v>7.4803018176343439E-3</c:v>
                </c:pt>
                <c:pt idx="4">
                  <c:v>0.16489728533685624</c:v>
                </c:pt>
              </c:numCache>
            </c:numRef>
          </c:val>
          <c:extLst>
            <c:ext xmlns:c16="http://schemas.microsoft.com/office/drawing/2014/chart" uri="{C3380CC4-5D6E-409C-BE32-E72D297353CC}">
              <c16:uniqueId val="{0000000A-F4E9-4302-B46D-8BB2BDD21D1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Bilans emisji z podziałem na paliwa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3CA0-44F5-8C9C-FFDCC65D8E93}"/>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3CA0-44F5-8C9C-FFDCC65D8E93}"/>
              </c:ext>
            </c:extLst>
          </c:dPt>
          <c:dPt>
            <c:idx val="2"/>
            <c:bubble3D val="0"/>
            <c:spPr>
              <a:solidFill>
                <a:schemeClr val="accent1"/>
              </a:solidFill>
              <a:ln w="25400">
                <a:solidFill>
                  <a:schemeClr val="accent1"/>
                </a:solidFill>
              </a:ln>
              <a:effectLst/>
              <a:sp3d contourW="25400">
                <a:contourClr>
                  <a:schemeClr val="accent1"/>
                </a:contourClr>
              </a:sp3d>
            </c:spPr>
            <c:extLst>
              <c:ext xmlns:c16="http://schemas.microsoft.com/office/drawing/2014/chart" uri="{C3380CC4-5D6E-409C-BE32-E72D297353CC}">
                <c16:uniqueId val="{00000005-3CA0-44F5-8C9C-FFDCC65D8E93}"/>
              </c:ext>
            </c:extLst>
          </c:dPt>
          <c:dPt>
            <c:idx val="3"/>
            <c:bubble3D val="0"/>
            <c:spPr>
              <a:solidFill>
                <a:schemeClr val="accent4"/>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7-3CA0-44F5-8C9C-FFDCC65D8E93}"/>
              </c:ext>
            </c:extLst>
          </c:dPt>
          <c:dPt>
            <c:idx val="4"/>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9-3CA0-44F5-8C9C-FFDCC65D8E93}"/>
              </c:ext>
            </c:extLst>
          </c:dPt>
          <c:dPt>
            <c:idx val="5"/>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B-3CA0-44F5-8C9C-FFDCC65D8E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'Emisja CO2 - sektory SEAP'!$C$16:$H$16</c:f>
              <c:strCache>
                <c:ptCount val="6"/>
                <c:pt idx="0">
                  <c:v>Energia elektryczna</c:v>
                </c:pt>
                <c:pt idx="1">
                  <c:v>Gaz ciekły</c:v>
                </c:pt>
                <c:pt idx="2">
                  <c:v>Olej opałowy</c:v>
                </c:pt>
                <c:pt idx="3">
                  <c:v>Olej napędowy</c:v>
                </c:pt>
                <c:pt idx="4">
                  <c:v>Benzyna</c:v>
                </c:pt>
                <c:pt idx="5">
                  <c:v>Węgiel</c:v>
                </c:pt>
              </c:strCache>
            </c:strRef>
          </c:cat>
          <c:val>
            <c:numRef>
              <c:f>'Emisja CO2 - sektory SEAP'!$C$15:$H$15</c:f>
              <c:numCache>
                <c:formatCode>0.00%</c:formatCode>
                <c:ptCount val="6"/>
                <c:pt idx="0">
                  <c:v>0.28962698932337233</c:v>
                </c:pt>
                <c:pt idx="1">
                  <c:v>4.3068660384698615E-2</c:v>
                </c:pt>
                <c:pt idx="2">
                  <c:v>9.2788084901400548E-3</c:v>
                </c:pt>
                <c:pt idx="3">
                  <c:v>6.506570372479524E-2</c:v>
                </c:pt>
                <c:pt idx="4">
                  <c:v>8.5411263896855202E-2</c:v>
                </c:pt>
                <c:pt idx="5">
                  <c:v>0.50754857418013866</c:v>
                </c:pt>
              </c:numCache>
            </c:numRef>
          </c:val>
          <c:extLst>
            <c:ext xmlns:c16="http://schemas.microsoft.com/office/drawing/2014/chart" uri="{C3380CC4-5D6E-409C-BE32-E72D297353CC}">
              <c16:uniqueId val="{0000000C-3CA0-44F5-8C9C-FFDCC65D8E9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Bilans emisji z podziałem na paliwa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6A37-4223-BA6F-D7F1DF80798B}"/>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6A37-4223-BA6F-D7F1DF80798B}"/>
              </c:ext>
            </c:extLst>
          </c:dPt>
          <c:dPt>
            <c:idx val="2"/>
            <c:bubble3D val="0"/>
            <c:spPr>
              <a:solidFill>
                <a:schemeClr val="accent1"/>
              </a:solidFill>
              <a:ln w="25400">
                <a:solidFill>
                  <a:schemeClr val="accent1"/>
                </a:solidFill>
              </a:ln>
              <a:effectLst/>
              <a:sp3d contourW="25400">
                <a:contourClr>
                  <a:schemeClr val="accent1"/>
                </a:contourClr>
              </a:sp3d>
            </c:spPr>
            <c:extLst>
              <c:ext xmlns:c16="http://schemas.microsoft.com/office/drawing/2014/chart" uri="{C3380CC4-5D6E-409C-BE32-E72D297353CC}">
                <c16:uniqueId val="{00000005-6A37-4223-BA6F-D7F1DF80798B}"/>
              </c:ext>
            </c:extLst>
          </c:dPt>
          <c:dPt>
            <c:idx val="3"/>
            <c:bubble3D val="0"/>
            <c:spPr>
              <a:solidFill>
                <a:schemeClr val="accent4"/>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7-6A37-4223-BA6F-D7F1DF80798B}"/>
              </c:ext>
            </c:extLst>
          </c:dPt>
          <c:dPt>
            <c:idx val="4"/>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9-6A37-4223-BA6F-D7F1DF80798B}"/>
              </c:ext>
            </c:extLst>
          </c:dPt>
          <c:dPt>
            <c:idx val="5"/>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B-6A37-4223-BA6F-D7F1DF8079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'Emisja CO2 - sektory SEAP'!$C$16:$H$16</c:f>
              <c:strCache>
                <c:ptCount val="6"/>
                <c:pt idx="0">
                  <c:v>Energia elektryczna</c:v>
                </c:pt>
                <c:pt idx="1">
                  <c:v>Gaz ciekły</c:v>
                </c:pt>
                <c:pt idx="2">
                  <c:v>Olej opałowy</c:v>
                </c:pt>
                <c:pt idx="3">
                  <c:v>Olej napędowy</c:v>
                </c:pt>
                <c:pt idx="4">
                  <c:v>Benzyna</c:v>
                </c:pt>
                <c:pt idx="5">
                  <c:v>Węgiel</c:v>
                </c:pt>
              </c:strCache>
            </c:strRef>
          </c:cat>
          <c:val>
            <c:numRef>
              <c:f>'Emisja CO2 - sektory SEAP'!$C$15:$H$15</c:f>
              <c:numCache>
                <c:formatCode>0.00%</c:formatCode>
                <c:ptCount val="6"/>
                <c:pt idx="0">
                  <c:v>0.28962698932337233</c:v>
                </c:pt>
                <c:pt idx="1">
                  <c:v>4.3068660384698615E-2</c:v>
                </c:pt>
                <c:pt idx="2">
                  <c:v>9.2788084901400548E-3</c:v>
                </c:pt>
                <c:pt idx="3">
                  <c:v>6.506570372479524E-2</c:v>
                </c:pt>
                <c:pt idx="4">
                  <c:v>8.5411263896855202E-2</c:v>
                </c:pt>
                <c:pt idx="5">
                  <c:v>0.50754857418013866</c:v>
                </c:pt>
              </c:numCache>
            </c:numRef>
          </c:val>
          <c:extLst>
            <c:ext xmlns:c16="http://schemas.microsoft.com/office/drawing/2014/chart" uri="{C3380CC4-5D6E-409C-BE32-E72D297353CC}">
              <c16:uniqueId val="{0000000C-6A37-4223-BA6F-D7F1DF80798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Prognoza liczby mieszkańców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'Informacje ogolne'!$Q$5:$V$5</c:f>
              <c:numCache>
                <c:formatCode>0</c:formatCode>
                <c:ptCount val="6"/>
                <c:pt idx="0">
                  <c:v>2018</c:v>
                </c:pt>
                <c:pt idx="1">
                  <c:v>2019</c:v>
                </c:pt>
                <c:pt idx="2">
                  <c:v>2020</c:v>
                </c:pt>
                <c:pt idx="3">
                  <c:v>2021</c:v>
                </c:pt>
                <c:pt idx="4">
                  <c:v>2022</c:v>
                </c:pt>
                <c:pt idx="5">
                  <c:v>2023</c:v>
                </c:pt>
              </c:numCache>
            </c:numRef>
          </c:cat>
          <c:val>
            <c:numRef>
              <c:f>'Informacje ogolne'!$Q$6:$V$6</c:f>
              <c:numCache>
                <c:formatCode>#,##0</c:formatCode>
                <c:ptCount val="6"/>
                <c:pt idx="0">
                  <c:v>10333</c:v>
                </c:pt>
                <c:pt idx="1">
                  <c:v>10320</c:v>
                </c:pt>
                <c:pt idx="2">
                  <c:v>10307</c:v>
                </c:pt>
                <c:pt idx="3">
                  <c:v>10294</c:v>
                </c:pt>
                <c:pt idx="4">
                  <c:v>10281</c:v>
                </c:pt>
                <c:pt idx="5">
                  <c:v>10268</c:v>
                </c:pt>
              </c:numCache>
            </c:numRef>
          </c:val>
          <c:smooth val="0"/>
          <c:extLst>
            <c:ext xmlns:c16="http://schemas.microsoft.com/office/drawing/2014/chart" uri="{C3380CC4-5D6E-409C-BE32-E72D297353CC}">
              <c16:uniqueId val="{00000000-A2A3-4A93-8145-58F89DCCF37A}"/>
            </c:ext>
          </c:extLst>
        </c:ser>
        <c:dLbls>
          <c:showLegendKey val="0"/>
          <c:showVal val="0"/>
          <c:showCatName val="0"/>
          <c:showSerName val="0"/>
          <c:showPercent val="0"/>
          <c:showBubbleSize val="0"/>
        </c:dLbls>
        <c:marker val="1"/>
        <c:smooth val="0"/>
        <c:axId val="1629707456"/>
        <c:axId val="1629702464"/>
      </c:lineChart>
      <c:catAx>
        <c:axId val="162970745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29702464"/>
        <c:crosses val="autoZero"/>
        <c:auto val="1"/>
        <c:lblAlgn val="ctr"/>
        <c:lblOffset val="100"/>
        <c:noMultiLvlLbl val="0"/>
      </c:catAx>
      <c:valAx>
        <c:axId val="162970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29707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Prognoza liczby mieszkań</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'Informacje ogolne'!$Q$11:$W$11</c:f>
              <c:numCache>
                <c:formatCode>0</c:formatCode>
                <c:ptCount val="7"/>
                <c:pt idx="0">
                  <c:v>2017</c:v>
                </c:pt>
                <c:pt idx="1">
                  <c:v>2018</c:v>
                </c:pt>
                <c:pt idx="2">
                  <c:v>2019</c:v>
                </c:pt>
                <c:pt idx="3">
                  <c:v>2020</c:v>
                </c:pt>
                <c:pt idx="4">
                  <c:v>2021</c:v>
                </c:pt>
                <c:pt idx="5" formatCode="General">
                  <c:v>2022</c:v>
                </c:pt>
                <c:pt idx="6" formatCode="General">
                  <c:v>2023</c:v>
                </c:pt>
              </c:numCache>
            </c:numRef>
          </c:cat>
          <c:val>
            <c:numRef>
              <c:f>'Informacje ogolne'!$Q$12:$W$12</c:f>
              <c:numCache>
                <c:formatCode>#,##0</c:formatCode>
                <c:ptCount val="7"/>
                <c:pt idx="0">
                  <c:v>3985</c:v>
                </c:pt>
                <c:pt idx="1">
                  <c:v>4008</c:v>
                </c:pt>
                <c:pt idx="2">
                  <c:v>4032</c:v>
                </c:pt>
                <c:pt idx="3">
                  <c:v>4056</c:v>
                </c:pt>
                <c:pt idx="4">
                  <c:v>4080</c:v>
                </c:pt>
                <c:pt idx="5" formatCode="General">
                  <c:v>4104</c:v>
                </c:pt>
                <c:pt idx="6" formatCode="General">
                  <c:v>4128</c:v>
                </c:pt>
              </c:numCache>
            </c:numRef>
          </c:val>
          <c:smooth val="0"/>
          <c:extLst>
            <c:ext xmlns:c16="http://schemas.microsoft.com/office/drawing/2014/chart" uri="{C3380CC4-5D6E-409C-BE32-E72D297353CC}">
              <c16:uniqueId val="{00000000-9359-4939-9557-608D78CDEBD7}"/>
            </c:ext>
          </c:extLst>
        </c:ser>
        <c:dLbls>
          <c:showLegendKey val="0"/>
          <c:showVal val="0"/>
          <c:showCatName val="0"/>
          <c:showSerName val="0"/>
          <c:showPercent val="0"/>
          <c:showBubbleSize val="0"/>
        </c:dLbls>
        <c:marker val="1"/>
        <c:smooth val="0"/>
        <c:axId val="1258328160"/>
        <c:axId val="1258321920"/>
      </c:lineChart>
      <c:catAx>
        <c:axId val="125832816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258321920"/>
        <c:crosses val="autoZero"/>
        <c:auto val="1"/>
        <c:lblAlgn val="ctr"/>
        <c:lblOffset val="100"/>
        <c:noMultiLvlLbl val="0"/>
      </c:catAx>
      <c:valAx>
        <c:axId val="125832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25832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podmiotów gospodarczych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'Informacje ogolne'!$C$30:$I$30</c:f>
              <c:numCache>
                <c:formatCode>0</c:formatCode>
                <c:ptCount val="7"/>
                <c:pt idx="0">
                  <c:v>2011</c:v>
                </c:pt>
                <c:pt idx="1">
                  <c:v>2012</c:v>
                </c:pt>
                <c:pt idx="2">
                  <c:v>2013</c:v>
                </c:pt>
                <c:pt idx="3">
                  <c:v>2014</c:v>
                </c:pt>
                <c:pt idx="4">
                  <c:v>2015</c:v>
                </c:pt>
                <c:pt idx="5">
                  <c:v>2016</c:v>
                </c:pt>
                <c:pt idx="6">
                  <c:v>2017</c:v>
                </c:pt>
              </c:numCache>
            </c:numRef>
          </c:cat>
          <c:val>
            <c:numRef>
              <c:f>'Informacje ogolne'!$C$31:$I$31</c:f>
              <c:numCache>
                <c:formatCode>#,##0</c:formatCode>
                <c:ptCount val="7"/>
                <c:pt idx="0">
                  <c:v>1212</c:v>
                </c:pt>
                <c:pt idx="1">
                  <c:v>1222</c:v>
                </c:pt>
                <c:pt idx="2">
                  <c:v>1250</c:v>
                </c:pt>
                <c:pt idx="3">
                  <c:v>1263</c:v>
                </c:pt>
                <c:pt idx="4">
                  <c:v>1257</c:v>
                </c:pt>
                <c:pt idx="5">
                  <c:v>1262</c:v>
                </c:pt>
                <c:pt idx="6">
                  <c:v>1252</c:v>
                </c:pt>
              </c:numCache>
            </c:numRef>
          </c:val>
          <c:smooth val="0"/>
          <c:extLst>
            <c:ext xmlns:c16="http://schemas.microsoft.com/office/drawing/2014/chart" uri="{C3380CC4-5D6E-409C-BE32-E72D297353CC}">
              <c16:uniqueId val="{00000000-246F-44EE-9869-4C42C604A805}"/>
            </c:ext>
          </c:extLst>
        </c:ser>
        <c:dLbls>
          <c:showLegendKey val="0"/>
          <c:showVal val="0"/>
          <c:showCatName val="0"/>
          <c:showSerName val="0"/>
          <c:showPercent val="0"/>
          <c:showBubbleSize val="0"/>
        </c:dLbls>
        <c:marker val="1"/>
        <c:smooth val="0"/>
        <c:axId val="1626687248"/>
        <c:axId val="1626688080"/>
      </c:lineChart>
      <c:catAx>
        <c:axId val="16266872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26688080"/>
        <c:crosses val="autoZero"/>
        <c:auto val="1"/>
        <c:lblAlgn val="ctr"/>
        <c:lblOffset val="100"/>
        <c:noMultiLvlLbl val="0"/>
      </c:catAx>
      <c:valAx>
        <c:axId val="162668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162668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solidFill>
                  <a:sysClr val="windowText" lastClr="000000"/>
                </a:solidFill>
              </a:rPr>
              <a:t>Struktura wykorzystania paliw na cele cieplne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8E46-4FF0-B604-E9757A4BF5F6}"/>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8E46-4FF0-B604-E9757A4BF5F6}"/>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8E46-4FF0-B604-E9757A4BF5F6}"/>
              </c:ext>
            </c:extLst>
          </c:dPt>
          <c:dPt>
            <c:idx val="3"/>
            <c:bubble3D val="0"/>
            <c:spPr>
              <a:solidFill>
                <a:schemeClr val="accent4"/>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7-8E46-4FF0-B604-E9757A4BF5F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'Sektor mieszkaniowy'!$B$5:$B$8</c:f>
              <c:strCache>
                <c:ptCount val="4"/>
                <c:pt idx="0">
                  <c:v>węgiel</c:v>
                </c:pt>
                <c:pt idx="1">
                  <c:v>gaz</c:v>
                </c:pt>
                <c:pt idx="2">
                  <c:v>olej opałowy</c:v>
                </c:pt>
                <c:pt idx="3">
                  <c:v>biomasa</c:v>
                </c:pt>
              </c:strCache>
            </c:strRef>
          </c:cat>
          <c:val>
            <c:numRef>
              <c:f>'Sektor mieszkaniowy'!$C$5:$C$8</c:f>
              <c:numCache>
                <c:formatCode>0.00%</c:formatCode>
                <c:ptCount val="4"/>
                <c:pt idx="0">
                  <c:v>0.81499999999999995</c:v>
                </c:pt>
                <c:pt idx="1">
                  <c:v>8.5000000000000006E-2</c:v>
                </c:pt>
                <c:pt idx="2">
                  <c:v>1.4999999999999999E-2</c:v>
                </c:pt>
                <c:pt idx="3">
                  <c:v>8.5000000000000006E-2</c:v>
                </c:pt>
              </c:numCache>
            </c:numRef>
          </c:val>
          <c:extLst>
            <c:ext xmlns:c16="http://schemas.microsoft.com/office/drawing/2014/chart" uri="{C3380CC4-5D6E-409C-BE32-E72D297353CC}">
              <c16:uniqueId val="{00000008-8E46-4FF0-B604-E9757A4BF5F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Emisja z sektora mieszkaniowego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B150-47DD-BBBF-BC7D8764D41B}"/>
              </c:ext>
            </c:extLst>
          </c:dPt>
          <c:dPt>
            <c:idx val="1"/>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3-B150-47DD-BBBF-BC7D8764D41B}"/>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B150-47DD-BBBF-BC7D8764D41B}"/>
              </c:ext>
            </c:extLst>
          </c:dPt>
          <c:dPt>
            <c:idx val="3"/>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7-B150-47DD-BBBF-BC7D8764D41B}"/>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'Sektor mieszkaniowy'!$E$49:$E$52</c:f>
              <c:strCache>
                <c:ptCount val="4"/>
                <c:pt idx="0">
                  <c:v>węgiel</c:v>
                </c:pt>
                <c:pt idx="1">
                  <c:v>gaz</c:v>
                </c:pt>
                <c:pt idx="2">
                  <c:v>en. elektryczna</c:v>
                </c:pt>
                <c:pt idx="3">
                  <c:v>olej opałowy</c:v>
                </c:pt>
              </c:strCache>
            </c:strRef>
          </c:cat>
          <c:val>
            <c:numRef>
              <c:f>'Sektor mieszkaniowy'!$J$49:$J$52</c:f>
              <c:numCache>
                <c:formatCode>0.00%</c:formatCode>
                <c:ptCount val="4"/>
                <c:pt idx="0">
                  <c:v>0.73107411200100225</c:v>
                </c:pt>
                <c:pt idx="1">
                  <c:v>4.5154188987581487E-2</c:v>
                </c:pt>
                <c:pt idx="2">
                  <c:v>0.21277788263004213</c:v>
                </c:pt>
                <c:pt idx="3">
                  <c:v>1.099381638137404E-2</c:v>
                </c:pt>
              </c:numCache>
            </c:numRef>
          </c:val>
          <c:extLst>
            <c:ext xmlns:c16="http://schemas.microsoft.com/office/drawing/2014/chart" uri="{C3380CC4-5D6E-409C-BE32-E72D297353CC}">
              <c16:uniqueId val="{00000008-B150-47DD-BBBF-BC7D8764D41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Procentowa struktura paliw wykorzystywanych </a:t>
            </a:r>
          </a:p>
          <a:p>
            <a:pPr>
              <a:defRPr/>
            </a:pPr>
            <a:r>
              <a:rPr lang="pl-PL"/>
              <a:t>w transporcie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99866088167558E-2"/>
          <c:y val="0.24092843573581441"/>
          <c:w val="0.90447872587355149"/>
          <c:h val="0.57095542085372331"/>
        </c:manualLayout>
      </c:layout>
      <c:pie3DChart>
        <c:varyColors val="1"/>
        <c:ser>
          <c:idx val="0"/>
          <c:order val="0"/>
          <c:dPt>
            <c:idx val="0"/>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1-C9AC-44A6-AA0F-C9714D2D1165}"/>
              </c:ext>
            </c:extLst>
          </c:dPt>
          <c:dPt>
            <c:idx val="1"/>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3-C9AC-44A6-AA0F-C9714D2D1165}"/>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C9AC-44A6-AA0F-C9714D2D116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'Sektor transportu'!$C$22:$C$24</c:f>
              <c:strCache>
                <c:ptCount val="3"/>
                <c:pt idx="0">
                  <c:v>Benzyna</c:v>
                </c:pt>
                <c:pt idx="1">
                  <c:v>Diesel</c:v>
                </c:pt>
                <c:pt idx="2">
                  <c:v>LPG</c:v>
                </c:pt>
              </c:strCache>
            </c:strRef>
          </c:cat>
          <c:val>
            <c:numRef>
              <c:f>'Sektor transportu'!$K$22:$K$24</c:f>
              <c:numCache>
                <c:formatCode>0.00%</c:formatCode>
                <c:ptCount val="3"/>
                <c:pt idx="0">
                  <c:v>0.52679372378502209</c:v>
                </c:pt>
                <c:pt idx="1">
                  <c:v>0.37547697406535607</c:v>
                </c:pt>
                <c:pt idx="2">
                  <c:v>9.7729302149621847E-2</c:v>
                </c:pt>
              </c:numCache>
            </c:numRef>
          </c:val>
          <c:extLst>
            <c:ext xmlns:c16="http://schemas.microsoft.com/office/drawing/2014/chart" uri="{C3380CC4-5D6E-409C-BE32-E72D297353CC}">
              <c16:uniqueId val="{00000006-C9AC-44A6-AA0F-C9714D2D116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Udział emisji z transportu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accent2"/>
                </a:solidFill>
              </a:ln>
              <a:effectLst/>
              <a:sp3d contourW="25400">
                <a:contourClr>
                  <a:schemeClr val="accent2"/>
                </a:contourClr>
              </a:sp3d>
            </c:spPr>
            <c:extLst>
              <c:ext xmlns:c16="http://schemas.microsoft.com/office/drawing/2014/chart" uri="{C3380CC4-5D6E-409C-BE32-E72D297353CC}">
                <c16:uniqueId val="{00000001-C0D6-4240-8859-486C24CC6F89}"/>
              </c:ext>
            </c:extLst>
          </c:dPt>
          <c:dPt>
            <c:idx val="1"/>
            <c:bubble3D val="0"/>
            <c:spPr>
              <a:solidFill>
                <a:schemeClr val="accent5"/>
              </a:solidFill>
              <a:ln w="25400">
                <a:solidFill>
                  <a:schemeClr val="accent5"/>
                </a:solidFill>
              </a:ln>
              <a:effectLst/>
              <a:sp3d contourW="25400">
                <a:contourClr>
                  <a:schemeClr val="accent5"/>
                </a:contourClr>
              </a:sp3d>
            </c:spPr>
            <c:extLst>
              <c:ext xmlns:c16="http://schemas.microsoft.com/office/drawing/2014/chart" uri="{C3380CC4-5D6E-409C-BE32-E72D297353CC}">
                <c16:uniqueId val="{00000003-C0D6-4240-8859-486C24CC6F89}"/>
              </c:ext>
            </c:extLst>
          </c:dPt>
          <c:dPt>
            <c:idx val="2"/>
            <c:bubble3D val="0"/>
            <c:spPr>
              <a:solidFill>
                <a:schemeClr val="accent3"/>
              </a:solidFill>
              <a:ln w="25400">
                <a:solidFill>
                  <a:schemeClr val="accent3"/>
                </a:solidFill>
              </a:ln>
              <a:effectLst/>
              <a:sp3d contourW="25400">
                <a:contourClr>
                  <a:schemeClr val="accent3"/>
                </a:contourClr>
              </a:sp3d>
            </c:spPr>
            <c:extLst>
              <c:ext xmlns:c16="http://schemas.microsoft.com/office/drawing/2014/chart" uri="{C3380CC4-5D6E-409C-BE32-E72D297353CC}">
                <c16:uniqueId val="{00000005-C0D6-4240-8859-486C24CC6F89}"/>
              </c:ext>
            </c:extLst>
          </c:dPt>
          <c:dPt>
            <c:idx val="3"/>
            <c:bubble3D val="0"/>
            <c:spPr>
              <a:solidFill>
                <a:schemeClr val="accent6"/>
              </a:solidFill>
              <a:ln w="25400">
                <a:solidFill>
                  <a:schemeClr val="accent6"/>
                </a:solidFill>
              </a:ln>
              <a:effectLst/>
              <a:sp3d contourW="25400">
                <a:contourClr>
                  <a:schemeClr val="accent6"/>
                </a:contourClr>
              </a:sp3d>
            </c:spPr>
            <c:extLst>
              <c:ext xmlns:c16="http://schemas.microsoft.com/office/drawing/2014/chart" uri="{C3380CC4-5D6E-409C-BE32-E72D297353CC}">
                <c16:uniqueId val="{00000007-C0D6-4240-8859-486C24CC6F89}"/>
              </c:ext>
            </c:extLst>
          </c:dPt>
          <c:dPt>
            <c:idx val="4"/>
            <c:bubble3D val="0"/>
            <c:spPr>
              <a:solidFill>
                <a:schemeClr val="accent4"/>
              </a:solidFill>
              <a:ln w="25400">
                <a:solidFill>
                  <a:schemeClr val="accent4"/>
                </a:solidFill>
              </a:ln>
              <a:effectLst/>
              <a:sp3d contourW="25400">
                <a:contourClr>
                  <a:schemeClr val="accent4"/>
                </a:contourClr>
              </a:sp3d>
            </c:spPr>
            <c:extLst>
              <c:ext xmlns:c16="http://schemas.microsoft.com/office/drawing/2014/chart" uri="{C3380CC4-5D6E-409C-BE32-E72D297353CC}">
                <c16:uniqueId val="{00000009-C0D6-4240-8859-486C24CC6F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'Sektor transportu'!$S$7:$S$11</c:f>
              <c:strCache>
                <c:ptCount val="5"/>
                <c:pt idx="0">
                  <c:v>Motocykle</c:v>
                </c:pt>
                <c:pt idx="1">
                  <c:v>Samochody osobowe</c:v>
                </c:pt>
                <c:pt idx="2">
                  <c:v>Samochody ciężarowe</c:v>
                </c:pt>
                <c:pt idx="3">
                  <c:v>Ciągniki samochdowe</c:v>
                </c:pt>
                <c:pt idx="4">
                  <c:v>Ciągniki siodłowe</c:v>
                </c:pt>
              </c:strCache>
            </c:strRef>
          </c:cat>
          <c:val>
            <c:numRef>
              <c:f>'Sektor transportu'!$T$7:$T$11</c:f>
              <c:numCache>
                <c:formatCode>0.00%</c:formatCode>
                <c:ptCount val="5"/>
                <c:pt idx="0">
                  <c:v>1.1334092451929567E-2</c:v>
                </c:pt>
                <c:pt idx="1">
                  <c:v>0.6388743390592071</c:v>
                </c:pt>
                <c:pt idx="2">
                  <c:v>0.27896376880386292</c:v>
                </c:pt>
                <c:pt idx="3">
                  <c:v>4.3389455566425997E-2</c:v>
                </c:pt>
                <c:pt idx="4">
                  <c:v>2.743834411857447E-2</c:v>
                </c:pt>
              </c:numCache>
            </c:numRef>
          </c:val>
          <c:extLst>
            <c:ext xmlns:c16="http://schemas.microsoft.com/office/drawing/2014/chart" uri="{C3380CC4-5D6E-409C-BE32-E72D297353CC}">
              <c16:uniqueId val="{0000000A-C0D6-4240-8859-486C24CC6F8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DACC4-3D82-4620-A0BB-3D0982CD9B88}" type="doc">
      <dgm:prSet loTypeId="urn:microsoft.com/office/officeart/2005/8/layout/hProcess9" loCatId="process" qsTypeId="urn:microsoft.com/office/officeart/2005/8/quickstyle/simple1" qsCatId="simple" csTypeId="urn:microsoft.com/office/officeart/2005/8/colors/accent6_2" csCatId="accent6" phldr="1"/>
      <dgm:spPr/>
    </dgm:pt>
    <dgm:pt modelId="{F5A3C737-8D7A-4BA5-88F2-A250737B2586}">
      <dgm:prSet phldrT="[Tekst]" custT="1"/>
      <dgm:spPr>
        <a:solidFill>
          <a:schemeClr val="accent5"/>
        </a:solidFill>
      </dgm:spPr>
      <dgm:t>
        <a:bodyPr/>
        <a:lstStyle/>
        <a:p>
          <a:r>
            <a:rPr lang="pl-PL" sz="1400" b="1">
              <a:latin typeface="Calibri Light" panose="020F0302020204030204" pitchFamily="34" charset="0"/>
            </a:rPr>
            <a:t>Burmistrz Gminy </a:t>
          </a:r>
          <a:br>
            <a:rPr lang="pl-PL" sz="1400" b="1">
              <a:latin typeface="Calibri Light" panose="020F0302020204030204" pitchFamily="34" charset="0"/>
            </a:rPr>
          </a:br>
          <a:r>
            <a:rPr lang="pl-PL" sz="1400" b="1">
              <a:latin typeface="Calibri Light" panose="020F0302020204030204" pitchFamily="34" charset="0"/>
            </a:rPr>
            <a:t>i Miasta Białobrzegi</a:t>
          </a:r>
        </a:p>
      </dgm:t>
    </dgm:pt>
    <dgm:pt modelId="{4246EEDF-89C0-46A8-9F32-9D90C3505C1E}" type="parTrans" cxnId="{0B8B67BC-403B-4BA3-8BFB-6CF7B4C172C1}">
      <dgm:prSet/>
      <dgm:spPr/>
      <dgm:t>
        <a:bodyPr/>
        <a:lstStyle/>
        <a:p>
          <a:endParaRPr lang="pl-PL"/>
        </a:p>
      </dgm:t>
    </dgm:pt>
    <dgm:pt modelId="{9D65DAD2-5C1B-4DE5-A09B-9F83B9B2EFBE}" type="sibTrans" cxnId="{0B8B67BC-403B-4BA3-8BFB-6CF7B4C172C1}">
      <dgm:prSet/>
      <dgm:spPr/>
      <dgm:t>
        <a:bodyPr/>
        <a:lstStyle/>
        <a:p>
          <a:endParaRPr lang="pl-PL"/>
        </a:p>
      </dgm:t>
    </dgm:pt>
    <dgm:pt modelId="{1F7401CF-E997-4B76-B65D-C0F57CC77E81}">
      <dgm:prSet phldrT="[Tekst]" custT="1"/>
      <dgm:spPr>
        <a:solidFill>
          <a:schemeClr val="accent5"/>
        </a:solidFill>
      </dgm:spPr>
      <dgm:t>
        <a:bodyPr/>
        <a:lstStyle/>
        <a:p>
          <a:r>
            <a:rPr lang="pl-PL" sz="1400" b="1">
              <a:latin typeface="Calibri Light" panose="020F0302020204030204" pitchFamily="34" charset="0"/>
            </a:rPr>
            <a:t>Jednostka koordynująca</a:t>
          </a:r>
        </a:p>
      </dgm:t>
    </dgm:pt>
    <dgm:pt modelId="{9656B67C-3D72-4A62-AFE9-AF1304136DF6}" type="parTrans" cxnId="{24101BBE-C9E3-4C70-BCBF-95D7252A6967}">
      <dgm:prSet/>
      <dgm:spPr/>
      <dgm:t>
        <a:bodyPr/>
        <a:lstStyle/>
        <a:p>
          <a:endParaRPr lang="pl-PL"/>
        </a:p>
      </dgm:t>
    </dgm:pt>
    <dgm:pt modelId="{17B0907C-1898-4A9E-B651-B9B8C3662658}" type="sibTrans" cxnId="{24101BBE-C9E3-4C70-BCBF-95D7252A6967}">
      <dgm:prSet/>
      <dgm:spPr/>
      <dgm:t>
        <a:bodyPr/>
        <a:lstStyle/>
        <a:p>
          <a:endParaRPr lang="pl-PL"/>
        </a:p>
      </dgm:t>
    </dgm:pt>
    <dgm:pt modelId="{A5FFB287-BD33-4B46-8BCC-3AC71876BB5C}">
      <dgm:prSet phldrT="[Tekst]" custT="1"/>
      <dgm:spPr>
        <a:solidFill>
          <a:schemeClr val="accent5"/>
        </a:solidFill>
      </dgm:spPr>
      <dgm:t>
        <a:bodyPr/>
        <a:lstStyle/>
        <a:p>
          <a:r>
            <a:rPr lang="pl-PL" sz="1400" b="1">
              <a:latin typeface="Calibri Light" panose="020F0302020204030204" pitchFamily="34" charset="0"/>
            </a:rPr>
            <a:t>Wykonawca</a:t>
          </a:r>
        </a:p>
      </dgm:t>
    </dgm:pt>
    <dgm:pt modelId="{F74D4CFB-B514-453F-9803-E4E20D13C90C}" type="parTrans" cxnId="{236137FD-F34E-40F3-B5A4-C81F0D7E5E43}">
      <dgm:prSet/>
      <dgm:spPr/>
      <dgm:t>
        <a:bodyPr/>
        <a:lstStyle/>
        <a:p>
          <a:endParaRPr lang="pl-PL"/>
        </a:p>
      </dgm:t>
    </dgm:pt>
    <dgm:pt modelId="{D9BAB19B-6AF6-4F69-957C-1887D68DCF21}" type="sibTrans" cxnId="{236137FD-F34E-40F3-B5A4-C81F0D7E5E43}">
      <dgm:prSet/>
      <dgm:spPr/>
      <dgm:t>
        <a:bodyPr/>
        <a:lstStyle/>
        <a:p>
          <a:endParaRPr lang="pl-PL"/>
        </a:p>
      </dgm:t>
    </dgm:pt>
    <dgm:pt modelId="{A3F09353-ED85-4E9A-8703-38BD6EF7B561}" type="pres">
      <dgm:prSet presAssocID="{AC6DACC4-3D82-4620-A0BB-3D0982CD9B88}" presName="CompostProcess" presStyleCnt="0">
        <dgm:presLayoutVars>
          <dgm:dir/>
          <dgm:resizeHandles val="exact"/>
        </dgm:presLayoutVars>
      </dgm:prSet>
      <dgm:spPr/>
    </dgm:pt>
    <dgm:pt modelId="{4ABD9708-4101-41FE-B065-D364A77D8157}" type="pres">
      <dgm:prSet presAssocID="{AC6DACC4-3D82-4620-A0BB-3D0982CD9B88}" presName="arrow" presStyleLbl="bgShp" presStyleIdx="0" presStyleCnt="1"/>
      <dgm:spPr>
        <a:solidFill>
          <a:schemeClr val="accent1">
            <a:lumMod val="20000"/>
            <a:lumOff val="80000"/>
          </a:schemeClr>
        </a:solidFill>
      </dgm:spPr>
    </dgm:pt>
    <dgm:pt modelId="{A07E6604-198E-4A0C-9A4C-CDF361F60B6B}" type="pres">
      <dgm:prSet presAssocID="{AC6DACC4-3D82-4620-A0BB-3D0982CD9B88}" presName="linearProcess" presStyleCnt="0"/>
      <dgm:spPr/>
    </dgm:pt>
    <dgm:pt modelId="{C67CD6A4-AAB0-40CF-AE42-684970E79F05}" type="pres">
      <dgm:prSet presAssocID="{F5A3C737-8D7A-4BA5-88F2-A250737B2586}" presName="textNode" presStyleLbl="node1" presStyleIdx="0" presStyleCnt="3">
        <dgm:presLayoutVars>
          <dgm:bulletEnabled val="1"/>
        </dgm:presLayoutVars>
      </dgm:prSet>
      <dgm:spPr/>
      <dgm:t>
        <a:bodyPr/>
        <a:lstStyle/>
        <a:p>
          <a:endParaRPr lang="pl-PL"/>
        </a:p>
      </dgm:t>
    </dgm:pt>
    <dgm:pt modelId="{8025D222-DBBA-4E0B-AD40-49D60140F5F8}" type="pres">
      <dgm:prSet presAssocID="{9D65DAD2-5C1B-4DE5-A09B-9F83B9B2EFBE}" presName="sibTrans" presStyleCnt="0"/>
      <dgm:spPr/>
    </dgm:pt>
    <dgm:pt modelId="{CC5841F0-AC73-4931-ACFF-77E4420765CA}" type="pres">
      <dgm:prSet presAssocID="{1F7401CF-E997-4B76-B65D-C0F57CC77E81}" presName="textNode" presStyleLbl="node1" presStyleIdx="1" presStyleCnt="3">
        <dgm:presLayoutVars>
          <dgm:bulletEnabled val="1"/>
        </dgm:presLayoutVars>
      </dgm:prSet>
      <dgm:spPr/>
      <dgm:t>
        <a:bodyPr/>
        <a:lstStyle/>
        <a:p>
          <a:endParaRPr lang="pl-PL"/>
        </a:p>
      </dgm:t>
    </dgm:pt>
    <dgm:pt modelId="{85769CA1-EE44-4124-9A87-9E4F61400FA2}" type="pres">
      <dgm:prSet presAssocID="{17B0907C-1898-4A9E-B651-B9B8C3662658}" presName="sibTrans" presStyleCnt="0"/>
      <dgm:spPr/>
    </dgm:pt>
    <dgm:pt modelId="{B38D18C2-2050-4BE8-A4C8-72824524D5B5}" type="pres">
      <dgm:prSet presAssocID="{A5FFB287-BD33-4B46-8BCC-3AC71876BB5C}" presName="textNode" presStyleLbl="node1" presStyleIdx="2" presStyleCnt="3">
        <dgm:presLayoutVars>
          <dgm:bulletEnabled val="1"/>
        </dgm:presLayoutVars>
      </dgm:prSet>
      <dgm:spPr/>
      <dgm:t>
        <a:bodyPr/>
        <a:lstStyle/>
        <a:p>
          <a:endParaRPr lang="pl-PL"/>
        </a:p>
      </dgm:t>
    </dgm:pt>
  </dgm:ptLst>
  <dgm:cxnLst>
    <dgm:cxn modelId="{236137FD-F34E-40F3-B5A4-C81F0D7E5E43}" srcId="{AC6DACC4-3D82-4620-A0BB-3D0982CD9B88}" destId="{A5FFB287-BD33-4B46-8BCC-3AC71876BB5C}" srcOrd="2" destOrd="0" parTransId="{F74D4CFB-B514-453F-9803-E4E20D13C90C}" sibTransId="{D9BAB19B-6AF6-4F69-957C-1887D68DCF21}"/>
    <dgm:cxn modelId="{0B8B67BC-403B-4BA3-8BFB-6CF7B4C172C1}" srcId="{AC6DACC4-3D82-4620-A0BB-3D0982CD9B88}" destId="{F5A3C737-8D7A-4BA5-88F2-A250737B2586}" srcOrd="0" destOrd="0" parTransId="{4246EEDF-89C0-46A8-9F32-9D90C3505C1E}" sibTransId="{9D65DAD2-5C1B-4DE5-A09B-9F83B9B2EFBE}"/>
    <dgm:cxn modelId="{AABC33A6-D97C-45B5-A4FF-999112416B03}" type="presOf" srcId="{AC6DACC4-3D82-4620-A0BB-3D0982CD9B88}" destId="{A3F09353-ED85-4E9A-8703-38BD6EF7B561}" srcOrd="0" destOrd="0" presId="urn:microsoft.com/office/officeart/2005/8/layout/hProcess9"/>
    <dgm:cxn modelId="{2802ACC4-29AC-402B-8264-F7CAFC975B66}" type="presOf" srcId="{F5A3C737-8D7A-4BA5-88F2-A250737B2586}" destId="{C67CD6A4-AAB0-40CF-AE42-684970E79F05}" srcOrd="0" destOrd="0" presId="urn:microsoft.com/office/officeart/2005/8/layout/hProcess9"/>
    <dgm:cxn modelId="{24101BBE-C9E3-4C70-BCBF-95D7252A6967}" srcId="{AC6DACC4-3D82-4620-A0BB-3D0982CD9B88}" destId="{1F7401CF-E997-4B76-B65D-C0F57CC77E81}" srcOrd="1" destOrd="0" parTransId="{9656B67C-3D72-4A62-AFE9-AF1304136DF6}" sibTransId="{17B0907C-1898-4A9E-B651-B9B8C3662658}"/>
    <dgm:cxn modelId="{CA37D9DE-7E21-4AC0-86F7-5AEF4CD56893}" type="presOf" srcId="{A5FFB287-BD33-4B46-8BCC-3AC71876BB5C}" destId="{B38D18C2-2050-4BE8-A4C8-72824524D5B5}" srcOrd="0" destOrd="0" presId="urn:microsoft.com/office/officeart/2005/8/layout/hProcess9"/>
    <dgm:cxn modelId="{562F7C2C-8F67-479A-9DA0-26226C3C2720}" type="presOf" srcId="{1F7401CF-E997-4B76-B65D-C0F57CC77E81}" destId="{CC5841F0-AC73-4931-ACFF-77E4420765CA}" srcOrd="0" destOrd="0" presId="urn:microsoft.com/office/officeart/2005/8/layout/hProcess9"/>
    <dgm:cxn modelId="{6D5F7AE8-E26D-45EC-9EF1-38BCCD4C6BCA}" type="presParOf" srcId="{A3F09353-ED85-4E9A-8703-38BD6EF7B561}" destId="{4ABD9708-4101-41FE-B065-D364A77D8157}" srcOrd="0" destOrd="0" presId="urn:microsoft.com/office/officeart/2005/8/layout/hProcess9"/>
    <dgm:cxn modelId="{CCDF5CB6-138A-4ACC-B337-A809D8E1B9CF}" type="presParOf" srcId="{A3F09353-ED85-4E9A-8703-38BD6EF7B561}" destId="{A07E6604-198E-4A0C-9A4C-CDF361F60B6B}" srcOrd="1" destOrd="0" presId="urn:microsoft.com/office/officeart/2005/8/layout/hProcess9"/>
    <dgm:cxn modelId="{572C8A1E-C03E-452F-BF0D-7DE412B7B3FB}" type="presParOf" srcId="{A07E6604-198E-4A0C-9A4C-CDF361F60B6B}" destId="{C67CD6A4-AAB0-40CF-AE42-684970E79F05}" srcOrd="0" destOrd="0" presId="urn:microsoft.com/office/officeart/2005/8/layout/hProcess9"/>
    <dgm:cxn modelId="{A9AB5EF0-814E-4BDD-833E-23227F1E81DA}" type="presParOf" srcId="{A07E6604-198E-4A0C-9A4C-CDF361F60B6B}" destId="{8025D222-DBBA-4E0B-AD40-49D60140F5F8}" srcOrd="1" destOrd="0" presId="urn:microsoft.com/office/officeart/2005/8/layout/hProcess9"/>
    <dgm:cxn modelId="{328B0EA4-7395-4EDB-9B1F-AB0E663CB7FD}" type="presParOf" srcId="{A07E6604-198E-4A0C-9A4C-CDF361F60B6B}" destId="{CC5841F0-AC73-4931-ACFF-77E4420765CA}" srcOrd="2" destOrd="0" presId="urn:microsoft.com/office/officeart/2005/8/layout/hProcess9"/>
    <dgm:cxn modelId="{77CD983C-7D3B-4BA3-AF5C-64FA4DBDD30B}" type="presParOf" srcId="{A07E6604-198E-4A0C-9A4C-CDF361F60B6B}" destId="{85769CA1-EE44-4124-9A87-9E4F61400FA2}" srcOrd="3" destOrd="0" presId="urn:microsoft.com/office/officeart/2005/8/layout/hProcess9"/>
    <dgm:cxn modelId="{4F8B1C6C-C945-43C7-9EDE-75F6D9094115}" type="presParOf" srcId="{A07E6604-198E-4A0C-9A4C-CDF361F60B6B}" destId="{B38D18C2-2050-4BE8-A4C8-72824524D5B5}" srcOrd="4" destOrd="0" presId="urn:microsoft.com/office/officeart/2005/8/layout/hProcess9"/>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8E57DD-2673-4BE5-BD24-AEE0167E846E}" type="doc">
      <dgm:prSet loTypeId="urn:microsoft.com/office/officeart/2005/8/layout/vList2" loCatId="list" qsTypeId="urn:microsoft.com/office/officeart/2005/8/quickstyle/simple3" qsCatId="simple" csTypeId="urn:microsoft.com/office/officeart/2005/8/colors/accent2_1" csCatId="accent2" phldr="1"/>
      <dgm:spPr/>
      <dgm:t>
        <a:bodyPr/>
        <a:lstStyle/>
        <a:p>
          <a:endParaRPr lang="pl-PL"/>
        </a:p>
      </dgm:t>
    </dgm:pt>
    <dgm:pt modelId="{369E498D-5B77-44B2-BF86-44028E8570D6}">
      <dgm:prSet phldrT="[Tekst]" custT="1"/>
      <dgm:spPr/>
      <dgm:t>
        <a:bodyPr/>
        <a:lstStyle/>
        <a:p>
          <a:pPr algn="ctr"/>
          <a:r>
            <a:rPr lang="pl-PL" sz="1100">
              <a:latin typeface="Calibri Light" panose="020F0302020204030204" pitchFamily="34" charset="0"/>
              <a:ea typeface="Cambria Math" panose="02040503050406030204" pitchFamily="18" charset="0"/>
            </a:rPr>
            <a:t>Planowany wkład unijny: 1 828,4 mln euro</a:t>
          </a:r>
        </a:p>
      </dgm:t>
    </dgm:pt>
    <dgm:pt modelId="{9A752C94-C882-48A3-BB88-1D68AB88A8F1}" type="parTrans" cxnId="{BC71A42F-0EDF-49A4-9961-4CFD9E97A1CB}">
      <dgm:prSet/>
      <dgm:spPr/>
      <dgm:t>
        <a:bodyPr/>
        <a:lstStyle/>
        <a:p>
          <a:endParaRPr lang="pl-PL"/>
        </a:p>
      </dgm:t>
    </dgm:pt>
    <dgm:pt modelId="{5756339E-2D96-4DAD-B3BE-40888CD7FBBC}" type="sibTrans" cxnId="{BC71A42F-0EDF-49A4-9961-4CFD9E97A1CB}">
      <dgm:prSet/>
      <dgm:spPr/>
      <dgm:t>
        <a:bodyPr/>
        <a:lstStyle/>
        <a:p>
          <a:endParaRPr lang="pl-PL"/>
        </a:p>
      </dgm:t>
    </dgm:pt>
    <dgm:pt modelId="{B05D037A-9BAC-4564-AF7E-B31952BCEF85}" type="pres">
      <dgm:prSet presAssocID="{AE8E57DD-2673-4BE5-BD24-AEE0167E846E}" presName="linear" presStyleCnt="0">
        <dgm:presLayoutVars>
          <dgm:animLvl val="lvl"/>
          <dgm:resizeHandles val="exact"/>
        </dgm:presLayoutVars>
      </dgm:prSet>
      <dgm:spPr/>
      <dgm:t>
        <a:bodyPr/>
        <a:lstStyle/>
        <a:p>
          <a:endParaRPr lang="pl-PL"/>
        </a:p>
      </dgm:t>
    </dgm:pt>
    <dgm:pt modelId="{C4A01E12-7322-4B0E-A8FD-5D6A48F57C1C}" type="pres">
      <dgm:prSet presAssocID="{369E498D-5B77-44B2-BF86-44028E8570D6}" presName="parentText" presStyleLbl="node1" presStyleIdx="0" presStyleCnt="1">
        <dgm:presLayoutVars>
          <dgm:chMax val="0"/>
          <dgm:bulletEnabled val="1"/>
        </dgm:presLayoutVars>
      </dgm:prSet>
      <dgm:spPr/>
      <dgm:t>
        <a:bodyPr/>
        <a:lstStyle/>
        <a:p>
          <a:endParaRPr lang="pl-PL"/>
        </a:p>
      </dgm:t>
    </dgm:pt>
  </dgm:ptLst>
  <dgm:cxnLst>
    <dgm:cxn modelId="{E0E2BD37-1E06-4D3F-833A-575C306E9ACE}" type="presOf" srcId="{AE8E57DD-2673-4BE5-BD24-AEE0167E846E}" destId="{B05D037A-9BAC-4564-AF7E-B31952BCEF85}" srcOrd="0" destOrd="0" presId="urn:microsoft.com/office/officeart/2005/8/layout/vList2"/>
    <dgm:cxn modelId="{BC71A42F-0EDF-49A4-9961-4CFD9E97A1CB}" srcId="{AE8E57DD-2673-4BE5-BD24-AEE0167E846E}" destId="{369E498D-5B77-44B2-BF86-44028E8570D6}" srcOrd="0" destOrd="0" parTransId="{9A752C94-C882-48A3-BB88-1D68AB88A8F1}" sibTransId="{5756339E-2D96-4DAD-B3BE-40888CD7FBBC}"/>
    <dgm:cxn modelId="{FF59991E-2775-40DC-87CE-D74ECBD19BFC}" type="presOf" srcId="{369E498D-5B77-44B2-BF86-44028E8570D6}" destId="{C4A01E12-7322-4B0E-A8FD-5D6A48F57C1C}" srcOrd="0" destOrd="0" presId="urn:microsoft.com/office/officeart/2005/8/layout/vList2"/>
    <dgm:cxn modelId="{9C369080-9F4D-436C-B9B7-CCBFBAD47349}" type="presParOf" srcId="{B05D037A-9BAC-4564-AF7E-B31952BCEF85}" destId="{C4A01E12-7322-4B0E-A8FD-5D6A48F57C1C}"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E40FB1-13F6-470C-8F8E-22FEFFB70BBC}" type="doc">
      <dgm:prSet loTypeId="urn:microsoft.com/office/officeart/2005/8/layout/vList2" loCatId="list" qsTypeId="urn:microsoft.com/office/officeart/2005/8/quickstyle/simple3" qsCatId="simple" csTypeId="urn:microsoft.com/office/officeart/2005/8/colors/accent2_1" csCatId="accent2" phldr="1"/>
      <dgm:spPr/>
      <dgm:t>
        <a:bodyPr/>
        <a:lstStyle/>
        <a:p>
          <a:endParaRPr lang="pl-PL"/>
        </a:p>
      </dgm:t>
    </dgm:pt>
    <dgm:pt modelId="{1A53EC53-7E35-4867-B41C-C1E57BDA9759}">
      <dgm:prSet phldrT="[Tekst]" custT="1"/>
      <dgm:spPr/>
      <dgm:t>
        <a:bodyPr/>
        <a:lstStyle/>
        <a:p>
          <a:r>
            <a:rPr lang="pl-PL" sz="1100">
              <a:latin typeface="Calibri Light" panose="020F0302020204030204" pitchFamily="34" charset="0"/>
              <a:ea typeface="Cambria Math" panose="02040503050406030204" pitchFamily="18" charset="0"/>
            </a:rPr>
            <a:t>Planowany wkład unijny: 1 000 </a:t>
          </a:r>
          <a:r>
            <a:rPr lang="pl-PL" sz="1100" b="0" i="0">
              <a:latin typeface="Calibri Light" panose="020F0302020204030204" pitchFamily="34" charset="0"/>
              <a:ea typeface="Cambria Math" panose="02040503050406030204" pitchFamily="18" charset="0"/>
            </a:rPr>
            <a:t>mln euro</a:t>
          </a:r>
          <a:endParaRPr lang="pl-PL" sz="1100">
            <a:latin typeface="Calibri Light" panose="020F0302020204030204" pitchFamily="34" charset="0"/>
            <a:ea typeface="Cambria Math" panose="02040503050406030204" pitchFamily="18" charset="0"/>
          </a:endParaRPr>
        </a:p>
      </dgm:t>
    </dgm:pt>
    <dgm:pt modelId="{B6040596-2264-4288-9760-2BB48E2A9C9B}" type="parTrans" cxnId="{E32EF364-74F6-4A11-B347-F642C759EEAB}">
      <dgm:prSet/>
      <dgm:spPr/>
      <dgm:t>
        <a:bodyPr/>
        <a:lstStyle/>
        <a:p>
          <a:endParaRPr lang="pl-PL"/>
        </a:p>
      </dgm:t>
    </dgm:pt>
    <dgm:pt modelId="{A0B8AD74-C112-4662-AA5F-F2235883E943}" type="sibTrans" cxnId="{E32EF364-74F6-4A11-B347-F642C759EEAB}">
      <dgm:prSet/>
      <dgm:spPr/>
      <dgm:t>
        <a:bodyPr/>
        <a:lstStyle/>
        <a:p>
          <a:endParaRPr lang="pl-PL"/>
        </a:p>
      </dgm:t>
    </dgm:pt>
    <dgm:pt modelId="{D1217F02-84C6-4EA8-B264-1D075E85B9FB}" type="pres">
      <dgm:prSet presAssocID="{C2E40FB1-13F6-470C-8F8E-22FEFFB70BBC}" presName="linear" presStyleCnt="0">
        <dgm:presLayoutVars>
          <dgm:animLvl val="lvl"/>
          <dgm:resizeHandles val="exact"/>
        </dgm:presLayoutVars>
      </dgm:prSet>
      <dgm:spPr/>
      <dgm:t>
        <a:bodyPr/>
        <a:lstStyle/>
        <a:p>
          <a:endParaRPr lang="pl-PL"/>
        </a:p>
      </dgm:t>
    </dgm:pt>
    <dgm:pt modelId="{ECD0B0B4-DE3E-4717-A36E-CC61A07FB8D7}" type="pres">
      <dgm:prSet presAssocID="{1A53EC53-7E35-4867-B41C-C1E57BDA9759}" presName="parentText" presStyleLbl="node1" presStyleIdx="0" presStyleCnt="1" custLinFactNeighborX="-1910" custLinFactNeighborY="-1590">
        <dgm:presLayoutVars>
          <dgm:chMax val="0"/>
          <dgm:bulletEnabled val="1"/>
        </dgm:presLayoutVars>
      </dgm:prSet>
      <dgm:spPr/>
      <dgm:t>
        <a:bodyPr/>
        <a:lstStyle/>
        <a:p>
          <a:endParaRPr lang="pl-PL"/>
        </a:p>
      </dgm:t>
    </dgm:pt>
  </dgm:ptLst>
  <dgm:cxnLst>
    <dgm:cxn modelId="{E32EF364-74F6-4A11-B347-F642C759EEAB}" srcId="{C2E40FB1-13F6-470C-8F8E-22FEFFB70BBC}" destId="{1A53EC53-7E35-4867-B41C-C1E57BDA9759}" srcOrd="0" destOrd="0" parTransId="{B6040596-2264-4288-9760-2BB48E2A9C9B}" sibTransId="{A0B8AD74-C112-4662-AA5F-F2235883E943}"/>
    <dgm:cxn modelId="{D08FD67D-50DC-4933-B465-1CE594045565}" type="presOf" srcId="{C2E40FB1-13F6-470C-8F8E-22FEFFB70BBC}" destId="{D1217F02-84C6-4EA8-B264-1D075E85B9FB}" srcOrd="0" destOrd="0" presId="urn:microsoft.com/office/officeart/2005/8/layout/vList2"/>
    <dgm:cxn modelId="{688DB047-062B-4157-9DC6-8BEFFD615A2C}" type="presOf" srcId="{1A53EC53-7E35-4867-B41C-C1E57BDA9759}" destId="{ECD0B0B4-DE3E-4717-A36E-CC61A07FB8D7}" srcOrd="0" destOrd="0" presId="urn:microsoft.com/office/officeart/2005/8/layout/vList2"/>
    <dgm:cxn modelId="{8EE9C103-CECD-475B-96A6-65E7919DC0AA}" type="presParOf" srcId="{D1217F02-84C6-4EA8-B264-1D075E85B9FB}" destId="{ECD0B0B4-DE3E-4717-A36E-CC61A07FB8D7}" srcOrd="0"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BD9708-4101-41FE-B065-D364A77D8157}">
      <dsp:nvSpPr>
        <dsp:cNvPr id="0" name=""/>
        <dsp:cNvSpPr/>
      </dsp:nvSpPr>
      <dsp:spPr>
        <a:xfrm>
          <a:off x="411479" y="0"/>
          <a:ext cx="4663440" cy="3200400"/>
        </a:xfrm>
        <a:prstGeom prst="rightArrow">
          <a:avLst/>
        </a:prstGeom>
        <a:solidFill>
          <a:schemeClr val="accent1">
            <a:lumMod val="20000"/>
            <a:lumOff val="80000"/>
          </a:schemeClr>
        </a:solidFill>
        <a:ln>
          <a:noFill/>
        </a:ln>
        <a:effectLst/>
      </dsp:spPr>
      <dsp:style>
        <a:lnRef idx="0">
          <a:scrgbClr r="0" g="0" b="0"/>
        </a:lnRef>
        <a:fillRef idx="1">
          <a:scrgbClr r="0" g="0" b="0"/>
        </a:fillRef>
        <a:effectRef idx="0">
          <a:scrgbClr r="0" g="0" b="0"/>
        </a:effectRef>
        <a:fontRef idx="minor"/>
      </dsp:style>
    </dsp:sp>
    <dsp:sp modelId="{C67CD6A4-AAB0-40CF-AE42-684970E79F05}">
      <dsp:nvSpPr>
        <dsp:cNvPr id="0" name=""/>
        <dsp:cNvSpPr/>
      </dsp:nvSpPr>
      <dsp:spPr>
        <a:xfrm>
          <a:off x="0" y="960120"/>
          <a:ext cx="1645920" cy="1280160"/>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Calibri Light" panose="020F0302020204030204" pitchFamily="34" charset="0"/>
            </a:rPr>
            <a:t>Burmistrz Gminy </a:t>
          </a:r>
          <a:br>
            <a:rPr lang="pl-PL" sz="1400" b="1" kern="1200">
              <a:latin typeface="Calibri Light" panose="020F0302020204030204" pitchFamily="34" charset="0"/>
            </a:rPr>
          </a:br>
          <a:r>
            <a:rPr lang="pl-PL" sz="1400" b="1" kern="1200">
              <a:latin typeface="Calibri Light" panose="020F0302020204030204" pitchFamily="34" charset="0"/>
            </a:rPr>
            <a:t>i Miasta Białobrzegi</a:t>
          </a:r>
        </a:p>
      </dsp:txBody>
      <dsp:txXfrm>
        <a:off x="62492" y="1022612"/>
        <a:ext cx="1520936" cy="1155176"/>
      </dsp:txXfrm>
    </dsp:sp>
    <dsp:sp modelId="{CC5841F0-AC73-4931-ACFF-77E4420765CA}">
      <dsp:nvSpPr>
        <dsp:cNvPr id="0" name=""/>
        <dsp:cNvSpPr/>
      </dsp:nvSpPr>
      <dsp:spPr>
        <a:xfrm>
          <a:off x="1920240" y="960120"/>
          <a:ext cx="1645920" cy="1280160"/>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Calibri Light" panose="020F0302020204030204" pitchFamily="34" charset="0"/>
            </a:rPr>
            <a:t>Jednostka koordynująca</a:t>
          </a:r>
        </a:p>
      </dsp:txBody>
      <dsp:txXfrm>
        <a:off x="1982732" y="1022612"/>
        <a:ext cx="1520936" cy="1155176"/>
      </dsp:txXfrm>
    </dsp:sp>
    <dsp:sp modelId="{B38D18C2-2050-4BE8-A4C8-72824524D5B5}">
      <dsp:nvSpPr>
        <dsp:cNvPr id="0" name=""/>
        <dsp:cNvSpPr/>
      </dsp:nvSpPr>
      <dsp:spPr>
        <a:xfrm>
          <a:off x="3840480" y="960120"/>
          <a:ext cx="1645920" cy="1280160"/>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latin typeface="Calibri Light" panose="020F0302020204030204" pitchFamily="34" charset="0"/>
            </a:rPr>
            <a:t>Wykonawca</a:t>
          </a:r>
        </a:p>
      </dsp:txBody>
      <dsp:txXfrm>
        <a:off x="3902972" y="1022612"/>
        <a:ext cx="152093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01E12-7322-4B0E-A8FD-5D6A48F57C1C}">
      <dsp:nvSpPr>
        <dsp:cNvPr id="0" name=""/>
        <dsp:cNvSpPr/>
      </dsp:nvSpPr>
      <dsp:spPr>
        <a:xfrm>
          <a:off x="0" y="7402"/>
          <a:ext cx="2800349" cy="29952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Light" panose="020F0302020204030204" pitchFamily="34" charset="0"/>
              <a:ea typeface="Cambria Math" panose="02040503050406030204" pitchFamily="18" charset="0"/>
            </a:rPr>
            <a:t>Planowany wkład unijny: 1 828,4 mln euro</a:t>
          </a:r>
        </a:p>
      </dsp:txBody>
      <dsp:txXfrm>
        <a:off x="14621" y="22023"/>
        <a:ext cx="2771107" cy="2702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D0B0B4-DE3E-4717-A36E-CC61A07FB8D7}">
      <dsp:nvSpPr>
        <dsp:cNvPr id="0" name=""/>
        <dsp:cNvSpPr/>
      </dsp:nvSpPr>
      <dsp:spPr>
        <a:xfrm>
          <a:off x="0" y="1976"/>
          <a:ext cx="2800349" cy="39312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pl-PL" sz="1100" kern="1200">
              <a:latin typeface="Calibri Light" panose="020F0302020204030204" pitchFamily="34" charset="0"/>
              <a:ea typeface="Cambria Math" panose="02040503050406030204" pitchFamily="18" charset="0"/>
            </a:rPr>
            <a:t>Planowany wkład unijny: 1 000 </a:t>
          </a:r>
          <a:r>
            <a:rPr lang="pl-PL" sz="1100" b="0" i="0" kern="1200">
              <a:latin typeface="Calibri Light" panose="020F0302020204030204" pitchFamily="34" charset="0"/>
              <a:ea typeface="Cambria Math" panose="02040503050406030204" pitchFamily="18" charset="0"/>
            </a:rPr>
            <a:t>mln euro</a:t>
          </a:r>
          <a:endParaRPr lang="pl-PL" sz="1100" kern="1200">
            <a:latin typeface="Calibri Light" panose="020F0302020204030204" pitchFamily="34" charset="0"/>
            <a:ea typeface="Cambria Math" panose="02040503050406030204" pitchFamily="18" charset="0"/>
          </a:endParaRPr>
        </a:p>
      </dsp:txBody>
      <dsp:txXfrm>
        <a:off x="19191" y="21167"/>
        <a:ext cx="2761967" cy="3547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944B2-29D0-45EA-87A3-427A6A943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94</Pages>
  <Words>22767</Words>
  <Characters>136603</Characters>
  <Application>Microsoft Office Word</Application>
  <DocSecurity>0</DocSecurity>
  <Lines>1138</Lines>
  <Paragraphs>318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2018-10-19T10:26:00Z</cp:lastPrinted>
  <dcterms:created xsi:type="dcterms:W3CDTF">2018-10-09T09:03:00Z</dcterms:created>
  <dcterms:modified xsi:type="dcterms:W3CDTF">2018-10-19T10:27:00Z</dcterms:modified>
</cp:coreProperties>
</file>