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FD" w:rsidRPr="00EF4DFD" w:rsidRDefault="00EF4DFD" w:rsidP="00EF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DFD" w:rsidRPr="00EF4DFD" w:rsidRDefault="00EF4DFD" w:rsidP="00EF4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4DF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apytanie ofertowe ZPiN.6342.3.2019</w:t>
      </w:r>
      <w:r w:rsidR="00123339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D056B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23339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</w:t>
      </w:r>
      <w:r w:rsidRPr="00EF4DFD">
        <w:rPr>
          <w:rFonts w:ascii="Times New Roman" w:eastAsia="Times New Roman" w:hAnsi="Times New Roman" w:cs="Times New Roman"/>
          <w:b/>
          <w:sz w:val="24"/>
          <w:szCs w:val="24"/>
        </w:rPr>
        <w:t>2020 r.</w:t>
      </w:r>
    </w:p>
    <w:p w:rsidR="00EF4DFD" w:rsidRDefault="00EF4DFD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D02B0B">
        <w:rPr>
          <w:rFonts w:ascii="Times New Roman" w:hAnsi="Times New Roman"/>
          <w:b/>
          <w:sz w:val="24"/>
          <w:szCs w:val="24"/>
        </w:rPr>
        <w:t>/ UP /2020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D02B0B">
        <w:rPr>
          <w:rFonts w:ascii="Times New Roman" w:hAnsi="Times New Roman"/>
          <w:sz w:val="24"/>
          <w:szCs w:val="24"/>
        </w:rPr>
        <w:t xml:space="preserve"> 2020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4F" w:rsidRPr="00B8174E" w:rsidRDefault="002F0D4F" w:rsidP="002F0D4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wartość umowy nieprzekraczającą 30000 euro w oparciu o art. 4 pkt 8 ustawy – Prawo zamówień publicznych t.j. Dz. U. z 2-19 r., poz. 2843) nie stosuje się przepisów tej ustawy. W wyniku przeprowadzonego zapytania ofertowego Strony zawierają umowę następującej treści: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Przedmiotem zamówienia jest </w:t>
      </w:r>
      <w:r w:rsidRPr="000B391D">
        <w:rPr>
          <w:rFonts w:ascii="Times New Roman" w:hAnsi="Times New Roman"/>
          <w:sz w:val="24"/>
          <w:szCs w:val="24"/>
        </w:rPr>
        <w:t xml:space="preserve">organizacja oraz zapewnienie bezpieczeństwa osób pływających i kąpiących się lub uprawiających sporty lub rekreację na obszarze wodnym w obrębie Kąpieliska Syrenka na rzece Pilicy w Białobrzegach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zgodnie z przepisami: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18 sierpnia 2011 r. o bezpieczeństwie osób przebywających na obszarach wodnych (t.j. Dz. U. z 2018 r. poz. 1482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ustawy z dnia 8 września 2006 r. o Państwowym Ratownictwie Medycznym (t. j. Dz.U. z 2019 r. poz. 993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23 stycznia 2012 r. w sprawie minimalnych wyma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gań dotyczących liczby ratowników wodnych zapewniających stałą kontrolę wyznaczonego obszaru wod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(Dz.U. z 2012 r. poz. 108);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27 lutego 2012 r. w sprawie wymagań dotyczących wyposażenia wyznaczonych obszarów wodnych w sprzęt ratunkowy i pomocniczy, urządzenia sygnaliza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cyjne i ostrzegawcze oraz sprzęt medyczny, leki i artykuły sanitarne (Dz. U. z 2012 r. poz. 261 z późn. zm.);</w:t>
      </w:r>
    </w:p>
    <w:p w:rsidR="00227FC3" w:rsidRPr="000B391D" w:rsidRDefault="00227FC3" w:rsidP="00761AC1">
      <w:pPr>
        <w:widowControl w:val="0"/>
        <w:numPr>
          <w:ilvl w:val="0"/>
          <w:numId w:val="13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rozporządzenia Ministra Spraw Wewnętrznych z dnia 6 marca 2012 r. w sprawie sposobu oznakowania i zabezpieczenia obszarów wodnych oraz wzorów znaków zakazu, nakazu, znaków informacyjnych i flag (Dz.U. z 2012 r. poz. 286 z późn. zm.);</w:t>
      </w:r>
    </w:p>
    <w:p w:rsidR="00227FC3" w:rsidRPr="000B391D" w:rsidRDefault="00227FC3" w:rsidP="00761AC1">
      <w:pPr>
        <w:widowControl w:val="0"/>
        <w:numPr>
          <w:ilvl w:val="0"/>
          <w:numId w:val="12"/>
        </w:numPr>
        <w:spacing w:after="0" w:line="240" w:lineRule="auto"/>
        <w:ind w:left="426" w:right="38" w:hanging="426"/>
        <w:contextualSpacing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Przy organizacji kąpieliska i zapewnieniu bezpieczeństwa osób pływających i kąpiących się w obrębie plaży, wykonawca zobowiązany jest w szczególności : 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dokonać we współpracy z policją analizy zagrożeń, w tym miejsc, w których występuje zagrożenie dla bezpieczeństwa osób wykorzystujących obszar wodny do pływania, kąpania się, uprawiania sportu i rekreacji,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lastRenderedPageBreak/>
        <w:t>oznakować i zabezpieczyć tereny, obiekty i urządzenia przeznaczone do pływania, kapania się oraz uprawiania sportu i rekreacji na obszarze kąpieliska zgodnie z Rozporządzeniem Ministra Spraw Wewnętrznych z dnia 6 marca 2012 r. w sprawie sposobu oznakowania i zabezpieczania obszarów wodnych oraz wzorów znaków zakazu, nakazu oraz znaków informacyjnych i flag (Dz.U. z 2012 r. poz. 286 z późn. zm.),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przygotować miejsca ratownikom w celu zapewnienia stałej obserwacji i kontroli osób kąpiących się, wyposażone w sprzęt, zgodnie z aktualnym rozporządzeniem Ministra Spraw Wewnętrznych z dnia 27 lutego 2012 r. w sprawie wymagań dotyczących wyposażenia wyznaczonych obszarów wodnych w sprzęt ratunkowy i pomocniczy, urządzenia sygnalizacyjne i ostrzegawcze oraz sprzęt medyczny, leki i artykuły sanitarne (Dz.U. z 2012 r. poz. 261 z późn. zm.),</w:t>
      </w:r>
    </w:p>
    <w:p w:rsidR="00D056BC" w:rsidRPr="005C19F9" w:rsidRDefault="00227FC3" w:rsidP="00D056BC">
      <w:pPr>
        <w:pStyle w:val="Akapitzlist"/>
        <w:widowControl w:val="0"/>
        <w:numPr>
          <w:ilvl w:val="0"/>
          <w:numId w:val="19"/>
        </w:numPr>
        <w:spacing w:after="0"/>
        <w:ind w:left="709"/>
        <w:jc w:val="both"/>
      </w:pP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zatrudnić wykwalifikowaną kadrę ratowniczą zgodnie z właściwy</w:t>
      </w: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mi przepisami,</w:t>
      </w:r>
      <w:r w:rsidR="00D056BC"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5C19F9">
        <w:rPr>
          <w:rFonts w:ascii="Times New Roman" w:hAnsi="Times New Roman" w:cs="Times New Roman"/>
          <w:sz w:val="24"/>
          <w:szCs w:val="24"/>
        </w:rPr>
        <w:t>w liczbie: trzech ratowników w soboty i niedziele, w pozostałe dni tygodnia dwóch ratowników,</w:t>
      </w:r>
    </w:p>
    <w:p w:rsidR="00227FC3" w:rsidRPr="00D056BC" w:rsidRDefault="00227FC3" w:rsidP="00BC1D9F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wymaganą dokumentację kąpieliska,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ratowników w odpowiedni jednolity i estetyczny ubiór, zgodny z obowiązującymi normami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zapewnić poprzez ratowników stałą kontrolę lustra wody z brzegu i od strony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wody na kąpielisku,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prowadzić działaln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ość profilaktyczną na kąpielisku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i wyposażyć stanowiska ratownicze oraz punkt medyczny w niezbędny sprzęt ratowni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czy i medyczny (w tym w leki i artykuły sanitarne), a także zabezpieczyć obsługę punktu medycz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nego 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utrzymywać sprzęt ratunkowy i medyczny w należytym stanie umożliwiającym jego stałe użytkowanie, a w przypadku jego awarii lub zużycia - uzupełniać brakujący sprzęt,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wyraźnie oznaczyć i zabezpieczyć granice kąpieliska, w ramach których oznaczyć strefy dla umieją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cych i nieumiejących pływać oraz brodzi dla dzieci, zgodnie z rozporządzeniem Ministra Spraw Wewnętrznych i Administracji z dnia 6 marca 2012 r. w sprawie sposobu oznakowania </w:t>
      </w:r>
      <w:r w:rsidR="00B550F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 zabezpieczenia obszarów wodnych oraz wzorów znaków zakazu, nakazu, znaków informacyjnych i flag</w:t>
      </w:r>
      <w:r w:rsidR="00D02B0B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 (t.j. Dz. U. z 2012, poz. 286 z późn. zm.)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ustawić maszty wyposażone w komplet flag informacyjnych,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informować i ostrzegać o warunkach pogodowych oraz innych czynnikach mogących powodować utrud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nienie lub zagrożenie dla życia i zdrowia osób przebywających na kąpielisku,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umieścić w ogólnie dostępnym miejscu, regulaminy dotyczące zasad korzystania z kąpieliska, ogra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 xml:space="preserve">niczeń w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korzystaniu z kąpieliska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, sposobu powiadamiania o wypadkach wraz ze wskaza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softHyphen/>
        <w:t>niem numerów alarmowych,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zabezpieczyć odpowiednie środki łączności umożliwiające utrzymanie bezpośredniej stałej łączności ze służbami ratowniczymi oraz pokrywać koszty ich utrzymania,</w:t>
      </w: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wyposażyć kąpielisko zgodnie z przepisami rozporządzenia Ministra Spraw Wewnętrznych z dnia 27 lutego 2012 r. w sprawie wymagań dotyczących wyposażenia wyznaczonych obszarów wodnych w sprzęt ratunkowy i pomocniczy, urządzenia sygnalizacyjne i ostrzegawcze oraz sprzęt medyczny, leki i artykuły sanitarne (Dz. U. z 2012 r. poz. 261 z późn.zm.);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D056BC" w:rsidRPr="005C19F9" w:rsidRDefault="00560C4B" w:rsidP="00D056BC">
      <w:pPr>
        <w:pStyle w:val="Akapitzlist"/>
        <w:widowControl w:val="0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z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abezpieczyć w ci</w:t>
      </w:r>
      <w:r w:rsidR="00E674B4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ągłej gotowości łódź </w:t>
      </w:r>
      <w:r w:rsidR="00C37226"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wiosłową,</w:t>
      </w:r>
      <w:r w:rsidR="00D056BC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="00D056BC" w:rsidRPr="005C19F9">
        <w:rPr>
          <w:rFonts w:ascii="Times New Roman" w:hAnsi="Times New Roman" w:cs="Times New Roman"/>
          <w:sz w:val="24"/>
          <w:szCs w:val="24"/>
        </w:rPr>
        <w:t>łódź motorową oraz w dyspozycji skuter wodny z platformą ratowniczą,</w:t>
      </w:r>
    </w:p>
    <w:p w:rsidR="00C37226" w:rsidRPr="000B391D" w:rsidRDefault="00C37226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</w:p>
    <w:p w:rsidR="00227FC3" w:rsidRPr="000B391D" w:rsidRDefault="00227FC3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przedstawiać Zamawiającemu drogą telefoniczną lub elektroniczną codzienne komunikaty o warunkach na kąpielisku (temperatura powietrza, temperatura wody, kolor wywieszonej flagi na kąpielisku),</w:t>
      </w:r>
    </w:p>
    <w:p w:rsidR="00227FC3" w:rsidRPr="00560C4B" w:rsidRDefault="000D71B4" w:rsidP="00761AC1">
      <w:pPr>
        <w:widowControl w:val="0"/>
        <w:numPr>
          <w:ilvl w:val="1"/>
          <w:numId w:val="14"/>
        </w:numPr>
        <w:spacing w:after="0" w:line="240" w:lineRule="auto"/>
        <w:ind w:left="851" w:right="38" w:hanging="425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560C4B">
        <w:rPr>
          <w:rFonts w:ascii="Times New Roman" w:hAnsi="Times New Roman" w:cs="Times New Roman"/>
          <w:sz w:val="24"/>
          <w:szCs w:val="24"/>
        </w:rPr>
        <w:t>zawrzeć umowę ubezpieczenia OC w zakresie związanym z przedmiotem umowy i utrzymywać w/w ubezpieczenie przez cały okres trwania umowy oraz ubez</w:t>
      </w:r>
      <w:r w:rsidRPr="00560C4B">
        <w:rPr>
          <w:rFonts w:ascii="Times New Roman" w:hAnsi="Times New Roman" w:cs="Times New Roman"/>
          <w:sz w:val="24"/>
          <w:szCs w:val="24"/>
        </w:rPr>
        <w:softHyphen/>
        <w:t>pieczyć zatrudnionych ratowników od następstw nieszczęśliwych wypadków</w:t>
      </w:r>
      <w:r w:rsidRPr="00560C4B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2.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Termin realizacji umowy</w:t>
      </w:r>
    </w:p>
    <w:p w:rsidR="00227FC3" w:rsidRPr="005C19F9" w:rsidRDefault="000D71B4" w:rsidP="00227FC3">
      <w:pPr>
        <w:spacing w:after="0" w:line="248" w:lineRule="auto"/>
        <w:ind w:left="10" w:hanging="10"/>
        <w:rPr>
          <w:rFonts w:ascii="Times New Roman" w:eastAsia="Tahoma" w:hAnsi="Times New Roman" w:cs="Times New Roman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ustalają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ter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min realizac</w:t>
      </w:r>
      <w:r w:rsidR="00E674B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ji przedmiotu umowy – </w:t>
      </w:r>
      <w:r w:rsidR="00E674B4" w:rsidRPr="005C19F9">
        <w:rPr>
          <w:rFonts w:ascii="Times New Roman" w:eastAsia="Tahoma" w:hAnsi="Times New Roman" w:cs="Times New Roman"/>
          <w:sz w:val="24"/>
          <w:szCs w:val="24"/>
        </w:rPr>
        <w:t>od 27</w:t>
      </w:r>
      <w:r w:rsidR="000B391D" w:rsidRPr="005C19F9">
        <w:rPr>
          <w:rFonts w:ascii="Times New Roman" w:eastAsia="Tahoma" w:hAnsi="Times New Roman" w:cs="Times New Roman"/>
          <w:sz w:val="24"/>
          <w:szCs w:val="24"/>
        </w:rPr>
        <w:t xml:space="preserve"> czerwca </w:t>
      </w:r>
      <w:r w:rsidRPr="005C19F9">
        <w:rPr>
          <w:rFonts w:ascii="Times New Roman" w:eastAsia="Tahoma" w:hAnsi="Times New Roman" w:cs="Times New Roman"/>
          <w:sz w:val="24"/>
          <w:szCs w:val="24"/>
        </w:rPr>
        <w:t xml:space="preserve">do </w:t>
      </w:r>
      <w:r w:rsidR="0010297E" w:rsidRPr="005C19F9">
        <w:rPr>
          <w:rFonts w:ascii="Times New Roman" w:eastAsia="Tahoma" w:hAnsi="Times New Roman" w:cs="Times New Roman"/>
          <w:sz w:val="24"/>
          <w:szCs w:val="24"/>
        </w:rPr>
        <w:t>23</w:t>
      </w:r>
      <w:r w:rsidR="000B391D" w:rsidRPr="005C19F9">
        <w:rPr>
          <w:rFonts w:ascii="Times New Roman" w:eastAsia="Tahoma" w:hAnsi="Times New Roman" w:cs="Times New Roman"/>
          <w:sz w:val="24"/>
          <w:szCs w:val="24"/>
        </w:rPr>
        <w:t xml:space="preserve"> sierpnia 2020 r. </w:t>
      </w:r>
      <w:r w:rsidR="0090510E" w:rsidRPr="005C19F9">
        <w:rPr>
          <w:rFonts w:ascii="Times New Roman" w:eastAsia="Tahoma" w:hAnsi="Times New Roman" w:cs="Times New Roman"/>
          <w:sz w:val="24"/>
          <w:szCs w:val="24"/>
        </w:rPr>
        <w:t>Kąpielisko czynne</w:t>
      </w:r>
      <w:r w:rsidR="00D056BC" w:rsidRPr="005C19F9">
        <w:rPr>
          <w:rFonts w:ascii="Times New Roman" w:eastAsia="Tahoma" w:hAnsi="Times New Roman" w:cs="Times New Roman"/>
          <w:sz w:val="24"/>
          <w:szCs w:val="24"/>
        </w:rPr>
        <w:t>: sobota, niedziela od 10.00 do 18.00, w pozostałe dni tygodnia od 11.00 do 17.00.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3.</w:t>
      </w:r>
    </w:p>
    <w:p w:rsidR="00227FC3" w:rsidRPr="000B391D" w:rsidRDefault="00227FC3" w:rsidP="00227FC3">
      <w:pPr>
        <w:spacing w:after="0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Cena przedmiotu umowy i warunki płatności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 wykonanie przedmiotu umowy Zamawiający zapłaci Wykonawcy wynagrodzenie zgodnie z ofertą Wykonawcy złożoną na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etapie zapytania ofertowego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w wysokości:               netto: …………………………… zł + podatek VAT …………% tj.………………………… zł               brutto: …………………………… zł  (słownie ………………………………………../100 zł).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Zapłata za przedmiot umowy następować będzie w następujących częściach tj.: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 część  w wysokości 35 % wartości umowy tj. kwotę …………………………… zł w terminie do dnia 15 lipca 2020 roku.      </w:t>
      </w:r>
    </w:p>
    <w:p w:rsidR="00227FC3" w:rsidRPr="000B391D" w:rsidRDefault="000D71B4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 część  w wysokości 35% wartości umowy tj. kwotę ………………………… zł w terminie do dnia 15 sierpnia 2020 roku.</w:t>
      </w:r>
    </w:p>
    <w:p w:rsidR="00227FC3" w:rsidRPr="000B391D" w:rsidRDefault="00227FC3" w:rsidP="00761AC1">
      <w:pPr>
        <w:numPr>
          <w:ilvl w:val="1"/>
          <w:numId w:val="3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II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część  w wysokości 30% wartości umowy tj. kwotę ………</w:t>
      </w:r>
      <w:r w:rsidR="00D056B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…………………… zł w terminie do dnia </w:t>
      </w:r>
      <w:bookmarkStart w:id="0" w:name="_GoBack"/>
      <w:r w:rsidR="00D056BC" w:rsidRPr="005C19F9">
        <w:rPr>
          <w:rFonts w:ascii="Times New Roman" w:eastAsia="Tahoma" w:hAnsi="Times New Roman" w:cs="Times New Roman"/>
          <w:sz w:val="24"/>
          <w:szCs w:val="24"/>
        </w:rPr>
        <w:t>4</w:t>
      </w:r>
      <w:r w:rsidRPr="005C19F9">
        <w:rPr>
          <w:rFonts w:ascii="Times New Roman" w:eastAsia="Tahoma" w:hAnsi="Times New Roman" w:cs="Times New Roman"/>
          <w:sz w:val="24"/>
          <w:szCs w:val="24"/>
        </w:rPr>
        <w:t xml:space="preserve"> września 2020 roku.   </w:t>
      </w:r>
      <w:bookmarkEnd w:id="0"/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Płatność za przedmiot umowy następować będzie na podstawie faktur częściowych wystawianych przez Wykonawcę  w wysokościach i terminach ustalonych w ust. 2. 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Faktury muszą być wystawione i dostarczone Zamawiającemu nie później niż na 14 dni przed upływem terminów, o których mowa w ust. 2.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przypadku błędnie wystawionej faktury Zamawiający zapłaci Wykonawcy za realizację przedmiotu umowy w terminie 14 dni od dnia wystawienia prawidłowej faktury i dostarczenia jej Zamawiającemu.</w:t>
      </w:r>
    </w:p>
    <w:p w:rsidR="00227FC3" w:rsidRPr="000B391D" w:rsidRDefault="00227FC3" w:rsidP="00761AC1">
      <w:pPr>
        <w:numPr>
          <w:ilvl w:val="1"/>
          <w:numId w:val="8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Faktury za przedmiot umowy Wykonawca wystawi następująco: 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Gmina Białobrzegi, Plac Zygmunta Starego 9 26-800 Białobrzegi NIP 798 14 58 304, Regon 670223304</w:t>
      </w:r>
    </w:p>
    <w:p w:rsidR="00227FC3" w:rsidRPr="000B391D" w:rsidRDefault="00227FC3" w:rsidP="00761AC1">
      <w:pPr>
        <w:widowControl w:val="0"/>
        <w:numPr>
          <w:ilvl w:val="1"/>
          <w:numId w:val="8"/>
        </w:numPr>
        <w:spacing w:after="209" w:line="240" w:lineRule="auto"/>
        <w:ind w:left="425" w:right="38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Zapłata nastąpi przelewem z rachunku bankowego Zamawiającego na rachunek Wykonawcy podany na fakturach. 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4.</w:t>
      </w:r>
    </w:p>
    <w:p w:rsidR="00227FC3" w:rsidRPr="000B391D" w:rsidRDefault="00227FC3" w:rsidP="00227FC3">
      <w:pPr>
        <w:spacing w:after="0" w:line="252" w:lineRule="auto"/>
        <w:ind w:left="61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 xml:space="preserve">Podstawowe obowiązki  i prawa Zamawiającego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          </w:t>
      </w:r>
    </w:p>
    <w:p w:rsidR="00227FC3" w:rsidRPr="000B391D" w:rsidRDefault="00227FC3" w:rsidP="00761AC1">
      <w:pPr>
        <w:numPr>
          <w:ilvl w:val="1"/>
          <w:numId w:val="4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zobowiązuje się do terminowego regulowania płatności przy zachowaniu ustalonych w umowie warunków.</w:t>
      </w:r>
    </w:p>
    <w:p w:rsidR="00227FC3" w:rsidRPr="000B391D" w:rsidRDefault="00227FC3" w:rsidP="00761AC1">
      <w:pPr>
        <w:numPr>
          <w:ilvl w:val="1"/>
          <w:numId w:val="4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zastrzega sobie prawo wyłączności do wyrażania zgody na wszelkiego rodzaju działalność reklamową i marketingową na terenie plaż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i kąpielisk</w:t>
      </w:r>
      <w:r w:rsidR="000D71B4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a miejskiego.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5.</w:t>
      </w:r>
    </w:p>
    <w:p w:rsidR="00227FC3" w:rsidRPr="000B391D" w:rsidRDefault="00227FC3" w:rsidP="00227FC3">
      <w:pPr>
        <w:spacing w:after="0" w:line="252" w:lineRule="auto"/>
        <w:ind w:left="619" w:right="594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Podstawowe obowiązki i prawa Wykonawcy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>Wykonawca ponosi odpowiedzialność za kompletne i terminowe wykonanie przedmiotu zamówienia.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zobowiązuje się wykonać przedmiot zamówienia zgodnie z umową i </w:t>
      </w:r>
      <w:r w:rsidR="006045EF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opisem przedmiotu zamówienia przedstawionym w zapytaniu ofertowym.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Niezbędny potencjał osobowy i techniczny oraz uzyskanie zezwoleń, dokumentów i uzgodnień należy do obowiązków Wykonawcy. 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Wszelkie materiały i uzgodnienia niezbędne do wykonania przedmiotu umowy Wykonawca uzyska we własnym zakresie.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pełną odpowiedzialność za ewentualne błędy w realizacji postanowień umowy.</w:t>
      </w:r>
    </w:p>
    <w:p w:rsidR="00227FC3" w:rsidRPr="000B391D" w:rsidRDefault="00227FC3" w:rsidP="00761AC1">
      <w:pPr>
        <w:numPr>
          <w:ilvl w:val="1"/>
          <w:numId w:val="1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Na Wykonawcy ciąży obowiązek zapewnienia odpowiedniego zaplecza socjalnego i stworzenia właściwych warunków pracy dla ratowników i innych osób zatrudnionych przez Wykonawcę do obsługi kąpieliska.</w:t>
      </w:r>
    </w:p>
    <w:p w:rsidR="00227FC3" w:rsidRPr="000B391D" w:rsidRDefault="00227FC3" w:rsidP="00761AC1">
      <w:pPr>
        <w:numPr>
          <w:ilvl w:val="1"/>
          <w:numId w:val="1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Wykonawcy nie przysługują żadne roszczenia wobec Zamawiającego poza dotyczącymi zapłaty za wykonanie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6.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Kary umowne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Strony postanawiają, że podstawową formą odszkodowania są kary umowne.</w:t>
      </w:r>
    </w:p>
    <w:p w:rsidR="00227FC3" w:rsidRPr="000B391D" w:rsidRDefault="00227FC3" w:rsidP="00761AC1">
      <w:pPr>
        <w:numPr>
          <w:ilvl w:val="1"/>
          <w:numId w:val="5"/>
        </w:numPr>
        <w:spacing w:after="4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zapłaci Zamawiającemu kary umowne w następujących przypadkach i wysokościach: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opóźnienie w rozpoczęciu realizacji przedmiotu umowy w wysokości 0,5 % wynagrodzenia umownego brutto, o którym mowa w § 3 ust. 1 za każdy dzień zwłoki;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każdorazowo za naruszenie przez Wykonawcę któregokolwiek z postanowień niniejszej umowy, w szczególności §  1 ust. 3 oraz  ust. 11 w wysokości 0,1  % wynagrodzenia umownego brutto, o którym mowa w § 3 ust. 1 za każde naruszenie;</w:t>
      </w:r>
    </w:p>
    <w:p w:rsidR="00227FC3" w:rsidRPr="000B391D" w:rsidRDefault="00227FC3" w:rsidP="00761AC1">
      <w:pPr>
        <w:numPr>
          <w:ilvl w:val="3"/>
          <w:numId w:val="6"/>
        </w:numPr>
        <w:spacing w:after="4" w:line="248" w:lineRule="auto"/>
        <w:ind w:left="851" w:right="59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 odstąpienie od umowy lub jej rozwiązanie z przyczyn zależnych od Wykonawcy w wysokości 10% wynagrodzenia umownego brutto, o którym mowa w § 3 ust. 1 niniejszej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Kary umowne, o których mowa w ust. 2 mogą być potrącane przez Zamawiającego z wynagrodzenia należnego Wykonawcy za wykonanie usługi.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zapłaci Wykonawcy karę umowną za odstąpienie od umowy lub  jej rozwiązanie z przyczyn zależnych od Zamawiającego w wysokości 10% wynagrodzenia umownego brutto, o którym mowa w § 3 ust. 1  niniejszej umowy.</w:t>
      </w:r>
    </w:p>
    <w:p w:rsidR="00227FC3" w:rsidRPr="000B391D" w:rsidRDefault="006045EF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określona w ust. 4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nie przysługuje w przypadku odstąpienia od umowy na podstawie § 8 ust. 3 umowy.</w:t>
      </w:r>
    </w:p>
    <w:p w:rsidR="00227FC3" w:rsidRPr="000B391D" w:rsidRDefault="00227FC3" w:rsidP="00761AC1">
      <w:pPr>
        <w:numPr>
          <w:ilvl w:val="1"/>
          <w:numId w:val="7"/>
        </w:numPr>
        <w:spacing w:after="0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Kara umowna jest należna niezależnie od powstania szkody.</w:t>
      </w:r>
    </w:p>
    <w:p w:rsidR="00227FC3" w:rsidRPr="000B391D" w:rsidRDefault="00227FC3" w:rsidP="00227FC3">
      <w:pPr>
        <w:spacing w:before="120"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7.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Odpowiedzialność</w:t>
      </w:r>
    </w:p>
    <w:p w:rsidR="00227FC3" w:rsidRPr="000B391D" w:rsidRDefault="00227FC3" w:rsidP="00761AC1">
      <w:pPr>
        <w:numPr>
          <w:ilvl w:val="2"/>
          <w:numId w:val="2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odpowiada za działania i zaniechania osób, z pomocą których zobowiązanie wykonuje, jak również osób, którym wykonanie zobowiązania powierza, jak za własne działanie lub zaniechanie, a w szczególności za kulturę obsługi kąpiących się osób.</w:t>
      </w:r>
    </w:p>
    <w:p w:rsidR="00227FC3" w:rsidRPr="000B391D" w:rsidRDefault="00227FC3" w:rsidP="00761AC1">
      <w:pPr>
        <w:numPr>
          <w:ilvl w:val="2"/>
          <w:numId w:val="2"/>
        </w:numPr>
        <w:spacing w:after="208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Wykonawca ponosi wyłączną odpowiedzialność odszkodowawczą zarówno wobec  Zamawiającego, jak i względem osób trzecich za szkody majątkowe i niemajątkowe powstałe w związku z realizacją  przedmiotu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8.</w:t>
      </w:r>
    </w:p>
    <w:p w:rsidR="00227FC3" w:rsidRPr="000B391D" w:rsidRDefault="00227FC3" w:rsidP="00227FC3">
      <w:pPr>
        <w:spacing w:after="3" w:line="252" w:lineRule="auto"/>
        <w:ind w:left="619" w:right="591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lastRenderedPageBreak/>
        <w:t>Odstąpienie od umowy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Opóźnienie w realizacji przedmiotu umowy polegające na przekroczeniu o 3 dni terminu rozpoczęcia świadczenia usług określonego w § 2 niniejszej umowy stanowi podstawę do odstąpienia od umowy przez Zamawiającego. W takim przypadku naliczona zostanie  kara umowna w wysokości określonej w § 6 ust. 2 pkt 3.  Postanowienia zdania pierwszego stosuje się odpowiednio  do zaprzestania świadczenia usługi przez okres co najmniej 3 dni. 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 może wypowiedzieć umowę bez zachowania terminu wypowiedzenia w przypadku braku reakcji ze strony Wykonawcy pomimo dwukrotnego pisemnego wezwania do usunięcia wad lub uchybień w wykonywanym przedmiocie umowy albo w przypadku wykonywania umowy niezgodnie z jej warunkami. W  takim przypadku zostanie naliczona Wykonawcy kara umowna, określona w § 6 ust. 2 pkt 3.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razie zaistnienia istotnej zm</w:t>
      </w:r>
      <w:r w:rsidR="00213C1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iany okoliczności powodującej, </w:t>
      </w:r>
      <w:r w:rsidR="00560C4B">
        <w:rPr>
          <w:rFonts w:ascii="Times New Roman" w:eastAsia="Tahoma" w:hAnsi="Times New Roman" w:cs="Times New Roman"/>
          <w:color w:val="000000"/>
          <w:sz w:val="24"/>
          <w:szCs w:val="24"/>
        </w:rPr>
        <w:t>ż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e wykonanie umowy nie leży w interesie publicznym, czego nie można było przewidzieć w chwili zawarcia umowy, Zamawiający może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odstąpić od umowy w terminie 5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dni od powzięcia wiadomości o tych okolicznościach.</w:t>
      </w:r>
    </w:p>
    <w:p w:rsidR="00227FC3" w:rsidRPr="000B391D" w:rsidRDefault="00227FC3" w:rsidP="00761AC1">
      <w:pPr>
        <w:numPr>
          <w:ilvl w:val="2"/>
          <w:numId w:val="9"/>
        </w:numPr>
        <w:spacing w:after="4" w:line="248" w:lineRule="auto"/>
        <w:ind w:left="426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Odstąpienie od umowy winno nastąpić w formie pisemnej pod rygorem nieważności i zawierać uzasadnienie. Strony winny dążyć do określenia sposobu wzajemnych rozliczeń wraz z pokryciem wszystkich kosztów jakie poniosła strona nie odpowiadająca za odstąpienie od umowy.</w:t>
      </w: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</w:p>
    <w:p w:rsidR="00227FC3" w:rsidRPr="000B391D" w:rsidRDefault="00227FC3" w:rsidP="00227FC3">
      <w:pPr>
        <w:spacing w:after="3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9.</w:t>
      </w:r>
    </w:p>
    <w:p w:rsidR="00227FC3" w:rsidRPr="000B391D" w:rsidRDefault="00227FC3" w:rsidP="00227FC3">
      <w:pPr>
        <w:spacing w:after="0" w:line="252" w:lineRule="auto"/>
        <w:ind w:left="619" w:right="589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Rozwiązywanie sporów.</w:t>
      </w:r>
    </w:p>
    <w:p w:rsidR="00227FC3" w:rsidRPr="000B391D" w:rsidRDefault="00227FC3" w:rsidP="00761AC1">
      <w:pPr>
        <w:numPr>
          <w:ilvl w:val="0"/>
          <w:numId w:val="10"/>
        </w:numPr>
        <w:spacing w:after="4" w:line="247" w:lineRule="auto"/>
        <w:ind w:left="425"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Wykonawca i Zamawiający oświadczają, że dołożą wszelkich starań, aby ewentualne spory, jakie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mogą powstać przy realizacji niniejszej umowy, były rozwiązywane poprzez bezpośrednie negocjacje.</w:t>
      </w:r>
    </w:p>
    <w:p w:rsidR="00227FC3" w:rsidRPr="000B391D" w:rsidRDefault="00227FC3" w:rsidP="00761AC1">
      <w:pPr>
        <w:numPr>
          <w:ilvl w:val="0"/>
          <w:numId w:val="10"/>
        </w:numPr>
        <w:spacing w:after="209" w:line="248" w:lineRule="auto"/>
        <w:ind w:left="426" w:right="38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Spory między stronami mogące zaistnieć na tle stosowania niniejszej umowy będą rozstrzygane przez sąd  właściwy dla Zamawiającego.</w:t>
      </w:r>
    </w:p>
    <w:p w:rsidR="00227FC3" w:rsidRPr="000B391D" w:rsidRDefault="00227FC3" w:rsidP="00227FC3">
      <w:pPr>
        <w:spacing w:after="3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§ 10.</w:t>
      </w:r>
    </w:p>
    <w:p w:rsidR="00227FC3" w:rsidRPr="000B391D" w:rsidRDefault="00227FC3" w:rsidP="00227FC3">
      <w:pPr>
        <w:spacing w:after="0" w:line="252" w:lineRule="auto"/>
        <w:ind w:left="619" w:right="593" w:hanging="10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227FC3" w:rsidRPr="000B391D" w:rsidRDefault="00227FC3" w:rsidP="00761AC1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Zmiana postanowień niniejszej umowy może nastąpić w formie pisemnej pod rygorem nieważności.</w:t>
      </w:r>
    </w:p>
    <w:p w:rsidR="00227FC3" w:rsidRPr="000B391D" w:rsidRDefault="00227FC3" w:rsidP="00761AC1">
      <w:pPr>
        <w:numPr>
          <w:ilvl w:val="0"/>
          <w:numId w:val="11"/>
        </w:numPr>
        <w:spacing w:after="0" w:line="241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W sprawach nieuregulowanych niniejszą umową zastosowanie mają w szczególności odpowiednie przepisy Kodeksu cywilnego oraz ustawy o bezpieczeństwie osób przebywających na obszarach wodnych.</w:t>
      </w:r>
    </w:p>
    <w:p w:rsidR="00227FC3" w:rsidRPr="000B391D" w:rsidRDefault="000B391D" w:rsidP="00761AC1">
      <w:pPr>
        <w:numPr>
          <w:ilvl w:val="0"/>
          <w:numId w:val="11"/>
        </w:numPr>
        <w:spacing w:after="0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Umowę sporządzono w trzech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jednobrzmiących egzemplarzach</w:t>
      </w:r>
      <w:r w:rsidR="00227FC3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dwa egzemplarze dla Zamawiającego i jeden dla Wykonawcy.</w:t>
      </w:r>
    </w:p>
    <w:p w:rsidR="00227FC3" w:rsidRPr="000B391D" w:rsidRDefault="00227FC3" w:rsidP="00E919DA">
      <w:pPr>
        <w:numPr>
          <w:ilvl w:val="0"/>
          <w:numId w:val="11"/>
        </w:numPr>
        <w:spacing w:after="4" w:line="248" w:lineRule="auto"/>
        <w:ind w:right="3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Załącznikami do niniejszej umowy jest 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Zapytanie ofertowe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oraz Formularz</w:t>
      </w:r>
      <w:r w:rsidR="00016ABB"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oferty złożony przez Wykonawcę.</w:t>
      </w: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227FC3" w:rsidRPr="000B391D" w:rsidRDefault="00227FC3" w:rsidP="00227FC3">
      <w:pPr>
        <w:tabs>
          <w:tab w:val="center" w:pos="7680"/>
        </w:tabs>
        <w:spacing w:after="4" w:line="248" w:lineRule="auto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:rsidR="005C6A11" w:rsidRPr="000B391D" w:rsidRDefault="00016ABB" w:rsidP="00016ABB">
      <w:pPr>
        <w:pStyle w:val="Akapitzli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>ZAMAWIAJĄCY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 xml:space="preserve">  </w:t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</w:r>
      <w:r w:rsidRPr="000B391D">
        <w:rPr>
          <w:rFonts w:ascii="Times New Roman" w:eastAsia="Tahoma" w:hAnsi="Times New Roman" w:cs="Times New Roman"/>
          <w:color w:val="000000"/>
          <w:sz w:val="24"/>
          <w:szCs w:val="24"/>
        </w:rPr>
        <w:tab/>
        <w:t>WYKONAWCA</w:t>
      </w:r>
    </w:p>
    <w:sectPr w:rsidR="005C6A11" w:rsidRPr="000B391D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D0" w:rsidRDefault="00036CD0" w:rsidP="00951ECD">
      <w:pPr>
        <w:spacing w:after="0" w:line="240" w:lineRule="auto"/>
      </w:pPr>
      <w:r>
        <w:separator/>
      </w:r>
    </w:p>
  </w:endnote>
  <w:endnote w:type="continuationSeparator" w:id="0">
    <w:p w:rsidR="00036CD0" w:rsidRDefault="00036CD0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D0" w:rsidRDefault="00036CD0" w:rsidP="00951ECD">
      <w:pPr>
        <w:spacing w:after="0" w:line="240" w:lineRule="auto"/>
      </w:pPr>
      <w:r>
        <w:separator/>
      </w:r>
    </w:p>
  </w:footnote>
  <w:footnote w:type="continuationSeparator" w:id="0">
    <w:p w:rsidR="00036CD0" w:rsidRDefault="00036CD0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D2"/>
    <w:multiLevelType w:val="hybridMultilevel"/>
    <w:tmpl w:val="FE00D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835"/>
    <w:multiLevelType w:val="hybridMultilevel"/>
    <w:tmpl w:val="543E62E8"/>
    <w:lvl w:ilvl="0" w:tplc="303CD78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0AEB26">
      <w:start w:val="1"/>
      <w:numFmt w:val="decimal"/>
      <w:lvlRestart w:val="0"/>
      <w:lvlText w:val="%2."/>
      <w:lvlJc w:val="left"/>
      <w:pPr>
        <w:ind w:left="20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8690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84FF44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564C14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03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3C2832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CC738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F20460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90D29"/>
    <w:multiLevelType w:val="hybridMultilevel"/>
    <w:tmpl w:val="32B47F68"/>
    <w:lvl w:ilvl="0" w:tplc="5F50F3D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C27C42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62AD2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C2C80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D2DB88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5C3FD2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00D97E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CCD1BA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E24E52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047E"/>
    <w:multiLevelType w:val="hybridMultilevel"/>
    <w:tmpl w:val="B21ECB9A"/>
    <w:lvl w:ilvl="0" w:tplc="2E92E60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4F02A">
      <w:start w:val="1"/>
      <w:numFmt w:val="lowerLetter"/>
      <w:lvlText w:val="%2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0C768">
      <w:start w:val="1"/>
      <w:numFmt w:val="lowerRoman"/>
      <w:lvlText w:val="%3"/>
      <w:lvlJc w:val="left"/>
      <w:pPr>
        <w:ind w:left="9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48A6C">
      <w:start w:val="1"/>
      <w:numFmt w:val="decimal"/>
      <w:lvlRestart w:val="0"/>
      <w:lvlText w:val="%4)"/>
      <w:lvlJc w:val="left"/>
      <w:pPr>
        <w:ind w:left="8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C27C2">
      <w:start w:val="1"/>
      <w:numFmt w:val="lowerLetter"/>
      <w:lvlText w:val="%5"/>
      <w:lvlJc w:val="left"/>
      <w:pPr>
        <w:ind w:left="19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A0EFAE">
      <w:start w:val="1"/>
      <w:numFmt w:val="lowerRoman"/>
      <w:lvlText w:val="%6"/>
      <w:lvlJc w:val="left"/>
      <w:pPr>
        <w:ind w:left="26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68DD74">
      <w:start w:val="1"/>
      <w:numFmt w:val="decimal"/>
      <w:lvlText w:val="%7"/>
      <w:lvlJc w:val="left"/>
      <w:pPr>
        <w:ind w:left="3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F894">
      <w:start w:val="1"/>
      <w:numFmt w:val="lowerLetter"/>
      <w:lvlText w:val="%8"/>
      <w:lvlJc w:val="left"/>
      <w:pPr>
        <w:ind w:left="4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D6BFC4">
      <w:start w:val="1"/>
      <w:numFmt w:val="lowerRoman"/>
      <w:lvlText w:val="%9"/>
      <w:lvlJc w:val="left"/>
      <w:pPr>
        <w:ind w:left="4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757DE"/>
    <w:multiLevelType w:val="hybridMultilevel"/>
    <w:tmpl w:val="0B087AD0"/>
    <w:lvl w:ilvl="0" w:tplc="2B98CDE8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6626C4">
      <w:start w:val="1"/>
      <w:numFmt w:val="decimal"/>
      <w:lvlRestart w:val="0"/>
      <w:lvlText w:val="%2.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22836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609E8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6F3EE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52A350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FCDA90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ECAFE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604EC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51823"/>
    <w:multiLevelType w:val="hybridMultilevel"/>
    <w:tmpl w:val="27DA2C5A"/>
    <w:lvl w:ilvl="0" w:tplc="C73026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86D0EA">
      <w:start w:val="1"/>
      <w:numFmt w:val="lowerLetter"/>
      <w:lvlText w:val="%2"/>
      <w:lvlJc w:val="left"/>
      <w:pPr>
        <w:ind w:left="7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703E8A">
      <w:start w:val="1"/>
      <w:numFmt w:val="decimal"/>
      <w:lvlRestart w:val="0"/>
      <w:lvlText w:val="%3."/>
      <w:lvlJc w:val="left"/>
      <w:pPr>
        <w:ind w:left="1064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E4488">
      <w:start w:val="1"/>
      <w:numFmt w:val="decimal"/>
      <w:lvlText w:val="%4"/>
      <w:lvlJc w:val="left"/>
      <w:pPr>
        <w:ind w:left="17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2D284">
      <w:start w:val="1"/>
      <w:numFmt w:val="lowerLetter"/>
      <w:lvlText w:val="%5"/>
      <w:lvlJc w:val="left"/>
      <w:pPr>
        <w:ind w:left="2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0D34A">
      <w:start w:val="1"/>
      <w:numFmt w:val="lowerRoman"/>
      <w:lvlText w:val="%6"/>
      <w:lvlJc w:val="left"/>
      <w:pPr>
        <w:ind w:left="32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CBB1C">
      <w:start w:val="1"/>
      <w:numFmt w:val="decimal"/>
      <w:lvlText w:val="%7"/>
      <w:lvlJc w:val="left"/>
      <w:pPr>
        <w:ind w:left="39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FAB5D4">
      <w:start w:val="1"/>
      <w:numFmt w:val="lowerLetter"/>
      <w:lvlText w:val="%8"/>
      <w:lvlJc w:val="left"/>
      <w:pPr>
        <w:ind w:left="466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562CA2">
      <w:start w:val="1"/>
      <w:numFmt w:val="lowerRoman"/>
      <w:lvlText w:val="%9"/>
      <w:lvlJc w:val="left"/>
      <w:pPr>
        <w:ind w:left="538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2A0A0F83"/>
    <w:multiLevelType w:val="hybridMultilevel"/>
    <w:tmpl w:val="E7540114"/>
    <w:lvl w:ilvl="0" w:tplc="B300A448">
      <w:start w:val="1"/>
      <w:numFmt w:val="decimal"/>
      <w:lvlText w:val="%1."/>
      <w:lvlJc w:val="left"/>
      <w:pPr>
        <w:ind w:left="36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70523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FE40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0CCA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9E5BC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74C45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38D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CB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B80EF6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25B9"/>
    <w:multiLevelType w:val="hybridMultilevel"/>
    <w:tmpl w:val="B448CDD8"/>
    <w:lvl w:ilvl="0" w:tplc="D6DE81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52579A">
      <w:start w:val="1"/>
      <w:numFmt w:val="lowerLetter"/>
      <w:lvlText w:val="%2"/>
      <w:lvlJc w:val="left"/>
      <w:pPr>
        <w:ind w:left="6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9E52D2">
      <w:start w:val="1"/>
      <w:numFmt w:val="decimal"/>
      <w:lvlRestart w:val="0"/>
      <w:lvlText w:val="%3."/>
      <w:lvlJc w:val="left"/>
      <w:pPr>
        <w:ind w:left="928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2B27C">
      <w:start w:val="1"/>
      <w:numFmt w:val="decimal"/>
      <w:lvlText w:val="%4"/>
      <w:lvlJc w:val="left"/>
      <w:pPr>
        <w:ind w:left="16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26649F6">
      <w:start w:val="1"/>
      <w:numFmt w:val="lowerLetter"/>
      <w:lvlText w:val="%5"/>
      <w:lvlJc w:val="left"/>
      <w:pPr>
        <w:ind w:left="23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A969078">
      <w:start w:val="1"/>
      <w:numFmt w:val="lowerRoman"/>
      <w:lvlText w:val="%6"/>
      <w:lvlJc w:val="left"/>
      <w:pPr>
        <w:ind w:left="30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DCC0A0">
      <w:start w:val="1"/>
      <w:numFmt w:val="decimal"/>
      <w:lvlText w:val="%7"/>
      <w:lvlJc w:val="left"/>
      <w:pPr>
        <w:ind w:left="38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4F962">
      <w:start w:val="1"/>
      <w:numFmt w:val="lowerLetter"/>
      <w:lvlText w:val="%8"/>
      <w:lvlJc w:val="left"/>
      <w:pPr>
        <w:ind w:left="4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02082D8">
      <w:start w:val="1"/>
      <w:numFmt w:val="lowerRoman"/>
      <w:lvlText w:val="%9"/>
      <w:lvlJc w:val="left"/>
      <w:pPr>
        <w:ind w:left="52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07451"/>
    <w:multiLevelType w:val="hybridMultilevel"/>
    <w:tmpl w:val="B5143E52"/>
    <w:lvl w:ilvl="0" w:tplc="66A2B22C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A26AFA">
      <w:start w:val="3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36C">
      <w:start w:val="1"/>
      <w:numFmt w:val="lowerRoman"/>
      <w:lvlText w:val="%3"/>
      <w:lvlJc w:val="left"/>
      <w:pPr>
        <w:ind w:left="1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763428">
      <w:start w:val="1"/>
      <w:numFmt w:val="decimal"/>
      <w:lvlText w:val="%4"/>
      <w:lvlJc w:val="left"/>
      <w:pPr>
        <w:ind w:left="2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C0FBB4">
      <w:start w:val="1"/>
      <w:numFmt w:val="lowerLetter"/>
      <w:lvlText w:val="%5"/>
      <w:lvlJc w:val="left"/>
      <w:pPr>
        <w:ind w:left="29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8E63E0">
      <w:start w:val="1"/>
      <w:numFmt w:val="lowerRoman"/>
      <w:lvlText w:val="%6"/>
      <w:lvlJc w:val="left"/>
      <w:pPr>
        <w:ind w:left="36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68BD58">
      <w:start w:val="1"/>
      <w:numFmt w:val="decimal"/>
      <w:lvlText w:val="%7"/>
      <w:lvlJc w:val="left"/>
      <w:pPr>
        <w:ind w:left="43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CA2DFC">
      <w:start w:val="1"/>
      <w:numFmt w:val="lowerLetter"/>
      <w:lvlText w:val="%8"/>
      <w:lvlJc w:val="left"/>
      <w:pPr>
        <w:ind w:left="50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08208C">
      <w:start w:val="1"/>
      <w:numFmt w:val="lowerRoman"/>
      <w:lvlText w:val="%9"/>
      <w:lvlJc w:val="left"/>
      <w:pPr>
        <w:ind w:left="58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7A0843"/>
    <w:multiLevelType w:val="hybridMultilevel"/>
    <w:tmpl w:val="EAE26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95271"/>
    <w:multiLevelType w:val="hybridMultilevel"/>
    <w:tmpl w:val="A0CC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3E35"/>
    <w:multiLevelType w:val="hybridMultilevel"/>
    <w:tmpl w:val="8FE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6D7"/>
    <w:multiLevelType w:val="hybridMultilevel"/>
    <w:tmpl w:val="AE8CE57A"/>
    <w:lvl w:ilvl="0" w:tplc="6F4E764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E4B6CC">
      <w:start w:val="1"/>
      <w:numFmt w:val="decimal"/>
      <w:lvlRestart w:val="0"/>
      <w:lvlText w:val="%2."/>
      <w:lvlJc w:val="left"/>
      <w:pPr>
        <w:ind w:left="74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AB452">
      <w:start w:val="1"/>
      <w:numFmt w:val="lowerRoman"/>
      <w:lvlText w:val="%3"/>
      <w:lvlJc w:val="left"/>
      <w:pPr>
        <w:ind w:left="14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AEC8A2">
      <w:start w:val="1"/>
      <w:numFmt w:val="decimal"/>
      <w:lvlText w:val="%4"/>
      <w:lvlJc w:val="left"/>
      <w:pPr>
        <w:ind w:left="21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21FB0">
      <w:start w:val="1"/>
      <w:numFmt w:val="lowerLetter"/>
      <w:lvlText w:val="%5"/>
      <w:lvlJc w:val="left"/>
      <w:pPr>
        <w:ind w:left="29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08736">
      <w:start w:val="1"/>
      <w:numFmt w:val="lowerRoman"/>
      <w:lvlText w:val="%6"/>
      <w:lvlJc w:val="left"/>
      <w:pPr>
        <w:ind w:left="36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A4334E">
      <w:start w:val="1"/>
      <w:numFmt w:val="decimal"/>
      <w:lvlText w:val="%7"/>
      <w:lvlJc w:val="left"/>
      <w:pPr>
        <w:ind w:left="43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701AEE">
      <w:start w:val="1"/>
      <w:numFmt w:val="lowerLetter"/>
      <w:lvlText w:val="%8"/>
      <w:lvlJc w:val="left"/>
      <w:pPr>
        <w:ind w:left="50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D29CC2">
      <w:start w:val="1"/>
      <w:numFmt w:val="lowerRoman"/>
      <w:lvlText w:val="%9"/>
      <w:lvlJc w:val="left"/>
      <w:pPr>
        <w:ind w:left="57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3F55E6"/>
    <w:multiLevelType w:val="hybridMultilevel"/>
    <w:tmpl w:val="9EE2D16E"/>
    <w:lvl w:ilvl="0" w:tplc="1BEEF0B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22A04">
      <w:start w:val="1"/>
      <w:numFmt w:val="decimal"/>
      <w:lvlRestart w:val="0"/>
      <w:lvlText w:val="%2)"/>
      <w:lvlJc w:val="left"/>
      <w:pPr>
        <w:ind w:left="765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EB494">
      <w:start w:val="1"/>
      <w:numFmt w:val="lowerRoman"/>
      <w:lvlText w:val="%3"/>
      <w:lvlJc w:val="left"/>
      <w:pPr>
        <w:ind w:left="15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8F47E">
      <w:start w:val="1"/>
      <w:numFmt w:val="decimal"/>
      <w:lvlText w:val="%4"/>
      <w:lvlJc w:val="left"/>
      <w:pPr>
        <w:ind w:left="2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67F32">
      <w:start w:val="1"/>
      <w:numFmt w:val="lowerLetter"/>
      <w:lvlText w:val="%5"/>
      <w:lvlJc w:val="left"/>
      <w:pPr>
        <w:ind w:left="29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367784">
      <w:start w:val="1"/>
      <w:numFmt w:val="lowerRoman"/>
      <w:lvlText w:val="%6"/>
      <w:lvlJc w:val="left"/>
      <w:pPr>
        <w:ind w:left="36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EA2898">
      <w:start w:val="1"/>
      <w:numFmt w:val="decimal"/>
      <w:lvlText w:val="%7"/>
      <w:lvlJc w:val="left"/>
      <w:pPr>
        <w:ind w:left="4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4EE5EA">
      <w:start w:val="1"/>
      <w:numFmt w:val="lowerLetter"/>
      <w:lvlText w:val="%8"/>
      <w:lvlJc w:val="left"/>
      <w:pPr>
        <w:ind w:left="5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65A02">
      <w:start w:val="1"/>
      <w:numFmt w:val="lowerRoman"/>
      <w:lvlText w:val="%9"/>
      <w:lvlJc w:val="left"/>
      <w:pPr>
        <w:ind w:left="5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850EAD"/>
    <w:multiLevelType w:val="multilevel"/>
    <w:tmpl w:val="5E78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4319"/>
    <w:multiLevelType w:val="hybridMultilevel"/>
    <w:tmpl w:val="6E2AC5E8"/>
    <w:lvl w:ilvl="0" w:tplc="CDBAFEF0">
      <w:start w:val="1"/>
      <w:numFmt w:val="decimal"/>
      <w:lvlText w:val="%1."/>
      <w:lvlJc w:val="left"/>
      <w:pPr>
        <w:ind w:left="1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4FEA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7EB5F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A5C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5635C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2458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AC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541D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0A14F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E57AAA"/>
    <w:multiLevelType w:val="hybridMultilevel"/>
    <w:tmpl w:val="2F0C5C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1754F4"/>
    <w:multiLevelType w:val="hybridMultilevel"/>
    <w:tmpl w:val="CA3E51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16ABB"/>
    <w:rsid w:val="00030254"/>
    <w:rsid w:val="00036CD0"/>
    <w:rsid w:val="000B391D"/>
    <w:rsid w:val="000B7AF2"/>
    <w:rsid w:val="000D71B4"/>
    <w:rsid w:val="0010297E"/>
    <w:rsid w:val="001079BD"/>
    <w:rsid w:val="00123339"/>
    <w:rsid w:val="001B2E22"/>
    <w:rsid w:val="001D7DB7"/>
    <w:rsid w:val="00213C12"/>
    <w:rsid w:val="00227FC3"/>
    <w:rsid w:val="002A51E4"/>
    <w:rsid w:val="002F0D4F"/>
    <w:rsid w:val="003001EF"/>
    <w:rsid w:val="00356BEA"/>
    <w:rsid w:val="003C071D"/>
    <w:rsid w:val="004A32F0"/>
    <w:rsid w:val="005259A9"/>
    <w:rsid w:val="00560C4B"/>
    <w:rsid w:val="005750F9"/>
    <w:rsid w:val="0058735C"/>
    <w:rsid w:val="005C19F9"/>
    <w:rsid w:val="00600B83"/>
    <w:rsid w:val="006045EF"/>
    <w:rsid w:val="006133DB"/>
    <w:rsid w:val="00617421"/>
    <w:rsid w:val="006268E2"/>
    <w:rsid w:val="00634F69"/>
    <w:rsid w:val="0064202A"/>
    <w:rsid w:val="00662879"/>
    <w:rsid w:val="006D682B"/>
    <w:rsid w:val="006E5F16"/>
    <w:rsid w:val="007541E8"/>
    <w:rsid w:val="00761AC1"/>
    <w:rsid w:val="007C5297"/>
    <w:rsid w:val="007D6D80"/>
    <w:rsid w:val="00841BDE"/>
    <w:rsid w:val="00842783"/>
    <w:rsid w:val="008549A9"/>
    <w:rsid w:val="008904F6"/>
    <w:rsid w:val="008D68F0"/>
    <w:rsid w:val="0090510E"/>
    <w:rsid w:val="00921813"/>
    <w:rsid w:val="009429C9"/>
    <w:rsid w:val="00951ECD"/>
    <w:rsid w:val="009C70E6"/>
    <w:rsid w:val="009F5B65"/>
    <w:rsid w:val="00A0127E"/>
    <w:rsid w:val="00A549C5"/>
    <w:rsid w:val="00A82191"/>
    <w:rsid w:val="00AB2AAF"/>
    <w:rsid w:val="00B3154D"/>
    <w:rsid w:val="00B550FB"/>
    <w:rsid w:val="00B67973"/>
    <w:rsid w:val="00B8174E"/>
    <w:rsid w:val="00C06640"/>
    <w:rsid w:val="00C30F3C"/>
    <w:rsid w:val="00C37226"/>
    <w:rsid w:val="00C45FF9"/>
    <w:rsid w:val="00D02B0B"/>
    <w:rsid w:val="00D056BC"/>
    <w:rsid w:val="00D0618F"/>
    <w:rsid w:val="00D4473A"/>
    <w:rsid w:val="00E674B4"/>
    <w:rsid w:val="00E809D3"/>
    <w:rsid w:val="00ED6C23"/>
    <w:rsid w:val="00EF4DFD"/>
    <w:rsid w:val="00F2484D"/>
    <w:rsid w:val="00F677A8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rchmielewska</dc:creator>
  <cp:lastModifiedBy>Lenovo</cp:lastModifiedBy>
  <cp:revision>24</cp:revision>
  <cp:lastPrinted>2020-05-21T09:09:00Z</cp:lastPrinted>
  <dcterms:created xsi:type="dcterms:W3CDTF">2020-05-12T12:41:00Z</dcterms:created>
  <dcterms:modified xsi:type="dcterms:W3CDTF">2020-06-05T06:20:00Z</dcterms:modified>
</cp:coreProperties>
</file>